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成都市双流区名师（名校长）工作室2022年3月研修活动安排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425"/>
        <w:gridCol w:w="1065"/>
        <w:gridCol w:w="1485"/>
        <w:gridCol w:w="1305"/>
        <w:gridCol w:w="1335"/>
        <w:gridCol w:w="3195"/>
        <w:gridCol w:w="166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0" w:hRule="atLeast"/>
        </w:trPr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工作室名称</w:t>
            </w:r>
          </w:p>
        </w:tc>
        <w:tc>
          <w:tcPr>
            <w:tcW w:w="25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研修时间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研修地点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研修人员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叶美蓉工作室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</w:rPr>
              <w:t>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成员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题：读书分享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必读书目分享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自读书目分享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3.导师进行点评、总结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方案：汪璐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主持：汪璐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照相：段霁洮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简讯：周扬晟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协和红瓦</w:t>
            </w:r>
          </w:p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张先连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叶美蓉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诗歌教学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诗歌教学相关理论学习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2.观摩诗歌集体教学活动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学员研讨 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方案：张先连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主持：张先连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照相：贾茜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简讯：段霁洮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邱刚田工作室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3月10日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西航港二中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主题:读书交流活动（五） 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交流《大教学论》读书心得 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导师邱刚田点评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主持:唐仕刚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照相:张洪瑞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简报:张洪瑞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3月24日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黄甲初中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主题:读书交流活动（六）  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交流《大教学论》读书心得 </w:t>
            </w:r>
          </w:p>
          <w:p>
            <w:pPr>
              <w:snapToGrid w:val="0"/>
              <w:spacing w:before="0" w:after="0" w:line="240" w:lineRule="auto"/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导师邱刚田点评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主持:雷朝丽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照相:刘坤军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简报:刘坤军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石东华工作室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3月11日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题：学校品牌建设</w:t>
            </w:r>
          </w:p>
          <w:p>
            <w:pPr>
              <w:pStyle w:val="6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15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交流创建“四川省一级示范性普通高中”自查报告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2.导师石东华点评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主持:杨夏飞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照相:钟耀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简报:谢远净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3月25日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主题：学校文化建设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1.交流学校文化建设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2.导师石东华点评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主持:吴杰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照相:周永一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简报:张志勇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35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巫小芳工作室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胜利幼儿园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主题：必读书目和选读书目分享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必读书目《童年的秘密》分享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自读书目分享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导师进行点评、总结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照相：丁嘉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简讯：丁嘉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3月24日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金桥幼儿园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云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丹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主题：小班散文教学“课堂展示”及经验交流活动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夏云进行专题分享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敖丹开展专题分享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夏云课例展示小班散文活动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敖丹课例展示小班散文活动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导师点评指导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方案：章也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主持：章也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简讯：李瑜由美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周晓玲工作室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主题：书香润心灵，阅读促成长</w:t>
            </w:r>
          </w:p>
          <w:p>
            <w:pPr>
              <w:numPr>
                <w:ilvl w:val="0"/>
                <w:numId w:val="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工作室学员分享假期阅读收获</w:t>
            </w:r>
          </w:p>
          <w:p>
            <w:pPr>
              <w:numPr>
                <w:ilvl w:val="0"/>
                <w:numId w:val="6"/>
              </w:numPr>
              <w:snapToGrid w:val="0"/>
              <w:spacing w:before="0" w:after="0" w:line="360" w:lineRule="atLeast"/>
              <w:ind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导师周晓玲总结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主持：王甜甜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简讯：王甜甜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主题：融合语文课例研究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导师布置修改任务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学员分组修改学历案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简讯：吴霞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主题：融合语文课例研究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学员分组确定说课内容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分组讨论，确定教学设计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240" w:lineRule="auto"/>
              <w:ind w:hanging="336"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主题：融合语文课例研究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学员分组说课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组内交流、修改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hanging="336"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主持：王梦娜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简讯：王梦娜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3月07日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线上教研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成员、吴明渠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主题：小学语文教材的深度解析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成员教师分享《点线图谱解读》案例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吴明渠导师点评、建议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主持：袁月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照相：夏腕珠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简讯：张田甜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03月21日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线上教研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成员、吴明渠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主题：小学语文教材的深度解析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1.成员教师分享《点线图谱解读》案例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2.吴明渠导师点评、建议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主持：夏腕珠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照相：张田甜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简讯：罗美惠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罗 莉工作室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旭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主题：小学整本书阅读指导策略研究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专家讲座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交流互动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照相：李红艳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简讯：王丽娜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3月10日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黄甲小学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周红琼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欢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主题：小学整本书阅读指导策略研究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周红琼执教《中国民间故事》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泽欢执教《非洲民间故事》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学员观课议课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导师指导评课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主持：曾利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照相：任琦雯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莉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张美艳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主题：“提升阅读素养的小学生整本书阅读指导策略研究”展示</w:t>
            </w:r>
          </w:p>
          <w:p>
            <w:pPr>
              <w:numPr>
                <w:ilvl w:val="0"/>
                <w:numId w:val="13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张美艳课例分享</w:t>
            </w:r>
          </w:p>
          <w:p>
            <w:pPr>
              <w:numPr>
                <w:ilvl w:val="0"/>
                <w:numId w:val="13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导师专题分享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主持：泽欢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简讯：贺宇虹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杨 红工作室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主题：研究，从这里启航</w:t>
            </w:r>
          </w:p>
          <w:p>
            <w:pPr>
              <w:snapToGrid w:val="0"/>
              <w:spacing w:before="0" w:after="0" w:line="240" w:lineRule="auto"/>
              <w:ind w:left="0" w:right="0" w:firstLineChars="11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——课题开题筹备会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 导师杨红对课题开题活动进行安排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 学员分小组讨论分工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3.导师杨红对开题会的各项前期工作做明确要求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主持：肖蓉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李金秀  阳斌 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主题：成长，用理论助航</w:t>
            </w:r>
          </w:p>
          <w:p>
            <w:pPr>
              <w:snapToGrid w:val="0"/>
              <w:spacing w:before="0" w:after="0" w:line="240" w:lineRule="auto"/>
              <w:ind w:right="0" w:firstLine="630" w:firstLineChars="3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——图画书理论学习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 学员分享自己关于图画书的认识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 学员在导师杨红带领下共同学习图画书的理论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2.导师杨红点评、总结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主持：邱皓月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简增郸  罗琦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3月16日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主题：共赴盛典，扬帆起航</w:t>
            </w:r>
          </w:p>
          <w:p>
            <w:pPr>
              <w:snapToGrid w:val="0"/>
              <w:spacing w:before="0" w:after="0" w:line="240" w:lineRule="auto"/>
              <w:ind w:right="0" w:firstLine="630" w:firstLineChars="3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——课题开题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 宣读立项书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 做立项课题开题报告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 学员做表态发言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 导师杨红总结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主持：田瑞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代净伊  刘向阳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车 爽工作室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3月10日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高永琼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主题：工作室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文化建设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专题指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</w:t>
            </w:r>
          </w:p>
          <w:p>
            <w:pPr>
              <w:numPr>
                <w:ilvl w:val="0"/>
                <w:numId w:val="1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讲座《基于“双减”的工作室文化，助推双流名师品牌的塑造》</w:t>
            </w:r>
          </w:p>
          <w:p>
            <w:pPr>
              <w:numPr>
                <w:ilvl w:val="0"/>
                <w:numId w:val="1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学员思考梳理自己的教学主张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并与专家交流互动</w:t>
            </w:r>
            <w:bookmarkStart w:id="0" w:name="_GoBack"/>
            <w:bookmarkEnd w:id="0"/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主持：樊潇蔓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照相：王曦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简讯：周天涯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九江小学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芊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邓叶廷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主题：班级阅读课程课例、专题交流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杜芊执教低段绘本《花婆婆》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邓叶廷班级阅读课程实施初探经验交流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议课交流，导师总结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主持：杜芊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照相：王曦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简讯：樊潇蔓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3月31日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周天涯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李慧影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主题：班级阅读课程课例研讨</w:t>
            </w:r>
          </w:p>
          <w:p>
            <w:pPr>
              <w:numPr>
                <w:ilvl w:val="0"/>
                <w:numId w:val="16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周天涯执教《军神》</w:t>
            </w:r>
          </w:p>
          <w:p>
            <w:pPr>
              <w:numPr>
                <w:ilvl w:val="0"/>
                <w:numId w:val="16"/>
              </w:numPr>
              <w:snapToGrid w:val="0"/>
              <w:spacing w:before="0" w:after="0" w:line="240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李慧影执教《羿射九日》</w:t>
            </w:r>
          </w:p>
          <w:p>
            <w:pPr>
              <w:numPr>
                <w:ilvl w:val="0"/>
                <w:numId w:val="16"/>
              </w:numPr>
              <w:snapToGrid w:val="0"/>
              <w:spacing w:before="0" w:after="0" w:line="240" w:lineRule="auto"/>
              <w:ind w:hanging="336"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议课交流，导师总结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主持：周天涯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照相：杜芊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75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冯之刚工作室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8：35—15：30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师培通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云平台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丹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 区域构建小学数学深度课堂实践研究——备课基本规范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1.四位新教师执教新授课（录像课）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2.观课、评课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3.罗丹老师执教示范课（录像课）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4.结合主题的专题讲座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照相：黄军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简讯：罗丹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6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8：35—15：30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师培通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云平台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玲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 区域构建小学数学深度课堂实践研究——上课基本规范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1.四位新教师执教新授课（录像课）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2.观课、评课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3.江玲老师执教示范课（录像课）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4.结合主题的专题讲座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主持：刘佩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简讯：江玲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3月18日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8：35—15：30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师培通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云平台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李沙沙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 区域构建小学数学深度课堂实践研究——评课、反思基本规范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1.四位新教师执教新授课（录像课）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2.观课、评课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3.李沙沙老师执教示范课（录像课）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4.结合主题的专题讲座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简讯：李沙沙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05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9：00—12：00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师培通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云平台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萍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 区域构建小学数学深度课堂实践研究——高段学生高度参与的具化表现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1.周萍老师执教五年级新授课（录像课）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2.结合主题观课、评课，研讨高段学生高度参与的具化表现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3.形成初步认识性成果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简讯：周萍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right="0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胡伟工作室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主题：教师读书分享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1.工作室学员分享假期阅读收获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2.导师推荐本期阅读书目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3.导师安排本期研修工作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主持：文茜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照相：王东梅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廖佳毅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电子资料：邓蓉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简讯：蔡雪梅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right="0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3月16日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伟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蓉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主题：乐思数学课堂教学实践研究——小学低段新授课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1.邓蓉老师执教研究课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2.结合主题进行观课、议课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3.研讨低段新授课教学模式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4.导师指导、总结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主持：干瑀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照相：徐建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纸质资料：潘燕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电子资料：刘瑞熙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简讯：邓蓉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right="0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3月30日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九江小学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伟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李情超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主题：乐思数学课堂教学实践研究——小学高段新授课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1.李情超老师执教研究课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2.结合主题进行观课、议课</w:t>
            </w:r>
          </w:p>
          <w:p>
            <w:pPr>
              <w:snapToGrid w:val="0"/>
              <w:spacing w:before="0" w:after="0" w:line="240" w:lineRule="auto"/>
              <w:ind w:leftChars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3.研讨高段新授课教学模式</w:t>
            </w:r>
          </w:p>
          <w:p>
            <w:pPr>
              <w:snapToGrid w:val="0"/>
              <w:spacing w:before="0" w:after="0" w:line="240" w:lineRule="auto"/>
              <w:ind w:leftChars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4.导师指导、总结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主持：何鑫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照相：王晨园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纸质资料：蒋静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电子资料：刘娜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简讯：李情超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刘勇工作室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勇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主题：如何开展合作至效的集体备课第一次磨课</w:t>
            </w:r>
          </w:p>
          <w:p>
            <w:pPr>
              <w:numPr>
                <w:ilvl w:val="0"/>
                <w:numId w:val="17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罗丽辉说课《观“物”之妙用，品人之情味》</w:t>
            </w:r>
          </w:p>
          <w:p>
            <w:pPr>
              <w:numPr>
                <w:ilvl w:val="0"/>
                <w:numId w:val="17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杨南做讲座《工作室的教研之路》</w:t>
            </w:r>
          </w:p>
          <w:p>
            <w:pPr>
              <w:numPr>
                <w:ilvl w:val="0"/>
                <w:numId w:val="17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敬炜煊进行作业设计磨课</w:t>
            </w:r>
          </w:p>
          <w:p>
            <w:pPr>
              <w:numPr>
                <w:ilvl w:val="0"/>
                <w:numId w:val="17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杨开清老师、刘勇导师做专业点评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主持：罗丽辉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3月23日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李艾璘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勇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主题：如何开展合作至效的集体备课第二次磨课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罗丽辉老师正式磨课《观“物”之妙用，品人之情味》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杨南老师进行第二次讲座磨课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敬炜煊老师磨作业设计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工作室所有成员评课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李艾璘老师、刘勇导师现场指导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3月31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主题：区语文教研活动—如何开展合作至效的集体备课</w:t>
            </w:r>
          </w:p>
          <w:p>
            <w:pPr>
              <w:numPr>
                <w:ilvl w:val="0"/>
                <w:numId w:val="19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罗丽辉老师上示范课《观“物”之妙用，品人之情味》</w:t>
            </w:r>
          </w:p>
          <w:p>
            <w:pPr>
              <w:numPr>
                <w:ilvl w:val="0"/>
                <w:numId w:val="19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杨南老师做专题汇报《我们的集备》</w:t>
            </w:r>
          </w:p>
          <w:p>
            <w:pPr>
              <w:numPr>
                <w:ilvl w:val="0"/>
                <w:numId w:val="19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敬炜煊老师展示作业设计</w:t>
            </w:r>
          </w:p>
          <w:p>
            <w:pPr>
              <w:numPr>
                <w:ilvl w:val="0"/>
                <w:numId w:val="19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双流区老师点评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主持：聂川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简讯：敬炜煊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罗宗绪工作室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14：30-17：30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实验学校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罗宗绪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主题：发展数学思维的学历案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 朱雪娇交流《图形的平移》的学历案。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 赵丹丹交流《图形的旋转》的的学历案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 导师罗宗绪专题《启思学历案构想》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主持：罗宗绪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简讯：何艳梅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14:30—17：30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实验学校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何艳梅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章会平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主题：数学技能课如何发展数学思维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 何艳梅对技能课的教学设计的说明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 各学员讨论技能课的教学设计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 导师罗宗绪点评、指导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主持：何艳梅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简报：何艳梅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14:30—17：30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金桥中学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何艳梅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章会平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主题：数学技能课课例研讨</w:t>
            </w:r>
          </w:p>
          <w:p>
            <w:pPr>
              <w:snapToGrid w:val="0"/>
              <w:spacing w:before="0" w:after="0" w:line="240" w:lineRule="auto"/>
              <w:ind w:left="0" w:right="0" w:hanging="3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1、 何艳梅展示课</w:t>
            </w:r>
          </w:p>
          <w:p>
            <w:pPr>
              <w:snapToGrid w:val="0"/>
              <w:spacing w:before="0" w:after="0" w:line="240" w:lineRule="auto"/>
              <w:ind w:left="0" w:right="0" w:hanging="3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2、 章会平交流课</w:t>
            </w:r>
          </w:p>
          <w:p>
            <w:pPr>
              <w:snapToGrid w:val="0"/>
              <w:spacing w:before="0" w:after="0" w:line="240" w:lineRule="auto"/>
              <w:ind w:left="0" w:right="0" w:hanging="3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3、 导师罗宗绪点评、指导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主持：何艳梅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简报：何艳梅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新校区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主题：新学期工作室活动安排</w:t>
            </w:r>
          </w:p>
          <w:p>
            <w:pPr>
              <w:numPr>
                <w:ilvl w:val="0"/>
                <w:numId w:val="2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本学期活动安排布置</w:t>
            </w:r>
          </w:p>
          <w:p>
            <w:pPr>
              <w:numPr>
                <w:ilvl w:val="0"/>
                <w:numId w:val="2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全体成员交流分享</w:t>
            </w:r>
          </w:p>
          <w:p>
            <w:pPr>
              <w:numPr>
                <w:ilvl w:val="0"/>
                <w:numId w:val="20"/>
              </w:numPr>
              <w:snapToGrid w:val="0"/>
              <w:spacing w:before="0" w:after="0" w:line="360" w:lineRule="atLeast"/>
              <w:ind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导师总结归纳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主持：吴梦莎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照相：陈静雅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简报：罗祥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初中部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贺红梅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主题：同课异构</w:t>
            </w:r>
          </w:p>
          <w:p>
            <w:pPr>
              <w:numPr>
                <w:ilvl w:val="0"/>
                <w:numId w:val="2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贺红梅老师与棠中初中部老师进行同课异构</w:t>
            </w:r>
          </w:p>
          <w:p>
            <w:pPr>
              <w:numPr>
                <w:ilvl w:val="0"/>
                <w:numId w:val="2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各学员点评</w:t>
            </w:r>
          </w:p>
          <w:p>
            <w:pPr>
              <w:numPr>
                <w:ilvl w:val="0"/>
                <w:numId w:val="21"/>
              </w:numPr>
              <w:snapToGrid w:val="0"/>
              <w:spacing w:before="0" w:after="0" w:line="360" w:lineRule="atLeast"/>
              <w:ind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导师李中军点评、指导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照相：罗祥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简报：李宇潇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14:30—17：30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赵一凡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数学课堂研讨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课例展示：曹军才《函数的极值与导数》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双流区中心组成员赵一凡评课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讲座《基于教学评一致性的高中数学大单元课堂教学与作业设计》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主持：曹军才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照相：谯泽平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简报：王雯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14:30—17：30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雯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数学课堂研讨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课例展示：王雯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工作室学员评课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微培训：《课程纲要》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主持：王先义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照相：翟芷艺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简报：翟芷艺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李鹏工作室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3月3日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棠中新校区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李羽洁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阳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肖迎春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磬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主题：《新课标》及《语篇分析概要》学习及自读书籍分享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 本学期研修活动计划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 学习《新课标》p68-76</w:t>
            </w:r>
          </w:p>
          <w:p>
            <w:pPr>
              <w:snapToGrid w:val="0"/>
              <w:spacing w:before="0" w:after="0" w:line="240" w:lineRule="auto"/>
              <w:ind w:left="420" w:right="0" w:hanging="420" w:hanging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 学习《语篇分析概要》p104-113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 刘磬分享自读书籍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 导师李鹏点评总结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照片：杨文佳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简报：杨文佳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3月10日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9:30—12：00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棠中新校区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王毓晗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燕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杨文佳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萍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黄曼秋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主题：《新课标》及《语篇分析概要》学习及自读书籍分享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 学习《新课标》pp77-80；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 黄国文《语篇分析概要》p113-121；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3.黄曼秋分享自读书籍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4.导师李鹏点评总结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照相：钟慧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9:30—12：00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棠中新校区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磬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张美文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婷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静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肖迎春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主题：学习《新课标》、《语篇分析》和分享自读书籍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 学习《新课标》p80-85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 黄国文《语篇分析概要》p122-127；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 肖迎春分享自读书籍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 导师李鹏点评、总结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照相：黄曼秋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3月24日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9:30-12:00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棠中新校区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鹏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郑鸿敏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主题：英语教学中的思维培养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1.专家讲座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2.学员提问及专家解答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 胡婷说课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4.导师李鹏总结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照相：胡婷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简报：胡婷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:30--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黎国胜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学期安排</w:t>
            </w:r>
          </w:p>
          <w:p>
            <w:pPr>
              <w:numPr>
                <w:ilvl w:val="0"/>
                <w:numId w:val="22"/>
              </w:num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讲座：如何开展小课题研究</w:t>
            </w:r>
          </w:p>
          <w:p>
            <w:pPr>
              <w:numPr>
                <w:ilvl w:val="0"/>
                <w:numId w:val="22"/>
              </w:num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交流互动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摄影：罗恒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宣传：魏诗琪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资料：陈俊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会场：罗璇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:30--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洋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昊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基于标准的教学评一致性课堂教学</w:t>
            </w:r>
          </w:p>
          <w:p>
            <w:pPr>
              <w:numPr>
                <w:ilvl w:val="0"/>
                <w:numId w:val="23"/>
              </w:num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同课异构</w:t>
            </w:r>
          </w:p>
          <w:p>
            <w:pPr>
              <w:numPr>
                <w:ilvl w:val="0"/>
                <w:numId w:val="23"/>
              </w:numPr>
              <w:snapToGrid w:val="0"/>
              <w:spacing w:before="0" w:after="0" w:line="360" w:lineRule="atLeast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交流点评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主持：刘绪颖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摄影：张倩默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宣传：钱慧玲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资料：陈俊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会场：许洋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崔正淳工作室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3月17日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14:00—17：30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永安中学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余昌兵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主题：基于深度学习的中学化学学历案设计研究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1.研究课：余昌兵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3.讲座：《基于深度学习的中学化学学历案设计研究—目标叙写》—余昌兵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4.读书交流：杜艳霞——韩青《学历案在高中化学必修课程中的应用和实践研究》   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主持：黄莎莎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3月24日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14:20—17：30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西航港一中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陈驰婷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主题：基于深度学习的中学化学学历案设计研究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1.研究课：陈驰婷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3.讲座：《基于深度学习的中学化学学历案设计研究—学法建议、课前预习》—陈驰婷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4.读书交流：朱书佚——崔允漷《基于课程标准：让教学“回家”》   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主持：刘亚娜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崔正淳工作室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3月17日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14:00—17：30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永安中学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余昌兵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主题：基于深度学习的中学化学学历案设计研究</w:t>
            </w:r>
          </w:p>
          <w:p>
            <w:pPr>
              <w:numPr>
                <w:ilvl w:val="0"/>
                <w:numId w:val="24"/>
              </w:num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研究课：余昌兵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3.讲座：《基于深度学习的中学化学学历案设计研究—目标叙写》—余昌兵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4.读书交流：杜艳霞——韩青《学历案在高中化学必修课程中的应用和实践研究》   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主持：黄莎莎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3月24日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14:20—17：30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西航港一中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陈驰婷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主题：基于深度学习的中学化学学历案设计研究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1.研究课：陈驰婷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3.讲座：《基于深度学习的中学化学学历案设计研究—学法建议、课前预习》—陈驰婷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4.读书交流：朱书佚——崔允漷《基于课程标准：让教学“回家”》   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主持：刘亚娜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廖洪森工作室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15:00-18:00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作业设计的讨论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本学期研修安排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关于工作室作业设计的讨论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主持：廖红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摄影：廖红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简讯：张颖晨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3月18日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关于中考命题趋势的变化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讲座《关于中考命题趋势的变化》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作业设计点评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主持：廖红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摄影：廖红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简讯：张颖晨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东部新区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张颖晨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红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送教东部新区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摄影：廖红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简讯：张颖晨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匡世国工作室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3月4日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8:30--12:00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双中实验学校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晋云萍                匡世国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主题:双减背景下高质量课堂研讨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晋云萍课例展示：新中国工业化的起步和一五计划的成就                                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原创试题的基本策略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主持：陈承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简讯：晋云萍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3月9日～11日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全天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成都嘉祥外国语学校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晋云萍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right="0" w:rightChars="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成都市蜀都杯历史课堂教学展评大赛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right="0" w:rightChars="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晋云萍参加成都市蜀都杯历史课堂教学展评大赛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right="0" w:rightChars="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2.全体学员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观摩成都市蜀都杯历史课堂教学展评大赛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全体初中学员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主持：赖蓉辉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简讯：袁园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签到：陈承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刘光文工作室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3月4号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双流区教科院3楼会议室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全体工作室成员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主题：上学期总结与新学期研修计划交流</w:t>
            </w:r>
          </w:p>
          <w:p>
            <w:pPr>
              <w:numPr>
                <w:ilvl w:val="0"/>
                <w:numId w:val="25"/>
              </w:numPr>
              <w:snapToGrid w:val="0"/>
              <w:spacing w:before="0" w:after="0" w:line="240" w:lineRule="auto"/>
              <w:ind w:right="0"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交流分享：全体成员</w:t>
            </w:r>
          </w:p>
          <w:p>
            <w:pPr>
              <w:numPr>
                <w:ilvl w:val="0"/>
                <w:numId w:val="25"/>
              </w:numPr>
              <w:snapToGrid w:val="0"/>
              <w:spacing w:before="0" w:after="0" w:line="240" w:lineRule="auto"/>
              <w:ind w:right="0"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主持：赵丽平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摄影：黄玲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简讯：黄玲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3月11号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婷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张清桂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主题：单元整体视角下问题情境的创设教学实践研究</w:t>
            </w:r>
          </w:p>
          <w:p>
            <w:pPr>
              <w:numPr>
                <w:ilvl w:val="0"/>
                <w:numId w:val="2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课例：人教版高中地理必修二第三章第一节《农业区位因素》新课；展示：马婷、张清桂</w:t>
            </w:r>
          </w:p>
          <w:p>
            <w:pPr>
              <w:numPr>
                <w:ilvl w:val="0"/>
                <w:numId w:val="2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小组观课、议课</w:t>
            </w:r>
          </w:p>
          <w:p>
            <w:pPr>
              <w:numPr>
                <w:ilvl w:val="0"/>
                <w:numId w:val="2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集体或小组代表评课</w:t>
            </w:r>
          </w:p>
          <w:p>
            <w:pPr>
              <w:numPr>
                <w:ilvl w:val="0"/>
                <w:numId w:val="2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专题讲座：刘光文</w:t>
            </w:r>
          </w:p>
          <w:p>
            <w:pPr>
              <w:numPr>
                <w:ilvl w:val="0"/>
                <w:numId w:val="2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主持：刘家旭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摄影：赵丽平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简讯：赵丽平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05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3月18号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何博汶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曾燕芸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主题：基于过程性评价的地理教学实践研究</w:t>
            </w:r>
          </w:p>
          <w:p>
            <w:pPr>
              <w:numPr>
                <w:ilvl w:val="0"/>
                <w:numId w:val="2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课例展示：何博汶、曾燕芸</w:t>
            </w:r>
          </w:p>
          <w:p>
            <w:pPr>
              <w:numPr>
                <w:ilvl w:val="0"/>
                <w:numId w:val="2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小组观课、议课</w:t>
            </w:r>
          </w:p>
          <w:p>
            <w:pPr>
              <w:numPr>
                <w:ilvl w:val="0"/>
                <w:numId w:val="2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集体或小组代表评课</w:t>
            </w:r>
          </w:p>
          <w:p>
            <w:pPr>
              <w:numPr>
                <w:ilvl w:val="0"/>
                <w:numId w:val="2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专题讲座：重庆《地理教育》栏目编辑进行论文写作指导讲座</w:t>
            </w:r>
          </w:p>
          <w:p>
            <w:pPr>
              <w:numPr>
                <w:ilvl w:val="0"/>
                <w:numId w:val="2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导师点评与提出期望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主持：马婷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摄影：刘家旭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简讯：刘家旭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3月25号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刘家旭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唐以利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主题：基于“教学评一致性”的单元教学设计实践研究</w:t>
            </w:r>
          </w:p>
          <w:p>
            <w:pPr>
              <w:numPr>
                <w:ilvl w:val="0"/>
                <w:numId w:val="2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课例展示：人教版高中地理必修二第二章第三节《城市化》复习</w:t>
            </w:r>
          </w:p>
          <w:p>
            <w:pPr>
              <w:numPr>
                <w:ilvl w:val="0"/>
                <w:numId w:val="2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小组观课、议课</w:t>
            </w:r>
          </w:p>
          <w:p>
            <w:pPr>
              <w:numPr>
                <w:ilvl w:val="0"/>
                <w:numId w:val="2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集体或小组代表评课</w:t>
            </w:r>
          </w:p>
          <w:p>
            <w:pPr>
              <w:numPr>
                <w:ilvl w:val="0"/>
                <w:numId w:val="2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专题讲座：刘光文</w:t>
            </w:r>
          </w:p>
          <w:p>
            <w:pPr>
              <w:numPr>
                <w:ilvl w:val="0"/>
                <w:numId w:val="2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摄影：马婷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简讯：马婷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陈  双工作室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3月8日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实小外国语实验学校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倬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刘芷含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烨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主题：“双减”背景下构建小学音乐高品质课堂教学的实践探究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1.说课：小学音乐歌唱课教学《我是个小小音乐家》许倬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2.说课：小学音乐歌唱课教学《一只鸟仔》刘芷含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3.说课：小学音乐歌唱课教学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《桔梗谣》任烨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4.工作室全体学员磨课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5.导师陈双点评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主持：李思佳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摄影：周力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简讯：李思佳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3月15日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双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力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主题：工作室课题研究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1.安排本学期课题研究任务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陈双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2.解读课题研究方案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周力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主持：吴俊秋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摄影：许倬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简讯：吴俊秋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595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8:30—12:00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棠湖外国语学校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余敏慧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吴  玲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李思佳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  <w:lang w:val="en-US" w:eastAsia="zh-CN"/>
              </w:rPr>
              <w:t>郁孟锟</w:t>
            </w:r>
          </w:p>
          <w:p>
            <w:pPr>
              <w:pStyle w:val="2"/>
              <w:bidi w:val="0"/>
              <w:rPr>
                <w:rFonts w:hint="eastAsia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主题：“双减”背景构建中学音乐高品质音乐课堂教学实践探究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1.说课：初中音乐歌唱课教学《一二三四歌》余敏慧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2.说课：初中音乐歌唱课教学《沂蒙山小调》吴玲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3.说课：初中音乐歌唱课教学《游击队歌》李思佳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4.说课：高中音乐歌唱模块教学《非洲歌舞音乐》郁孟锟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5.工作室全体学员磨课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6.导师陈双点评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全体工作成员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主持：谭稚溅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摄影：郭韵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简讯：谭稚溅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8：30—12：00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主题：艺术沙龙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1.《歌唱课堂教学中的教师范唱》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2.导师陈双点评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全体工作室成员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主持：刘芷含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摄影：李雯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简讯：刘芷含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夏加强工作室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黄水小学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唐艺维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主题：基教学评一致的中小学班级合唱教学有效策略研究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课例：人音版二年级下册《小蜜蜂》执教：黄水小学唐艺维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例：人音版四年级上册《祝你快乐》执教：棠小南区杨潘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分组议课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集体评课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主持：唐艺维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简讯：杨潘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小视频：赵芳冬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签到：邵桢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3月31日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钟雨秋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胡雪莲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主题：基于教学评一致的中小学班级合唱教学有效策略研究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课例：人音版五年级下册《田野在召唤》。执教：棠湖小学钟雨秋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课例：人音版五年级下册《田野在召唤》。执教：迎春小学胡雪莲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分组议课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集体评课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主持：邵桢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简讯：胡雪莲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小视频：赵芳冬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签到：罗雯佳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3月10日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九江小学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主题：读书分享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全体学员依次分享读书心得和教学设计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right="0" w:rightChars="0" w:firstLine="42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导师发言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主持：黄琴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小视频：赵芳冬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简讯：董佳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签到：邵桢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张志勇工作室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廖墨蜚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主题：基于学科核心素养的初中美术鉴赏展示课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1.课例展示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3.工作室成员交流研讨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4.导师点评、指导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主持：沈珈伊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拍照：刘萱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简讯：廖墨蜚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3月21日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14:30-17:00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艺体中学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刘志鹏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主题：基于学科核心素养的高中美术设计素描展示课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1.课例展示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3.工作室成员交流研讨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4.导师点评、指导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主持：高昳佳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拍照：张潇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简讯：刘志鹏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黄洪刚工作室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2月25日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成都电子信息学校3-401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每位学员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主题：赛假研修成果分享汇报</w:t>
            </w:r>
          </w:p>
          <w:p>
            <w:pPr>
              <w:numPr>
                <w:ilvl w:val="0"/>
                <w:numId w:val="29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学员汇报</w:t>
            </w:r>
          </w:p>
          <w:p>
            <w:pPr>
              <w:numPr>
                <w:ilvl w:val="0"/>
                <w:numId w:val="29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</w:t>
            </w:r>
          </w:p>
          <w:p>
            <w:pPr>
              <w:numPr>
                <w:ilvl w:val="0"/>
                <w:numId w:val="29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本期工作要点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主持：张伟华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照相：罗思艳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简讯：罗思艳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成都电子信息学校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曦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主题：省课题研究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1.研究思路研究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2.能力模块提炼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主持：卓必萍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照相：张伟华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简讯：张伟华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成都电子信息学校3-401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曦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主题：课程思政市级菜单公开课筹备</w:t>
            </w:r>
          </w:p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1.上课</w:t>
            </w:r>
          </w:p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2.评课与修改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主持：钟晓宇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照相：曹俐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简讯：曹俐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李琴工作室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3月7日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何晓敏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洁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主题：班主任专业化成长课程</w:t>
            </w:r>
          </w:p>
          <w:p>
            <w:pPr>
              <w:numPr>
                <w:ilvl w:val="0"/>
                <w:numId w:val="3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治班策略展示（1）</w:t>
            </w:r>
          </w:p>
          <w:p>
            <w:pPr>
              <w:numPr>
                <w:ilvl w:val="0"/>
                <w:numId w:val="3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研讨、点评、修改</w:t>
            </w:r>
          </w:p>
          <w:p>
            <w:pPr>
              <w:numPr>
                <w:ilvl w:val="0"/>
                <w:numId w:val="3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学习教育部文件，提升思想认识</w:t>
            </w:r>
          </w:p>
          <w:p>
            <w:pPr>
              <w:numPr>
                <w:ilvl w:val="0"/>
                <w:numId w:val="3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朗读教育名著，分享读书心得</w:t>
            </w:r>
          </w:p>
          <w:p>
            <w:pPr>
              <w:numPr>
                <w:ilvl w:val="0"/>
                <w:numId w:val="30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拍照：付金玉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3月14日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闫佳慧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雪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主题：班主任专业化成长课程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治班策略展示（2）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研讨、点评、修改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学习教育部文件，提升思想认识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4. 朗读教育名著，分享读书心得 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 导师点评、总结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主持：邱梦溢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拍照：袁微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简讯：邱梦溢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丽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杜小艳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主题：班主任专业化成长课程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1. 治班策略展示（3） 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研讨、点评、修改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3. 学习教育部文件，提升思想认识 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 朗读教育名著，分享读书心得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主持：李融双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拍照：闫佳慧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简讯：李融双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3月28日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李融双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卢心月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主题：班主任专业化成长课程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1. 治班策略展示（4）  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2. 研讨、点评、修改 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3. 学习教育部文件，提升思想认识  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4. 朗读教育名著，分享读书心得 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5.导师点评、总结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主持：袁微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拍照：李洁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简讯：袁微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段旭工作室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张小琴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伍俊相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主题：小学班级管理小专题研讨活动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1.学员专题讲座模拟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2.提问答疑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导师段旭点评、指导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工作室全体正式学员、跟岗学员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照相：杨彬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简报：杨彬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3月15日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景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琪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主题：小学主题微班课探讨活动</w:t>
            </w:r>
          </w:p>
          <w:p>
            <w:pPr>
              <w:numPr>
                <w:ilvl w:val="0"/>
                <w:numId w:val="3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假期阅读分享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3.评课、议课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 导师段旭点评、指导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工作室全体正式学员、跟岗学员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主持：姜蔚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照相：赵珍艺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简报：赵珍艺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彬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张春花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主题：小学班级管理小专题研讨活动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1.学员专题讲座模拟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2.提问答疑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导师段旭点评、指导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工作室全体正式学员、跟岗学员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主持：王景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照相：张小琴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简报：张小琴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雨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霞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学员上课、听课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评课、议课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导师段旭点评、指导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工作室全体正式学员、跟岗学员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主持：杨琪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照相：胡风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简报：胡风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唐玉兰工作室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新源书店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媛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主题：：共读好书 品味书香（一）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假期阅读分享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工作室网页资料整理</w:t>
            </w:r>
          </w:p>
          <w:p>
            <w:pPr>
              <w:tabs>
                <w:tab w:val="right" w:pos="3075"/>
              </w:tabs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3.活动总结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3月16日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倩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主题：：共读好书 品味书香（二）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假期阅读分享</w:t>
            </w:r>
          </w:p>
          <w:p>
            <w:pPr>
              <w:numPr>
                <w:ilvl w:val="0"/>
                <w:numId w:val="3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工作室本期活动计划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3.活动总结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主持：李倩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陈小恋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主题：德育小课题研讨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“正面管教”理念下小学低段教师常用课堂组织调控策略研究</w:t>
            </w:r>
          </w:p>
          <w:p>
            <w:pPr>
              <w:numPr>
                <w:ilvl w:val="0"/>
                <w:numId w:val="3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导师唐玉兰提出课题方案</w:t>
            </w:r>
          </w:p>
          <w:p>
            <w:pPr>
              <w:numPr>
                <w:ilvl w:val="0"/>
                <w:numId w:val="3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根据课题进行分步研讨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主持：陈小恋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简讯：陈小恋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李春兰工作室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3月4日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360" w:lineRule="auto"/>
              <w:ind w:left="105" w:leftChars="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网络研修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蒋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瑛</w:t>
            </w:r>
          </w:p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郭小丽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6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主题：区级课题申报工作研讨</w:t>
            </w:r>
          </w:p>
          <w:p>
            <w:pPr>
              <w:numPr>
                <w:numId w:val="0"/>
              </w:numPr>
              <w:snapToGrid w:val="0"/>
              <w:spacing w:before="0" w:after="0" w:line="276" w:lineRule="auto"/>
              <w:ind w:leftChars="-8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《艺术类高中班级治理体系构建研究》</w:t>
            </w:r>
          </w:p>
          <w:p>
            <w:pPr>
              <w:numPr>
                <w:numId w:val="0"/>
              </w:numPr>
              <w:snapToGrid w:val="0"/>
              <w:spacing w:before="0" w:after="0" w:line="276" w:lineRule="auto"/>
              <w:ind w:leftChars="-8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《积极心理学视角下构建初中班级共生体实践研究》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主持：张婷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简讯：郭小丽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照片：李瑶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3月11日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网络研修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蒋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瑛</w:t>
            </w:r>
          </w:p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唐华芹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6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主题：师德师风专题教育</w:t>
            </w:r>
          </w:p>
          <w:p>
            <w:pPr>
              <w:numPr>
                <w:ilvl w:val="0"/>
                <w:numId w:val="33"/>
              </w:numPr>
              <w:snapToGrid w:val="0"/>
              <w:spacing w:before="0" w:after="0" w:line="276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《师德师风教育》专题讲座</w:t>
            </w:r>
          </w:p>
          <w:p>
            <w:pPr>
              <w:numPr>
                <w:ilvl w:val="0"/>
                <w:numId w:val="33"/>
              </w:numPr>
              <w:snapToGrid w:val="0"/>
              <w:spacing w:before="0" w:after="0" w:line="276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上期工作室研修成效情况</w:t>
            </w:r>
          </w:p>
          <w:p>
            <w:pPr>
              <w:numPr>
                <w:ilvl w:val="0"/>
                <w:numId w:val="33"/>
              </w:numPr>
              <w:snapToGrid w:val="0"/>
              <w:spacing w:before="0" w:after="0" w:line="276" w:lineRule="auto"/>
              <w:ind w:hangingChars="16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本学期工作室管理分工与要求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主持：郭小丽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拍照：张婷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3月28日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成都电子</w:t>
            </w:r>
          </w:p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信息学校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易恩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6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主题：教师教育科研能力提升培训</w:t>
            </w:r>
          </w:p>
          <w:p>
            <w:pPr>
              <w:snapToGrid w:val="0"/>
              <w:spacing w:before="0" w:after="0" w:line="276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1.《课题研究与成果培育》专题讲座</w:t>
            </w:r>
          </w:p>
          <w:p>
            <w:pPr>
              <w:snapToGrid w:val="0"/>
              <w:spacing w:before="0" w:after="0" w:line="276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2.指导工作室成员课题申报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拍照：李瑶</w:t>
            </w:r>
          </w:p>
        </w:tc>
      </w:tr>
    </w:tbl>
    <w:p>
      <w:pPr>
        <w:snapToGrid w:val="0"/>
        <w:spacing w:before="0" w:after="0" w:line="400" w:lineRule="exact"/>
        <w:ind w:firstLineChars="4050"/>
        <w:jc w:val="both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2022年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3</w:t>
      </w:r>
      <w:r>
        <w:rPr>
          <w:rFonts w:ascii="宋体" w:hAnsi="宋体" w:eastAsia="宋体"/>
          <w:color w:val="000000"/>
          <w:sz w:val="28"/>
          <w:szCs w:val="28"/>
        </w:rPr>
        <w:t>月1日</w:t>
      </w:r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4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5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6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7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8">
    <w:nsid w:val="C18A325B"/>
    <w:multiLevelType w:val="singleLevel"/>
    <w:tmpl w:val="C18A32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2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3">
    <w:nsid w:val="E57B4D70"/>
    <w:multiLevelType w:val="singleLevel"/>
    <w:tmpl w:val="E57B4D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5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8">
    <w:nsid w:val="0D805F25"/>
    <w:multiLevelType w:val="singleLevel"/>
    <w:tmpl w:val="0D805F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0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2">
    <w:nsid w:val="3D2F9229"/>
    <w:multiLevelType w:val="singleLevel"/>
    <w:tmpl w:val="3D2F92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4">
    <w:nsid w:val="4D94DA66"/>
    <w:multiLevelType w:val="multilevel"/>
    <w:tmpl w:val="4D94DA66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5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7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8">
    <w:nsid w:val="5DFDB017"/>
    <w:multiLevelType w:val="singleLevel"/>
    <w:tmpl w:val="5DFDB0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9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0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1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2">
    <w:nsid w:val="7DEC2089"/>
    <w:multiLevelType w:val="multilevel"/>
    <w:tmpl w:val="7DEC208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num w:numId="1">
    <w:abstractNumId w:val="10"/>
  </w:num>
  <w:num w:numId="2">
    <w:abstractNumId w:val="26"/>
  </w:num>
  <w:num w:numId="3">
    <w:abstractNumId w:val="18"/>
  </w:num>
  <w:num w:numId="4">
    <w:abstractNumId w:val="15"/>
  </w:num>
  <w:num w:numId="5">
    <w:abstractNumId w:val="7"/>
  </w:num>
  <w:num w:numId="6">
    <w:abstractNumId w:val="5"/>
  </w:num>
  <w:num w:numId="7">
    <w:abstractNumId w:val="17"/>
  </w:num>
  <w:num w:numId="8">
    <w:abstractNumId w:val="20"/>
  </w:num>
  <w:num w:numId="9">
    <w:abstractNumId w:val="29"/>
  </w:num>
  <w:num w:numId="10">
    <w:abstractNumId w:val="16"/>
  </w:num>
  <w:num w:numId="11">
    <w:abstractNumId w:val="28"/>
  </w:num>
  <w:num w:numId="12">
    <w:abstractNumId w:val="2"/>
  </w:num>
  <w:num w:numId="13">
    <w:abstractNumId w:val="21"/>
  </w:num>
  <w:num w:numId="14">
    <w:abstractNumId w:val="27"/>
  </w:num>
  <w:num w:numId="15">
    <w:abstractNumId w:val="9"/>
  </w:num>
  <w:num w:numId="16">
    <w:abstractNumId w:val="23"/>
  </w:num>
  <w:num w:numId="17">
    <w:abstractNumId w:val="14"/>
  </w:num>
  <w:num w:numId="18">
    <w:abstractNumId w:val="19"/>
  </w:num>
  <w:num w:numId="19">
    <w:abstractNumId w:val="12"/>
  </w:num>
  <w:num w:numId="20">
    <w:abstractNumId w:val="11"/>
  </w:num>
  <w:num w:numId="21">
    <w:abstractNumId w:val="3"/>
  </w:num>
  <w:num w:numId="22">
    <w:abstractNumId w:val="22"/>
  </w:num>
  <w:num w:numId="23">
    <w:abstractNumId w:val="8"/>
  </w:num>
  <w:num w:numId="24">
    <w:abstractNumId w:val="13"/>
  </w:num>
  <w:num w:numId="25">
    <w:abstractNumId w:val="4"/>
  </w:num>
  <w:num w:numId="26">
    <w:abstractNumId w:val="31"/>
  </w:num>
  <w:num w:numId="27">
    <w:abstractNumId w:val="30"/>
  </w:num>
  <w:num w:numId="28">
    <w:abstractNumId w:val="6"/>
  </w:num>
  <w:num w:numId="29">
    <w:abstractNumId w:val="1"/>
  </w:num>
  <w:num w:numId="30">
    <w:abstractNumId w:val="25"/>
  </w:num>
  <w:num w:numId="31">
    <w:abstractNumId w:val="32"/>
  </w:num>
  <w:num w:numId="32">
    <w:abstractNumId w:val="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15950AC"/>
    <w:rsid w:val="0430572A"/>
    <w:rsid w:val="06E571C7"/>
    <w:rsid w:val="083D07F0"/>
    <w:rsid w:val="0B4D1E43"/>
    <w:rsid w:val="0C5C1C12"/>
    <w:rsid w:val="0F8B736D"/>
    <w:rsid w:val="100D6B6F"/>
    <w:rsid w:val="10321608"/>
    <w:rsid w:val="105E3B74"/>
    <w:rsid w:val="18905C60"/>
    <w:rsid w:val="1A0A53A3"/>
    <w:rsid w:val="1BC975C2"/>
    <w:rsid w:val="1C2C4424"/>
    <w:rsid w:val="1CD54CE6"/>
    <w:rsid w:val="1DEC38DC"/>
    <w:rsid w:val="241C1378"/>
    <w:rsid w:val="29627139"/>
    <w:rsid w:val="2F9C0750"/>
    <w:rsid w:val="302F3016"/>
    <w:rsid w:val="30456175"/>
    <w:rsid w:val="31093867"/>
    <w:rsid w:val="31166839"/>
    <w:rsid w:val="315E2189"/>
    <w:rsid w:val="35A41AB5"/>
    <w:rsid w:val="36772279"/>
    <w:rsid w:val="38277790"/>
    <w:rsid w:val="38AA6180"/>
    <w:rsid w:val="3BE455FD"/>
    <w:rsid w:val="3F125A7F"/>
    <w:rsid w:val="414E6551"/>
    <w:rsid w:val="434067C1"/>
    <w:rsid w:val="438374A9"/>
    <w:rsid w:val="474451A1"/>
    <w:rsid w:val="47C8170B"/>
    <w:rsid w:val="4B5C0D0B"/>
    <w:rsid w:val="4BAB71D1"/>
    <w:rsid w:val="4E2F0959"/>
    <w:rsid w:val="51D016F9"/>
    <w:rsid w:val="52A0126F"/>
    <w:rsid w:val="56722406"/>
    <w:rsid w:val="568D20C3"/>
    <w:rsid w:val="5BCD4A00"/>
    <w:rsid w:val="5F263D87"/>
    <w:rsid w:val="63F33F48"/>
    <w:rsid w:val="65A610A9"/>
    <w:rsid w:val="67FF564A"/>
    <w:rsid w:val="6C945623"/>
    <w:rsid w:val="6E736B58"/>
    <w:rsid w:val="6EAF13B0"/>
    <w:rsid w:val="6F1F3C7A"/>
    <w:rsid w:val="71061E72"/>
    <w:rsid w:val="71366515"/>
    <w:rsid w:val="7527575F"/>
    <w:rsid w:val="776E4885"/>
    <w:rsid w:val="78E45BAF"/>
    <w:rsid w:val="79C746E6"/>
    <w:rsid w:val="7A3B2499"/>
    <w:rsid w:val="7DF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7</TotalTime>
  <ScaleCrop>false</ScaleCrop>
  <LinksUpToDate>false</LinksUpToDate>
  <CharactersWithSpaces>123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HP</cp:lastModifiedBy>
  <dcterms:modified xsi:type="dcterms:W3CDTF">2022-03-01T02:54:34Z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B7DB95CEFEF14E7DA50C36A4C5F2B94A</vt:lpwstr>
  </property>
</Properties>
</file>