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A66" w:rsidRDefault="00E7307B">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586A66" w:rsidRDefault="00E7307B">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586A66" w:rsidRDefault="00E7307B">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586A66" w:rsidRDefault="00E7307B">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018</w:t>
      </w:r>
      <w:r>
        <w:rPr>
          <w:rFonts w:hint="eastAsia"/>
          <w:b/>
          <w:sz w:val="36"/>
          <w14:textOutline w14:w="9525" w14:cap="rnd" w14:cmpd="sng" w14:algn="ctr">
            <w14:solidFill>
              <w14:schemeClr w14:val="accent1"/>
            </w14:solidFill>
            <w14:prstDash w14:val="solid"/>
            <w14:bevel/>
          </w14:textOutline>
        </w:rPr>
        <w:t>年</w:t>
      </w:r>
      <w:r w:rsidR="00604837">
        <w:rPr>
          <w:b/>
          <w:sz w:val="36"/>
          <w14:textOutline w14:w="9525" w14:cap="rnd" w14:cmpd="sng" w14:algn="ctr">
            <w14:solidFill>
              <w14:schemeClr w14:val="accent1"/>
            </w14:solidFill>
            <w14:prstDash w14:val="solid"/>
            <w14:bevel/>
          </w14:textOutline>
        </w:rPr>
        <w:t>12</w:t>
      </w:r>
      <w:r>
        <w:rPr>
          <w:rFonts w:hint="eastAsia"/>
          <w:b/>
          <w:sz w:val="36"/>
          <w14:textOutline w14:w="9525" w14:cap="rnd" w14:cmpd="sng" w14:algn="ctr">
            <w14:solidFill>
              <w14:schemeClr w14:val="accent1"/>
            </w14:solidFill>
            <w14:prstDash w14:val="solid"/>
            <w14:bevel/>
          </w14:textOutline>
        </w:rPr>
        <w:t>月）</w:t>
      </w:r>
    </w:p>
    <w:p w:rsidR="00586A66" w:rsidRDefault="00E7307B">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586A66" w:rsidRDefault="00586A66">
      <w:pPr>
        <w:rPr>
          <w:b/>
          <w:sz w:val="36"/>
          <w14:textOutline w14:w="9525" w14:cap="rnd" w14:cmpd="sng" w14:algn="ctr">
            <w14:solidFill>
              <w14:schemeClr w14:val="accent1"/>
            </w14:solidFill>
            <w14:prstDash w14:val="solid"/>
            <w14:bevel/>
          </w14:textOutline>
        </w:rPr>
      </w:pPr>
    </w:p>
    <w:p w:rsidR="00586A66" w:rsidRDefault="00E7307B">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586A66" w:rsidRDefault="00586A66">
      <w:pPr>
        <w:ind w:firstLineChars="200" w:firstLine="482"/>
        <w:jc w:val="center"/>
        <w:rPr>
          <w:b/>
          <w:color w:val="002060"/>
          <w:sz w:val="24"/>
          <w14:textOutline w14:w="9525" w14:cap="rnd" w14:cmpd="sng" w14:algn="ctr">
            <w14:solidFill>
              <w14:schemeClr w14:val="accent1"/>
            </w14:solidFill>
            <w14:prstDash w14:val="solid"/>
            <w14:bevel/>
          </w14:textOutline>
        </w:rPr>
      </w:pPr>
    </w:p>
    <w:p w:rsidR="00586A66" w:rsidRDefault="00E7307B">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586A66" w:rsidRDefault="00E7307B" w:rsidP="00604837">
      <w:pPr>
        <w:ind w:firstLineChars="200" w:firstLine="482"/>
        <w:jc w:val="center"/>
        <w:rPr>
          <w:rFonts w:hint="eastAsia"/>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责任编辑：赵俊康</w:t>
      </w:r>
    </w:p>
    <w:p w:rsidR="00586A66" w:rsidRDefault="00E7307B">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凤</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夏江来</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杨君秀</w:t>
      </w:r>
      <w:r>
        <w:rPr>
          <w:rFonts w:hint="eastAsia"/>
          <w:b/>
          <w:color w:val="002060"/>
          <w:sz w:val="24"/>
          <w14:textOutline w14:w="9525" w14:cap="rnd" w14:cmpd="sng" w14:algn="ctr">
            <w14:solidFill>
              <w14:schemeClr w14:val="accent1"/>
            </w14:solidFill>
            <w14:prstDash w14:val="solid"/>
            <w14:bevel/>
          </w14:textOutline>
        </w:rPr>
        <w:t xml:space="preserve">  </w:t>
      </w:r>
    </w:p>
    <w:p w:rsidR="00586A66" w:rsidRDefault="00E7307B">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记</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人：</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604837" w:rsidRDefault="00604837">
      <w:pPr>
        <w:ind w:firstLineChars="200" w:firstLine="482"/>
        <w:jc w:val="center"/>
        <w:rPr>
          <w:b/>
          <w:color w:val="002060"/>
          <w:sz w:val="24"/>
          <w14:textOutline w14:w="9525" w14:cap="rnd" w14:cmpd="sng" w14:algn="ctr">
            <w14:solidFill>
              <w14:schemeClr w14:val="accent1"/>
            </w14:solidFill>
            <w14:prstDash w14:val="solid"/>
            <w14:bevel/>
          </w14:textOutline>
        </w:rPr>
      </w:pPr>
    </w:p>
    <w:p w:rsidR="00604837" w:rsidRDefault="00604837">
      <w:pPr>
        <w:ind w:firstLineChars="200" w:firstLine="482"/>
        <w:jc w:val="center"/>
        <w:rPr>
          <w:b/>
          <w:color w:val="002060"/>
          <w:sz w:val="24"/>
          <w14:textOutline w14:w="9525" w14:cap="rnd" w14:cmpd="sng" w14:algn="ctr">
            <w14:solidFill>
              <w14:schemeClr w14:val="accent1"/>
            </w14:solidFill>
            <w14:prstDash w14:val="solid"/>
            <w14:bevel/>
          </w14:textOutline>
        </w:rPr>
      </w:pPr>
    </w:p>
    <w:sdt>
      <w:sdtPr>
        <w:rPr>
          <w:rFonts w:asciiTheme="minorHAnsi" w:eastAsiaTheme="minorEastAsia" w:hAnsiTheme="minorHAnsi" w:cstheme="minorBidi"/>
          <w:color w:val="auto"/>
          <w:kern w:val="2"/>
          <w:sz w:val="44"/>
          <w:szCs w:val="22"/>
          <w:lang w:val="zh-CN"/>
        </w:rPr>
        <w:id w:val="-1212956327"/>
        <w:docPartObj>
          <w:docPartGallery w:val="Table of Contents"/>
          <w:docPartUnique/>
        </w:docPartObj>
      </w:sdtPr>
      <w:sdtEndPr>
        <w:rPr>
          <w:b/>
          <w:bCs/>
          <w:sz w:val="28"/>
        </w:rPr>
      </w:sdtEndPr>
      <w:sdtContent>
        <w:p w:rsidR="00586A66" w:rsidRDefault="00E7307B">
          <w:pPr>
            <w:pStyle w:val="TOC1"/>
            <w:rPr>
              <w:sz w:val="44"/>
            </w:rPr>
          </w:pPr>
          <w:r>
            <w:rPr>
              <w:sz w:val="44"/>
              <w:lang w:val="zh-CN"/>
            </w:rPr>
            <w:t>目录</w:t>
          </w:r>
        </w:p>
        <w:p w:rsidR="00AF44E4" w:rsidRDefault="00E7307B">
          <w:pPr>
            <w:pStyle w:val="10"/>
            <w:tabs>
              <w:tab w:val="right" w:leader="dot" w:pos="8296"/>
            </w:tabs>
            <w:rPr>
              <w:noProof/>
            </w:rPr>
          </w:pPr>
          <w:r>
            <w:rPr>
              <w:sz w:val="28"/>
            </w:rPr>
            <w:fldChar w:fldCharType="begin"/>
          </w:r>
          <w:r>
            <w:rPr>
              <w:sz w:val="28"/>
            </w:rPr>
            <w:instrText xml:space="preserve"> TOC \o "1-3" \h \z \u </w:instrText>
          </w:r>
          <w:r>
            <w:rPr>
              <w:sz w:val="28"/>
            </w:rPr>
            <w:fldChar w:fldCharType="separate"/>
          </w:r>
          <w:hyperlink w:anchor="_Toc533704977" w:history="1">
            <w:r w:rsidR="00AF44E4" w:rsidRPr="003B307C">
              <w:rPr>
                <w:rStyle w:val="a6"/>
                <w:noProof/>
                <w14:textOutline w14:w="9525" w14:cap="rnd" w14:cmpd="sng" w14:algn="ctr">
                  <w14:solidFill>
                    <w14:schemeClr w14:val="accent1"/>
                  </w14:solidFill>
                  <w14:prstDash w14:val="solid"/>
                  <w14:bevel/>
                </w14:textOutline>
              </w:rPr>
              <w:t>一、活动掠影</w:t>
            </w:r>
            <w:r w:rsidR="00AF44E4">
              <w:rPr>
                <w:noProof/>
                <w:webHidden/>
              </w:rPr>
              <w:tab/>
            </w:r>
            <w:r w:rsidR="00AF44E4">
              <w:rPr>
                <w:noProof/>
                <w:webHidden/>
              </w:rPr>
              <w:fldChar w:fldCharType="begin"/>
            </w:r>
            <w:r w:rsidR="00AF44E4">
              <w:rPr>
                <w:noProof/>
                <w:webHidden/>
              </w:rPr>
              <w:instrText xml:space="preserve"> PAGEREF _Toc533704977 \h </w:instrText>
            </w:r>
            <w:r w:rsidR="00AF44E4">
              <w:rPr>
                <w:noProof/>
                <w:webHidden/>
              </w:rPr>
            </w:r>
            <w:r w:rsidR="00AF44E4">
              <w:rPr>
                <w:noProof/>
                <w:webHidden/>
              </w:rPr>
              <w:fldChar w:fldCharType="separate"/>
            </w:r>
            <w:r w:rsidR="00AF44E4">
              <w:rPr>
                <w:noProof/>
                <w:webHidden/>
              </w:rPr>
              <w:t>2</w:t>
            </w:r>
            <w:r w:rsidR="00AF44E4">
              <w:rPr>
                <w:noProof/>
                <w:webHidden/>
              </w:rPr>
              <w:fldChar w:fldCharType="end"/>
            </w:r>
          </w:hyperlink>
        </w:p>
        <w:p w:rsidR="00AF44E4" w:rsidRDefault="00AF44E4">
          <w:pPr>
            <w:pStyle w:val="20"/>
            <w:tabs>
              <w:tab w:val="right" w:leader="dot" w:pos="8296"/>
            </w:tabs>
            <w:rPr>
              <w:noProof/>
            </w:rPr>
          </w:pPr>
          <w:hyperlink w:anchor="_Toc533704978" w:history="1">
            <w:r w:rsidRPr="003B307C">
              <w:rPr>
                <w:rStyle w:val="a6"/>
                <w:noProof/>
                <w14:textOutline w14:w="9525" w14:cap="rnd" w14:cmpd="sng" w14:algn="ctr">
                  <w14:solidFill>
                    <w14:schemeClr w14:val="accent1"/>
                  </w14:solidFill>
                  <w14:prstDash w14:val="solid"/>
                  <w14:bevel/>
                </w14:textOutline>
              </w:rPr>
              <w:t>双流区名教师张志勇工作室活动简讯</w:t>
            </w:r>
            <w:r w:rsidRPr="003B307C">
              <w:rPr>
                <w:rStyle w:val="a6"/>
                <w:noProof/>
                <w14:textOutline w14:w="9525" w14:cap="rnd" w14:cmpd="sng" w14:algn="ctr">
                  <w14:solidFill>
                    <w14:schemeClr w14:val="accent1"/>
                  </w14:solidFill>
                  <w14:prstDash w14:val="solid"/>
                  <w14:bevel/>
                </w14:textOutline>
              </w:rPr>
              <w:t>1</w:t>
            </w:r>
            <w:r>
              <w:rPr>
                <w:noProof/>
                <w:webHidden/>
              </w:rPr>
              <w:tab/>
            </w:r>
            <w:r>
              <w:rPr>
                <w:noProof/>
                <w:webHidden/>
              </w:rPr>
              <w:fldChar w:fldCharType="begin"/>
            </w:r>
            <w:r>
              <w:rPr>
                <w:noProof/>
                <w:webHidden/>
              </w:rPr>
              <w:instrText xml:space="preserve"> PAGEREF _Toc533704978 \h </w:instrText>
            </w:r>
            <w:r>
              <w:rPr>
                <w:noProof/>
                <w:webHidden/>
              </w:rPr>
            </w:r>
            <w:r>
              <w:rPr>
                <w:noProof/>
                <w:webHidden/>
              </w:rPr>
              <w:fldChar w:fldCharType="separate"/>
            </w:r>
            <w:r>
              <w:rPr>
                <w:noProof/>
                <w:webHidden/>
              </w:rPr>
              <w:t>2</w:t>
            </w:r>
            <w:r>
              <w:rPr>
                <w:noProof/>
                <w:webHidden/>
              </w:rPr>
              <w:fldChar w:fldCharType="end"/>
            </w:r>
          </w:hyperlink>
        </w:p>
        <w:p w:rsidR="00AF44E4" w:rsidRDefault="00AF44E4">
          <w:pPr>
            <w:pStyle w:val="20"/>
            <w:tabs>
              <w:tab w:val="right" w:leader="dot" w:pos="8296"/>
            </w:tabs>
            <w:rPr>
              <w:noProof/>
            </w:rPr>
          </w:pPr>
          <w:hyperlink w:anchor="_Toc533704979" w:history="1">
            <w:r w:rsidRPr="003B307C">
              <w:rPr>
                <w:rStyle w:val="a6"/>
                <w:rFonts w:ascii="仿宋" w:eastAsia="仿宋" w:hAnsi="仿宋" w:cs="仿宋"/>
                <w:noProof/>
              </w:rPr>
              <w:t>——色彩名师石鸿斌教你画色彩</w:t>
            </w:r>
            <w:r>
              <w:rPr>
                <w:noProof/>
                <w:webHidden/>
              </w:rPr>
              <w:tab/>
            </w:r>
            <w:r>
              <w:rPr>
                <w:noProof/>
                <w:webHidden/>
              </w:rPr>
              <w:fldChar w:fldCharType="begin"/>
            </w:r>
            <w:r>
              <w:rPr>
                <w:noProof/>
                <w:webHidden/>
              </w:rPr>
              <w:instrText xml:space="preserve"> PAGEREF _Toc533704979 \h </w:instrText>
            </w:r>
            <w:r>
              <w:rPr>
                <w:noProof/>
                <w:webHidden/>
              </w:rPr>
            </w:r>
            <w:r>
              <w:rPr>
                <w:noProof/>
                <w:webHidden/>
              </w:rPr>
              <w:fldChar w:fldCharType="separate"/>
            </w:r>
            <w:r>
              <w:rPr>
                <w:noProof/>
                <w:webHidden/>
              </w:rPr>
              <w:t>2</w:t>
            </w:r>
            <w:r>
              <w:rPr>
                <w:noProof/>
                <w:webHidden/>
              </w:rPr>
              <w:fldChar w:fldCharType="end"/>
            </w:r>
          </w:hyperlink>
        </w:p>
        <w:p w:rsidR="00AF44E4" w:rsidRDefault="00AF44E4">
          <w:pPr>
            <w:pStyle w:val="20"/>
            <w:tabs>
              <w:tab w:val="right" w:leader="dot" w:pos="8296"/>
            </w:tabs>
            <w:rPr>
              <w:noProof/>
            </w:rPr>
          </w:pPr>
          <w:hyperlink w:anchor="_Toc533704980" w:history="1">
            <w:r w:rsidRPr="003B307C">
              <w:rPr>
                <w:rStyle w:val="a6"/>
                <w:noProof/>
                <w14:textOutline w14:w="9525" w14:cap="rnd" w14:cmpd="sng" w14:algn="ctr">
                  <w14:solidFill>
                    <w14:schemeClr w14:val="accent1"/>
                  </w14:solidFill>
                  <w14:prstDash w14:val="solid"/>
                  <w14:bevel/>
                </w14:textOutline>
              </w:rPr>
              <w:t>双流区名教师张志勇工作室活动简讯</w:t>
            </w:r>
            <w:r w:rsidRPr="003B307C">
              <w:rPr>
                <w:rStyle w:val="a6"/>
                <w:noProof/>
                <w14:textOutline w14:w="9525" w14:cap="rnd" w14:cmpd="sng" w14:algn="ctr">
                  <w14:solidFill>
                    <w14:schemeClr w14:val="accent1"/>
                  </w14:solidFill>
                  <w14:prstDash w14:val="solid"/>
                  <w14:bevel/>
                </w14:textOutline>
              </w:rPr>
              <w:t>2</w:t>
            </w:r>
            <w:r>
              <w:rPr>
                <w:noProof/>
                <w:webHidden/>
              </w:rPr>
              <w:tab/>
            </w:r>
            <w:r>
              <w:rPr>
                <w:noProof/>
                <w:webHidden/>
              </w:rPr>
              <w:fldChar w:fldCharType="begin"/>
            </w:r>
            <w:r>
              <w:rPr>
                <w:noProof/>
                <w:webHidden/>
              </w:rPr>
              <w:instrText xml:space="preserve"> PAGEREF _Toc533704980 \h </w:instrText>
            </w:r>
            <w:r>
              <w:rPr>
                <w:noProof/>
                <w:webHidden/>
              </w:rPr>
            </w:r>
            <w:r>
              <w:rPr>
                <w:noProof/>
                <w:webHidden/>
              </w:rPr>
              <w:fldChar w:fldCharType="separate"/>
            </w:r>
            <w:r>
              <w:rPr>
                <w:noProof/>
                <w:webHidden/>
              </w:rPr>
              <w:t>6</w:t>
            </w:r>
            <w:r>
              <w:rPr>
                <w:noProof/>
                <w:webHidden/>
              </w:rPr>
              <w:fldChar w:fldCharType="end"/>
            </w:r>
          </w:hyperlink>
        </w:p>
        <w:p w:rsidR="00AF44E4" w:rsidRDefault="00AF44E4">
          <w:pPr>
            <w:pStyle w:val="20"/>
            <w:tabs>
              <w:tab w:val="right" w:leader="dot" w:pos="8296"/>
            </w:tabs>
            <w:rPr>
              <w:noProof/>
            </w:rPr>
          </w:pPr>
          <w:hyperlink w:anchor="_Toc533704981" w:history="1">
            <w:r w:rsidRPr="003B307C">
              <w:rPr>
                <w:rStyle w:val="a6"/>
                <w:rFonts w:ascii="仿宋" w:eastAsia="仿宋" w:hAnsi="仿宋" w:cs="-apple-system-font"/>
                <w:b/>
                <w:noProof/>
                <w:spacing w:val="8"/>
                <w:shd w:val="clear" w:color="auto" w:fill="FFFFFF"/>
              </w:rPr>
              <w:t>相约棠中  相互学习  一起成长</w:t>
            </w:r>
            <w:r>
              <w:rPr>
                <w:noProof/>
                <w:webHidden/>
              </w:rPr>
              <w:tab/>
            </w:r>
            <w:r>
              <w:rPr>
                <w:noProof/>
                <w:webHidden/>
              </w:rPr>
              <w:fldChar w:fldCharType="begin"/>
            </w:r>
            <w:r>
              <w:rPr>
                <w:noProof/>
                <w:webHidden/>
              </w:rPr>
              <w:instrText xml:space="preserve"> PAGEREF _Toc533704981 \h </w:instrText>
            </w:r>
            <w:r>
              <w:rPr>
                <w:noProof/>
                <w:webHidden/>
              </w:rPr>
            </w:r>
            <w:r>
              <w:rPr>
                <w:noProof/>
                <w:webHidden/>
              </w:rPr>
              <w:fldChar w:fldCharType="separate"/>
            </w:r>
            <w:r>
              <w:rPr>
                <w:noProof/>
                <w:webHidden/>
              </w:rPr>
              <w:t>6</w:t>
            </w:r>
            <w:r>
              <w:rPr>
                <w:noProof/>
                <w:webHidden/>
              </w:rPr>
              <w:fldChar w:fldCharType="end"/>
            </w:r>
          </w:hyperlink>
        </w:p>
        <w:p w:rsidR="00AF44E4" w:rsidRDefault="00AF44E4">
          <w:pPr>
            <w:pStyle w:val="10"/>
            <w:tabs>
              <w:tab w:val="right" w:leader="dot" w:pos="8296"/>
            </w:tabs>
            <w:rPr>
              <w:noProof/>
            </w:rPr>
          </w:pPr>
          <w:hyperlink w:anchor="_Toc533704982" w:history="1">
            <w:r w:rsidRPr="003B307C">
              <w:rPr>
                <w:rStyle w:val="a6"/>
                <w:noProof/>
                <w14:textOutline w14:w="9525" w14:cap="rnd" w14:cmpd="sng" w14:algn="ctr">
                  <w14:solidFill>
                    <w14:schemeClr w14:val="accent1"/>
                  </w14:solidFill>
                  <w14:prstDash w14:val="solid"/>
                  <w14:bevel/>
                </w14:textOutline>
              </w:rPr>
              <w:t>二、教学设计</w:t>
            </w:r>
            <w:r>
              <w:rPr>
                <w:noProof/>
                <w:webHidden/>
              </w:rPr>
              <w:tab/>
            </w:r>
            <w:r>
              <w:rPr>
                <w:noProof/>
                <w:webHidden/>
              </w:rPr>
              <w:fldChar w:fldCharType="begin"/>
            </w:r>
            <w:r>
              <w:rPr>
                <w:noProof/>
                <w:webHidden/>
              </w:rPr>
              <w:instrText xml:space="preserve"> PAGEREF _Toc533704982 \h </w:instrText>
            </w:r>
            <w:r>
              <w:rPr>
                <w:noProof/>
                <w:webHidden/>
              </w:rPr>
            </w:r>
            <w:r>
              <w:rPr>
                <w:noProof/>
                <w:webHidden/>
              </w:rPr>
              <w:fldChar w:fldCharType="separate"/>
            </w:r>
            <w:r>
              <w:rPr>
                <w:noProof/>
                <w:webHidden/>
              </w:rPr>
              <w:t>10</w:t>
            </w:r>
            <w:r>
              <w:rPr>
                <w:noProof/>
                <w:webHidden/>
              </w:rPr>
              <w:fldChar w:fldCharType="end"/>
            </w:r>
          </w:hyperlink>
        </w:p>
        <w:p w:rsidR="00AF44E4" w:rsidRDefault="00AF44E4">
          <w:pPr>
            <w:pStyle w:val="20"/>
            <w:tabs>
              <w:tab w:val="right" w:leader="dot" w:pos="8296"/>
            </w:tabs>
            <w:rPr>
              <w:noProof/>
            </w:rPr>
          </w:pPr>
          <w:hyperlink w:anchor="_Toc533704983" w:history="1">
            <w:r w:rsidRPr="003B307C">
              <w:rPr>
                <w:rStyle w:val="a6"/>
                <w:rFonts w:ascii="宋体" w:hAnsi="宋体" w:cs="宋体"/>
                <w:noProof/>
                <w:kern w:val="0"/>
              </w:rPr>
              <w:t>课题：纸雕塑——衍纸艺术制作</w:t>
            </w:r>
            <w:r>
              <w:rPr>
                <w:noProof/>
                <w:webHidden/>
              </w:rPr>
              <w:tab/>
            </w:r>
            <w:r>
              <w:rPr>
                <w:noProof/>
                <w:webHidden/>
              </w:rPr>
              <w:fldChar w:fldCharType="begin"/>
            </w:r>
            <w:r>
              <w:rPr>
                <w:noProof/>
                <w:webHidden/>
              </w:rPr>
              <w:instrText xml:space="preserve"> PAGEREF _Toc533704983 \h </w:instrText>
            </w:r>
            <w:r>
              <w:rPr>
                <w:noProof/>
                <w:webHidden/>
              </w:rPr>
            </w:r>
            <w:r>
              <w:rPr>
                <w:noProof/>
                <w:webHidden/>
              </w:rPr>
              <w:fldChar w:fldCharType="separate"/>
            </w:r>
            <w:r>
              <w:rPr>
                <w:noProof/>
                <w:webHidden/>
              </w:rPr>
              <w:t>10</w:t>
            </w:r>
            <w:r>
              <w:rPr>
                <w:noProof/>
                <w:webHidden/>
              </w:rPr>
              <w:fldChar w:fldCharType="end"/>
            </w:r>
          </w:hyperlink>
        </w:p>
        <w:p w:rsidR="00AF44E4" w:rsidRDefault="00AF44E4">
          <w:pPr>
            <w:pStyle w:val="10"/>
            <w:tabs>
              <w:tab w:val="right" w:leader="dot" w:pos="8296"/>
            </w:tabs>
            <w:rPr>
              <w:noProof/>
            </w:rPr>
          </w:pPr>
          <w:hyperlink w:anchor="_Toc533704984" w:history="1">
            <w:r w:rsidRPr="003B307C">
              <w:rPr>
                <w:rStyle w:val="a6"/>
                <w:noProof/>
                <w14:textOutline w14:w="9525" w14:cap="rnd" w14:cmpd="sng" w14:algn="ctr">
                  <w14:solidFill>
                    <w14:schemeClr w14:val="accent1"/>
                  </w14:solidFill>
                  <w14:prstDash w14:val="solid"/>
                  <w14:bevel/>
                </w14:textOutline>
              </w:rPr>
              <w:t>三、论文成果展示</w:t>
            </w:r>
            <w:r>
              <w:rPr>
                <w:noProof/>
                <w:webHidden/>
              </w:rPr>
              <w:tab/>
            </w:r>
            <w:r>
              <w:rPr>
                <w:noProof/>
                <w:webHidden/>
              </w:rPr>
              <w:fldChar w:fldCharType="begin"/>
            </w:r>
            <w:r>
              <w:rPr>
                <w:noProof/>
                <w:webHidden/>
              </w:rPr>
              <w:instrText xml:space="preserve"> PAGEREF _Toc533704984 \h </w:instrText>
            </w:r>
            <w:r>
              <w:rPr>
                <w:noProof/>
                <w:webHidden/>
              </w:rPr>
            </w:r>
            <w:r>
              <w:rPr>
                <w:noProof/>
                <w:webHidden/>
              </w:rPr>
              <w:fldChar w:fldCharType="separate"/>
            </w:r>
            <w:r>
              <w:rPr>
                <w:noProof/>
                <w:webHidden/>
              </w:rPr>
              <w:t>12</w:t>
            </w:r>
            <w:r>
              <w:rPr>
                <w:noProof/>
                <w:webHidden/>
              </w:rPr>
              <w:fldChar w:fldCharType="end"/>
            </w:r>
          </w:hyperlink>
        </w:p>
        <w:p w:rsidR="00AF44E4" w:rsidRDefault="00AF44E4">
          <w:pPr>
            <w:pStyle w:val="20"/>
            <w:tabs>
              <w:tab w:val="right" w:leader="dot" w:pos="8296"/>
            </w:tabs>
            <w:rPr>
              <w:noProof/>
            </w:rPr>
          </w:pPr>
          <w:hyperlink w:anchor="_Toc533704985" w:history="1">
            <w:r w:rsidRPr="003B307C">
              <w:rPr>
                <w:rStyle w:val="a6"/>
                <w:noProof/>
              </w:rPr>
              <w:t>如何提高高中生的审美及其实际操作之正确审美观的形成</w:t>
            </w:r>
            <w:r>
              <w:rPr>
                <w:noProof/>
                <w:webHidden/>
              </w:rPr>
              <w:tab/>
            </w:r>
            <w:r>
              <w:rPr>
                <w:noProof/>
                <w:webHidden/>
              </w:rPr>
              <w:fldChar w:fldCharType="begin"/>
            </w:r>
            <w:r>
              <w:rPr>
                <w:noProof/>
                <w:webHidden/>
              </w:rPr>
              <w:instrText xml:space="preserve"> PAGEREF _Toc533704985 \h </w:instrText>
            </w:r>
            <w:r>
              <w:rPr>
                <w:noProof/>
                <w:webHidden/>
              </w:rPr>
            </w:r>
            <w:r>
              <w:rPr>
                <w:noProof/>
                <w:webHidden/>
              </w:rPr>
              <w:fldChar w:fldCharType="separate"/>
            </w:r>
            <w:r>
              <w:rPr>
                <w:noProof/>
                <w:webHidden/>
              </w:rPr>
              <w:t>12</w:t>
            </w:r>
            <w:r>
              <w:rPr>
                <w:noProof/>
                <w:webHidden/>
              </w:rPr>
              <w:fldChar w:fldCharType="end"/>
            </w:r>
          </w:hyperlink>
        </w:p>
        <w:p w:rsidR="00AF44E4" w:rsidRDefault="00AF44E4">
          <w:pPr>
            <w:pStyle w:val="10"/>
            <w:tabs>
              <w:tab w:val="right" w:leader="dot" w:pos="8296"/>
            </w:tabs>
            <w:rPr>
              <w:noProof/>
            </w:rPr>
          </w:pPr>
          <w:hyperlink w:anchor="_Toc533704986" w:history="1">
            <w:r w:rsidRPr="003B307C">
              <w:rPr>
                <w:rStyle w:val="a6"/>
                <w:noProof/>
                <w14:textOutline w14:w="9525" w14:cap="rnd" w14:cmpd="sng" w14:algn="ctr">
                  <w14:solidFill>
                    <w14:schemeClr w14:val="accent1"/>
                  </w14:solidFill>
                  <w14:prstDash w14:val="solid"/>
                  <w14:bevel/>
                </w14:textOutline>
              </w:rPr>
              <w:t>四、教学反思</w:t>
            </w:r>
            <w:r>
              <w:rPr>
                <w:noProof/>
                <w:webHidden/>
              </w:rPr>
              <w:tab/>
            </w:r>
            <w:r>
              <w:rPr>
                <w:noProof/>
                <w:webHidden/>
              </w:rPr>
              <w:fldChar w:fldCharType="begin"/>
            </w:r>
            <w:r>
              <w:rPr>
                <w:noProof/>
                <w:webHidden/>
              </w:rPr>
              <w:instrText xml:space="preserve"> PAGEREF _Toc533704986 \h </w:instrText>
            </w:r>
            <w:r>
              <w:rPr>
                <w:noProof/>
                <w:webHidden/>
              </w:rPr>
            </w:r>
            <w:r>
              <w:rPr>
                <w:noProof/>
                <w:webHidden/>
              </w:rPr>
              <w:fldChar w:fldCharType="separate"/>
            </w:r>
            <w:r>
              <w:rPr>
                <w:noProof/>
                <w:webHidden/>
              </w:rPr>
              <w:t>15</w:t>
            </w:r>
            <w:r>
              <w:rPr>
                <w:noProof/>
                <w:webHidden/>
              </w:rPr>
              <w:fldChar w:fldCharType="end"/>
            </w:r>
          </w:hyperlink>
        </w:p>
        <w:p w:rsidR="00AF44E4" w:rsidRDefault="00AF44E4">
          <w:pPr>
            <w:pStyle w:val="20"/>
            <w:tabs>
              <w:tab w:val="right" w:leader="dot" w:pos="8296"/>
            </w:tabs>
            <w:rPr>
              <w:noProof/>
            </w:rPr>
          </w:pPr>
          <w:hyperlink w:anchor="_Toc533704987" w:history="1">
            <w:r w:rsidRPr="003B307C">
              <w:rPr>
                <w:rStyle w:val="a6"/>
                <w:noProof/>
              </w:rPr>
              <w:t>“</w:t>
            </w:r>
            <w:r w:rsidRPr="003B307C">
              <w:rPr>
                <w:rStyle w:val="a6"/>
                <w:noProof/>
              </w:rPr>
              <w:t>维纳斯石膏全身像中长期素描写生训练</w:t>
            </w:r>
            <w:r w:rsidRPr="003B307C">
              <w:rPr>
                <w:rStyle w:val="a6"/>
                <w:noProof/>
              </w:rPr>
              <w:t>”</w:t>
            </w:r>
            <w:r w:rsidRPr="003B307C">
              <w:rPr>
                <w:rStyle w:val="a6"/>
                <w:noProof/>
              </w:rPr>
              <w:t>教学反思</w:t>
            </w:r>
            <w:r>
              <w:rPr>
                <w:noProof/>
                <w:webHidden/>
              </w:rPr>
              <w:tab/>
            </w:r>
            <w:r>
              <w:rPr>
                <w:noProof/>
                <w:webHidden/>
              </w:rPr>
              <w:fldChar w:fldCharType="begin"/>
            </w:r>
            <w:r>
              <w:rPr>
                <w:noProof/>
                <w:webHidden/>
              </w:rPr>
              <w:instrText xml:space="preserve"> PAGEREF _Toc533704987 \h </w:instrText>
            </w:r>
            <w:r>
              <w:rPr>
                <w:noProof/>
                <w:webHidden/>
              </w:rPr>
            </w:r>
            <w:r>
              <w:rPr>
                <w:noProof/>
                <w:webHidden/>
              </w:rPr>
              <w:fldChar w:fldCharType="separate"/>
            </w:r>
            <w:r>
              <w:rPr>
                <w:noProof/>
                <w:webHidden/>
              </w:rPr>
              <w:t>15</w:t>
            </w:r>
            <w:r>
              <w:rPr>
                <w:noProof/>
                <w:webHidden/>
              </w:rPr>
              <w:fldChar w:fldCharType="end"/>
            </w:r>
          </w:hyperlink>
        </w:p>
        <w:p w:rsidR="00586A66" w:rsidRDefault="00E7307B">
          <w:pPr>
            <w:rPr>
              <w:sz w:val="28"/>
            </w:rPr>
          </w:pPr>
          <w:r>
            <w:rPr>
              <w:b/>
              <w:bCs/>
              <w:sz w:val="28"/>
              <w:lang w:val="zh-CN"/>
            </w:rPr>
            <w:fldChar w:fldCharType="end"/>
          </w:r>
        </w:p>
      </w:sdtContent>
    </w:sdt>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p>
    <w:p w:rsidR="00E30459" w:rsidRDefault="00E30459">
      <w:pPr>
        <w:widowControl/>
        <w:jc w:val="left"/>
        <w:rPr>
          <w:b/>
          <w:sz w:val="48"/>
          <w14:textOutline w14:w="9525" w14:cap="rnd" w14:cmpd="sng" w14:algn="ctr">
            <w14:solidFill>
              <w14:schemeClr w14:val="accent1"/>
            </w14:solidFill>
            <w14:prstDash w14:val="solid"/>
            <w14:bevel/>
          </w14:textOutline>
        </w:rPr>
      </w:pPr>
      <w:r>
        <w:rPr>
          <w:b/>
          <w:sz w:val="48"/>
          <w14:textOutline w14:w="9525" w14:cap="rnd" w14:cmpd="sng" w14:algn="ctr">
            <w14:solidFill>
              <w14:schemeClr w14:val="accent1"/>
            </w14:solidFill>
            <w14:prstDash w14:val="solid"/>
            <w14:bevel/>
          </w14:textOutline>
        </w:rPr>
        <w:br w:type="page"/>
      </w:r>
    </w:p>
    <w:p w:rsidR="00586A66" w:rsidRDefault="00E7307B">
      <w:pPr>
        <w:pStyle w:val="1"/>
        <w:ind w:firstLineChars="200" w:firstLine="723"/>
        <w:rPr>
          <w:b w:val="0"/>
          <w:sz w:val="36"/>
          <w14:textOutline w14:w="9525" w14:cap="rnd" w14:cmpd="sng" w14:algn="ctr">
            <w14:solidFill>
              <w14:schemeClr w14:val="accent1"/>
            </w14:solidFill>
            <w14:prstDash w14:val="solid"/>
            <w14:bevel/>
          </w14:textOutline>
        </w:rPr>
      </w:pPr>
      <w:bookmarkStart w:id="1" w:name="_Toc533704977"/>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586A66" w:rsidRDefault="00E7307B">
      <w:pPr>
        <w:pStyle w:val="2"/>
        <w:ind w:firstLineChars="200" w:firstLine="720"/>
        <w:rPr>
          <w:b w:val="0"/>
          <w:sz w:val="36"/>
          <w14:textOutline w14:w="9525" w14:cap="rnd" w14:cmpd="sng" w14:algn="ctr">
            <w14:solidFill>
              <w14:schemeClr w14:val="accent1"/>
            </w14:solidFill>
            <w14:prstDash w14:val="solid"/>
            <w14:bevel/>
          </w14:textOutline>
        </w:rPr>
      </w:pPr>
      <w:bookmarkStart w:id="2" w:name="_Toc533704978"/>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586A66" w:rsidRPr="00E30459" w:rsidRDefault="00E7307B">
      <w:pPr>
        <w:pStyle w:val="2"/>
        <w:ind w:firstLineChars="200" w:firstLine="480"/>
        <w:rPr>
          <w:rFonts w:ascii="仿宋" w:eastAsia="仿宋" w:hAnsi="仿宋" w:cs="仿宋"/>
          <w:szCs w:val="28"/>
        </w:rPr>
      </w:pPr>
      <w:r>
        <w:rPr>
          <w:rFonts w:ascii="仿宋" w:eastAsia="仿宋" w:hAnsi="仿宋" w:cs="仿宋" w:hint="eastAsia"/>
          <w:b w:val="0"/>
          <w:sz w:val="24"/>
          <w:szCs w:val="28"/>
        </w:rPr>
        <w:t xml:space="preserve">   </w:t>
      </w:r>
      <w:r>
        <w:rPr>
          <w:rFonts w:ascii="仿宋" w:eastAsia="仿宋" w:hAnsi="仿宋" w:cs="仿宋"/>
          <w:b w:val="0"/>
          <w:sz w:val="24"/>
          <w:szCs w:val="28"/>
        </w:rPr>
        <w:t xml:space="preserve">                 </w:t>
      </w:r>
      <w:bookmarkStart w:id="3" w:name="_Toc533704979"/>
      <w:r w:rsidRPr="00E30459">
        <w:rPr>
          <w:rFonts w:ascii="仿宋" w:eastAsia="仿宋" w:hAnsi="仿宋" w:cs="仿宋" w:hint="eastAsia"/>
          <w:szCs w:val="28"/>
        </w:rPr>
        <w:t>——</w:t>
      </w:r>
      <w:r w:rsidR="00604837" w:rsidRPr="00E30459">
        <w:rPr>
          <w:rFonts w:ascii="仿宋" w:eastAsia="仿宋" w:hAnsi="仿宋" w:cs="仿宋" w:hint="eastAsia"/>
          <w:szCs w:val="28"/>
        </w:rPr>
        <w:t>色彩名师石鸿斌教你画色彩</w:t>
      </w:r>
      <w:bookmarkEnd w:id="3"/>
    </w:p>
    <w:p w:rsidR="00E30459" w:rsidRDefault="00E30459" w:rsidP="00E30459">
      <w:pPr>
        <w:rPr>
          <w:rFonts w:ascii="仿宋" w:eastAsia="仿宋" w:hAnsi="仿宋" w:cs="仿宋"/>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93.8pt;margin-top:8.5pt;width:244.8pt;height:183.7pt;z-index:251679744;mso-position-horizontal-relative:text;mso-position-vertical-relative:text">
            <v:imagedata r:id="rId11" r:href="rId12"/>
            <w10:wrap type="square"/>
          </v:shape>
        </w:pict>
      </w:r>
      <w:r w:rsidR="00E7307B">
        <w:rPr>
          <w:rFonts w:ascii="仿宋" w:eastAsia="仿宋" w:hAnsi="仿宋" w:cs="仿宋" w:hint="eastAsia"/>
          <w:b/>
          <w:sz w:val="28"/>
          <w:szCs w:val="28"/>
        </w:rPr>
        <w:t>时</w:t>
      </w:r>
      <w:r>
        <w:rPr>
          <w:rFonts w:ascii="仿宋" w:eastAsia="仿宋" w:hAnsi="仿宋" w:cs="仿宋" w:hint="eastAsia"/>
          <w:b/>
          <w:sz w:val="28"/>
          <w:szCs w:val="28"/>
        </w:rPr>
        <w:t xml:space="preserve"> </w:t>
      </w:r>
      <w:r>
        <w:rPr>
          <w:rFonts w:ascii="仿宋" w:eastAsia="仿宋" w:hAnsi="仿宋" w:cs="仿宋"/>
          <w:b/>
          <w:sz w:val="28"/>
          <w:szCs w:val="28"/>
        </w:rPr>
        <w:t xml:space="preserve">   </w:t>
      </w:r>
      <w:r w:rsidR="00E7307B">
        <w:rPr>
          <w:rFonts w:ascii="仿宋" w:eastAsia="仿宋" w:hAnsi="仿宋" w:cs="仿宋" w:hint="eastAsia"/>
          <w:b/>
          <w:sz w:val="28"/>
          <w:szCs w:val="28"/>
        </w:rPr>
        <w:t>间：</w:t>
      </w:r>
    </w:p>
    <w:p w:rsidR="00586A66" w:rsidRDefault="00E7307B" w:rsidP="00E30459">
      <w:pPr>
        <w:rPr>
          <w:rFonts w:ascii="仿宋" w:eastAsia="仿宋" w:hAnsi="仿宋" w:cs="仿宋"/>
          <w:b/>
          <w:sz w:val="28"/>
          <w:szCs w:val="28"/>
        </w:rPr>
      </w:pPr>
      <w:r>
        <w:rPr>
          <w:rFonts w:ascii="仿宋" w:eastAsia="仿宋" w:hAnsi="仿宋" w:cs="仿宋" w:hint="eastAsia"/>
          <w:b/>
          <w:sz w:val="28"/>
          <w:szCs w:val="28"/>
        </w:rPr>
        <w:t>2018</w:t>
      </w:r>
      <w:r>
        <w:rPr>
          <w:rFonts w:ascii="仿宋" w:eastAsia="仿宋" w:hAnsi="仿宋" w:cs="仿宋" w:hint="eastAsia"/>
          <w:b/>
          <w:sz w:val="28"/>
          <w:szCs w:val="28"/>
        </w:rPr>
        <w:t>年</w:t>
      </w:r>
      <w:r>
        <w:rPr>
          <w:rFonts w:ascii="仿宋" w:eastAsia="仿宋" w:hAnsi="仿宋" w:cs="仿宋" w:hint="eastAsia"/>
          <w:b/>
          <w:sz w:val="28"/>
          <w:szCs w:val="28"/>
        </w:rPr>
        <w:t>12</w:t>
      </w:r>
      <w:r>
        <w:rPr>
          <w:rFonts w:ascii="仿宋" w:eastAsia="仿宋" w:hAnsi="仿宋" w:cs="仿宋" w:hint="eastAsia"/>
          <w:b/>
          <w:sz w:val="28"/>
          <w:szCs w:val="28"/>
        </w:rPr>
        <w:t>月</w:t>
      </w:r>
      <w:r>
        <w:rPr>
          <w:rFonts w:ascii="仿宋" w:eastAsia="仿宋" w:hAnsi="仿宋" w:cs="仿宋" w:hint="eastAsia"/>
          <w:b/>
          <w:sz w:val="28"/>
          <w:szCs w:val="28"/>
        </w:rPr>
        <w:t>13</w:t>
      </w:r>
      <w:r>
        <w:rPr>
          <w:rFonts w:ascii="仿宋" w:eastAsia="仿宋" w:hAnsi="仿宋" w:cs="仿宋" w:hint="eastAsia"/>
          <w:b/>
          <w:sz w:val="28"/>
          <w:szCs w:val="28"/>
        </w:rPr>
        <w:t>日</w:t>
      </w:r>
      <w:r w:rsidR="00604837">
        <w:rPr>
          <w:rFonts w:ascii="仿宋" w:eastAsia="仿宋" w:hAnsi="仿宋" w:cs="仿宋" w:hint="eastAsia"/>
          <w:b/>
          <w:sz w:val="28"/>
          <w:szCs w:val="28"/>
        </w:rPr>
        <w:t>-</w:t>
      </w:r>
      <w:r w:rsidR="00604837">
        <w:rPr>
          <w:rFonts w:ascii="仿宋" w:eastAsia="仿宋" w:hAnsi="仿宋" w:cs="仿宋"/>
          <w:b/>
          <w:sz w:val="28"/>
          <w:szCs w:val="28"/>
        </w:rPr>
        <w:t>17</w:t>
      </w:r>
      <w:r w:rsidR="00604837">
        <w:rPr>
          <w:rFonts w:ascii="仿宋" w:eastAsia="仿宋" w:hAnsi="仿宋" w:cs="仿宋" w:hint="eastAsia"/>
          <w:b/>
          <w:sz w:val="28"/>
          <w:szCs w:val="28"/>
        </w:rPr>
        <w:t>日</w:t>
      </w:r>
    </w:p>
    <w:p w:rsidR="00E30459" w:rsidRDefault="00E7307B" w:rsidP="00604837">
      <w:pPr>
        <w:widowControl/>
        <w:jc w:val="left"/>
        <w:rPr>
          <w:rFonts w:ascii="仿宋" w:eastAsia="仿宋" w:hAnsi="仿宋" w:cs="仿宋"/>
          <w:b/>
          <w:sz w:val="28"/>
          <w:szCs w:val="28"/>
        </w:rPr>
      </w:pPr>
      <w:r>
        <w:rPr>
          <w:rFonts w:ascii="仿宋" w:eastAsia="仿宋" w:hAnsi="仿宋" w:cs="仿宋" w:hint="eastAsia"/>
          <w:b/>
          <w:sz w:val="28"/>
          <w:szCs w:val="28"/>
        </w:rPr>
        <w:t>地</w:t>
      </w:r>
      <w:r>
        <w:rPr>
          <w:rFonts w:ascii="仿宋" w:eastAsia="仿宋" w:hAnsi="仿宋" w:cs="仿宋" w:hint="eastAsia"/>
          <w:b/>
          <w:sz w:val="28"/>
          <w:szCs w:val="28"/>
        </w:rPr>
        <w:t xml:space="preserve">    </w:t>
      </w:r>
      <w:r>
        <w:rPr>
          <w:rFonts w:ascii="仿宋" w:eastAsia="仿宋" w:hAnsi="仿宋" w:cs="仿宋" w:hint="eastAsia"/>
          <w:b/>
          <w:sz w:val="28"/>
          <w:szCs w:val="28"/>
        </w:rPr>
        <w:t>点：</w:t>
      </w:r>
      <w:r>
        <w:rPr>
          <w:rFonts w:ascii="仿宋" w:eastAsia="仿宋" w:hAnsi="仿宋" w:cs="仿宋"/>
          <w:b/>
          <w:sz w:val="28"/>
          <w:szCs w:val="28"/>
        </w:rPr>
        <w:t xml:space="preserve"> </w:t>
      </w:r>
    </w:p>
    <w:p w:rsidR="00586A66" w:rsidRPr="00E30459" w:rsidRDefault="00E7307B" w:rsidP="00E30459">
      <w:pPr>
        <w:widowControl/>
        <w:jc w:val="left"/>
        <w:rPr>
          <w:rFonts w:ascii="宋体" w:eastAsia="宋体" w:hAnsi="宋体" w:cs="宋体" w:hint="eastAsia"/>
          <w:kern w:val="0"/>
          <w:sz w:val="24"/>
          <w:szCs w:val="24"/>
        </w:rPr>
      </w:pPr>
      <w:r>
        <w:rPr>
          <w:rFonts w:ascii="仿宋" w:eastAsia="仿宋" w:hAnsi="仿宋" w:cs="仿宋" w:hint="eastAsia"/>
          <w:b/>
          <w:sz w:val="28"/>
          <w:szCs w:val="28"/>
        </w:rPr>
        <w:t>双流艺体中学</w:t>
      </w:r>
    </w:p>
    <w:p w:rsidR="00E30459" w:rsidRDefault="00E7307B" w:rsidP="00E30459">
      <w:pPr>
        <w:rPr>
          <w:rFonts w:ascii="仿宋" w:eastAsia="仿宋" w:hAnsi="仿宋" w:cs="仿宋"/>
          <w:b/>
          <w:sz w:val="28"/>
          <w:szCs w:val="28"/>
        </w:rPr>
      </w:pPr>
      <w:r>
        <w:rPr>
          <w:rFonts w:ascii="仿宋" w:eastAsia="仿宋" w:hAnsi="仿宋" w:cs="仿宋" w:hint="eastAsia"/>
          <w:b/>
          <w:sz w:val="28"/>
          <w:szCs w:val="28"/>
        </w:rPr>
        <w:t>参会人员：</w:t>
      </w:r>
    </w:p>
    <w:p w:rsidR="00586A66" w:rsidRDefault="00E7307B" w:rsidP="00E30459">
      <w:pPr>
        <w:rPr>
          <w:b/>
          <w:sz w:val="36"/>
          <w14:textOutline w14:w="9525" w14:cap="rnd" w14:cmpd="sng" w14:algn="ctr">
            <w14:solidFill>
              <w14:schemeClr w14:val="accent1"/>
            </w14:solidFill>
            <w14:prstDash w14:val="solid"/>
            <w14:bevel/>
          </w14:textOutline>
        </w:rPr>
      </w:pPr>
      <w:r>
        <w:rPr>
          <w:rFonts w:ascii="仿宋" w:eastAsia="仿宋" w:hAnsi="仿宋" w:cs="仿宋" w:hint="eastAsia"/>
          <w:b/>
          <w:sz w:val="28"/>
          <w:szCs w:val="28"/>
        </w:rPr>
        <w:t>张志勇工作室全体学员</w:t>
      </w:r>
    </w:p>
    <w:p w:rsidR="00586A66" w:rsidRDefault="00586A66">
      <w:pPr>
        <w:ind w:firstLineChars="200" w:firstLine="560"/>
        <w:rPr>
          <w:rFonts w:ascii="仿宋" w:eastAsia="仿宋" w:hAnsi="仿宋" w:cs="仿宋"/>
          <w:sz w:val="28"/>
          <w:szCs w:val="28"/>
        </w:rPr>
      </w:pPr>
    </w:p>
    <w:p w:rsidR="00586A66" w:rsidRDefault="00E7307B" w:rsidP="00E30459">
      <w:pPr>
        <w:pStyle w:val="a5"/>
        <w:widowControl/>
        <w:shd w:val="clear" w:color="auto" w:fill="FFFFFF"/>
        <w:ind w:firstLineChars="200" w:firstLine="560"/>
        <w:rPr>
          <w:rFonts w:ascii="仿宋_GB2312" w:eastAsia="仿宋_GB2312" w:hAnsi="仿宋_GB2312" w:cs="仿宋_GB2312" w:hint="eastAsia"/>
          <w:color w:val="000000"/>
          <w:sz w:val="28"/>
          <w:szCs w:val="28"/>
          <w:shd w:val="clear" w:color="auto" w:fill="FFFFFF"/>
        </w:rPr>
      </w:pPr>
      <w:r>
        <w:rPr>
          <w:rFonts w:ascii="仿宋_GB2312" w:eastAsia="仿宋_GB2312" w:hAnsi="仿宋_GB2312" w:cs="仿宋_GB2312" w:hint="eastAsia"/>
          <w:color w:val="000000"/>
          <w:sz w:val="28"/>
          <w:szCs w:val="28"/>
          <w:shd w:val="clear" w:color="auto" w:fill="FFFFFF"/>
        </w:rPr>
        <w:t>美术高考中色彩科目几乎是所有院校的必考项目，</w:t>
      </w:r>
      <w:r>
        <w:rPr>
          <w:rFonts w:ascii="仿宋_GB2312" w:eastAsia="仿宋_GB2312" w:hAnsi="仿宋_GB2312" w:cs="仿宋_GB2312" w:hint="eastAsia"/>
          <w:color w:val="000000"/>
          <w:sz w:val="28"/>
          <w:szCs w:val="28"/>
          <w:shd w:val="clear" w:color="auto" w:fill="FFFFFF"/>
        </w:rPr>
        <w:t>而我省的</w:t>
      </w:r>
      <w:r>
        <w:rPr>
          <w:rFonts w:ascii="仿宋_GB2312" w:eastAsia="仿宋_GB2312" w:hAnsi="仿宋_GB2312" w:cs="仿宋_GB2312" w:hint="eastAsia"/>
          <w:color w:val="000000"/>
          <w:sz w:val="28"/>
          <w:szCs w:val="28"/>
          <w:shd w:val="clear" w:color="auto" w:fill="FFFFFF"/>
        </w:rPr>
        <w:t>色彩的考查形式大多集中于色彩静物</w:t>
      </w:r>
      <w:r>
        <w:rPr>
          <w:rFonts w:ascii="仿宋_GB2312" w:eastAsia="仿宋_GB2312" w:hAnsi="仿宋_GB2312" w:cs="仿宋_GB2312" w:hint="eastAsia"/>
          <w:color w:val="000000"/>
          <w:sz w:val="28"/>
          <w:szCs w:val="28"/>
          <w:shd w:val="clear" w:color="auto" w:fill="FFFFFF"/>
        </w:rPr>
        <w:t>和</w:t>
      </w:r>
      <w:r>
        <w:rPr>
          <w:rFonts w:ascii="仿宋_GB2312" w:eastAsia="仿宋_GB2312" w:hAnsi="仿宋_GB2312" w:cs="仿宋_GB2312" w:hint="eastAsia"/>
          <w:color w:val="000000"/>
          <w:sz w:val="28"/>
          <w:szCs w:val="28"/>
          <w:shd w:val="clear" w:color="auto" w:fill="FFFFFF"/>
        </w:rPr>
        <w:t>色彩风景。由于</w:t>
      </w:r>
      <w:r>
        <w:rPr>
          <w:rFonts w:ascii="仿宋_GB2312" w:eastAsia="仿宋_GB2312" w:hAnsi="仿宋_GB2312" w:cs="仿宋_GB2312" w:hint="eastAsia"/>
          <w:color w:val="000000"/>
          <w:sz w:val="28"/>
          <w:szCs w:val="28"/>
          <w:shd w:val="clear" w:color="auto" w:fill="FFFFFF"/>
        </w:rPr>
        <w:t>相对素描来说比较感性一些，所以</w:t>
      </w:r>
      <w:r>
        <w:rPr>
          <w:rFonts w:ascii="仿宋_GB2312" w:eastAsia="仿宋_GB2312" w:hAnsi="仿宋_GB2312" w:cs="仿宋_GB2312" w:hint="eastAsia"/>
          <w:color w:val="000000"/>
          <w:sz w:val="28"/>
          <w:szCs w:val="28"/>
          <w:shd w:val="clear" w:color="auto" w:fill="FFFFFF"/>
        </w:rPr>
        <w:t>很多</w:t>
      </w:r>
      <w:r>
        <w:rPr>
          <w:rFonts w:ascii="仿宋_GB2312" w:eastAsia="仿宋_GB2312" w:hAnsi="仿宋_GB2312" w:cs="仿宋_GB2312" w:hint="eastAsia"/>
          <w:color w:val="000000"/>
          <w:sz w:val="28"/>
          <w:szCs w:val="28"/>
          <w:shd w:val="clear" w:color="auto" w:fill="FFFFFF"/>
        </w:rPr>
        <w:t>学</w:t>
      </w:r>
      <w:r>
        <w:rPr>
          <w:rFonts w:ascii="仿宋_GB2312" w:eastAsia="仿宋_GB2312" w:hAnsi="仿宋_GB2312" w:cs="仿宋_GB2312" w:hint="eastAsia"/>
          <w:color w:val="000000"/>
          <w:sz w:val="28"/>
          <w:szCs w:val="28"/>
          <w:shd w:val="clear" w:color="auto" w:fill="FFFFFF"/>
        </w:rPr>
        <w:t>生</w:t>
      </w:r>
      <w:r>
        <w:rPr>
          <w:rFonts w:ascii="仿宋_GB2312" w:eastAsia="仿宋_GB2312" w:hAnsi="仿宋_GB2312" w:cs="仿宋_GB2312" w:hint="eastAsia"/>
          <w:color w:val="000000"/>
          <w:sz w:val="28"/>
          <w:szCs w:val="28"/>
          <w:shd w:val="clear" w:color="auto" w:fill="FFFFFF"/>
        </w:rPr>
        <w:t>对</w:t>
      </w:r>
      <w:r>
        <w:rPr>
          <w:rFonts w:ascii="仿宋_GB2312" w:eastAsia="仿宋_GB2312" w:hAnsi="仿宋_GB2312" w:cs="仿宋_GB2312" w:hint="eastAsia"/>
          <w:color w:val="000000"/>
          <w:sz w:val="28"/>
          <w:szCs w:val="28"/>
          <w:shd w:val="clear" w:color="auto" w:fill="FFFFFF"/>
        </w:rPr>
        <w:t>色彩的学习学习</w:t>
      </w:r>
      <w:r>
        <w:rPr>
          <w:rFonts w:ascii="仿宋_GB2312" w:eastAsia="仿宋_GB2312" w:hAnsi="仿宋_GB2312" w:cs="仿宋_GB2312" w:hint="eastAsia"/>
          <w:color w:val="000000"/>
          <w:sz w:val="28"/>
          <w:szCs w:val="28"/>
          <w:shd w:val="clear" w:color="auto" w:fill="FFFFFF"/>
        </w:rPr>
        <w:t>感到</w:t>
      </w:r>
      <w:r>
        <w:rPr>
          <w:rFonts w:ascii="仿宋_GB2312" w:eastAsia="仿宋_GB2312" w:hAnsi="仿宋_GB2312" w:cs="仿宋_GB2312" w:hint="eastAsia"/>
          <w:color w:val="000000"/>
          <w:sz w:val="28"/>
          <w:szCs w:val="28"/>
          <w:shd w:val="clear" w:color="auto" w:fill="FFFFFF"/>
        </w:rPr>
        <w:t>比较吃力，部分</w:t>
      </w:r>
      <w:r>
        <w:rPr>
          <w:rFonts w:ascii="仿宋_GB2312" w:eastAsia="仿宋_GB2312" w:hAnsi="仿宋_GB2312" w:cs="仿宋_GB2312" w:hint="eastAsia"/>
          <w:color w:val="000000"/>
          <w:sz w:val="28"/>
          <w:szCs w:val="28"/>
          <w:shd w:val="clear" w:color="auto" w:fill="FFFFFF"/>
        </w:rPr>
        <w:t>学</w:t>
      </w:r>
      <w:r>
        <w:rPr>
          <w:rFonts w:ascii="仿宋_GB2312" w:eastAsia="仿宋_GB2312" w:hAnsi="仿宋_GB2312" w:cs="仿宋_GB2312" w:hint="eastAsia"/>
          <w:color w:val="000000"/>
          <w:sz w:val="28"/>
          <w:szCs w:val="28"/>
          <w:shd w:val="clear" w:color="auto" w:fill="FFFFFF"/>
        </w:rPr>
        <w:t>生甚至出现了</w:t>
      </w:r>
      <w:r>
        <w:rPr>
          <w:rFonts w:ascii="仿宋_GB2312" w:eastAsia="仿宋_GB2312" w:hAnsi="仿宋_GB2312" w:cs="仿宋_GB2312" w:hint="eastAsia"/>
          <w:color w:val="000000"/>
          <w:sz w:val="28"/>
          <w:szCs w:val="28"/>
          <w:shd w:val="clear" w:color="auto" w:fill="FFFFFF"/>
        </w:rPr>
        <w:t xml:space="preserve"> </w:t>
      </w:r>
      <w:r>
        <w:rPr>
          <w:rFonts w:ascii="仿宋_GB2312" w:eastAsia="仿宋_GB2312" w:hAnsi="仿宋_GB2312" w:cs="仿宋_GB2312" w:hint="eastAsia"/>
          <w:color w:val="000000"/>
          <w:sz w:val="28"/>
          <w:szCs w:val="28"/>
          <w:shd w:val="clear" w:color="auto" w:fill="FFFFFF"/>
        </w:rPr>
        <w:t>“色彩恐惧症”。</w:t>
      </w:r>
      <w:r>
        <w:rPr>
          <w:rFonts w:ascii="仿宋_GB2312" w:eastAsia="仿宋_GB2312" w:hAnsi="仿宋_GB2312" w:cs="仿宋_GB2312" w:hint="eastAsia"/>
          <w:color w:val="000000"/>
          <w:sz w:val="28"/>
          <w:szCs w:val="28"/>
          <w:shd w:val="clear" w:color="auto" w:fill="FFFFFF"/>
        </w:rPr>
        <w:t>对于这一部分学生我们要怎样采用一些教学方法进行指导呢，让他们从色彩的恐惧中走出来，取得更好的成绩呢？</w:t>
      </w:r>
    </w:p>
    <w:p w:rsidR="00586A66" w:rsidRDefault="00E7307B" w:rsidP="00E30459">
      <w:pPr>
        <w:rPr>
          <w:rFonts w:ascii="仿宋" w:eastAsia="仿宋" w:hAnsi="仿宋" w:cs="仿宋"/>
          <w:b/>
          <w:sz w:val="24"/>
          <w:szCs w:val="28"/>
        </w:rPr>
      </w:pPr>
      <w:r>
        <w:rPr>
          <w:rFonts w:ascii="仿宋" w:eastAsia="仿宋" w:hAnsi="仿宋" w:cs="仿宋" w:hint="eastAsia"/>
          <w:sz w:val="28"/>
          <w:szCs w:val="32"/>
        </w:rPr>
        <w:t>对此，石鸿斌</w:t>
      </w:r>
      <w:r>
        <w:rPr>
          <w:rFonts w:ascii="仿宋" w:eastAsia="仿宋" w:hAnsi="仿宋" w:cs="仿宋"/>
          <w:sz w:val="28"/>
          <w:szCs w:val="32"/>
        </w:rPr>
        <w:t>老师</w:t>
      </w:r>
      <w:r>
        <w:rPr>
          <w:rFonts w:ascii="仿宋" w:eastAsia="仿宋" w:hAnsi="仿宋" w:cs="仿宋" w:hint="eastAsia"/>
          <w:sz w:val="28"/>
          <w:szCs w:val="32"/>
        </w:rPr>
        <w:t>就针对性地</w:t>
      </w:r>
      <w:r>
        <w:rPr>
          <w:rFonts w:ascii="仿宋" w:eastAsia="仿宋" w:hAnsi="仿宋" w:cs="仿宋"/>
          <w:sz w:val="28"/>
          <w:szCs w:val="32"/>
        </w:rPr>
        <w:t>为大家</w:t>
      </w:r>
      <w:r>
        <w:rPr>
          <w:rFonts w:ascii="仿宋" w:eastAsia="仿宋" w:hAnsi="仿宋" w:cs="仿宋" w:hint="eastAsia"/>
          <w:sz w:val="28"/>
          <w:szCs w:val="32"/>
        </w:rPr>
        <w:t>做了一个色彩培训，石老师讲到了以下几点</w:t>
      </w:r>
    </w:p>
    <w:p w:rsidR="00586A66" w:rsidRDefault="00586A66" w:rsidP="00E30459">
      <w:pPr>
        <w:rPr>
          <w:rFonts w:ascii="仿宋_GB2312" w:eastAsia="仿宋_GB2312" w:hAnsi="仿宋_GB2312" w:cs="仿宋_GB2312"/>
          <w:color w:val="000000"/>
          <w:sz w:val="28"/>
          <w:szCs w:val="28"/>
          <w:shd w:val="clear" w:color="auto" w:fill="FFFFFF"/>
        </w:rPr>
      </w:pP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一、以色彩理论为导向</w:t>
      </w:r>
      <w:r w:rsidRPr="00E30459">
        <w:rPr>
          <w:rFonts w:ascii="仿宋" w:eastAsia="仿宋" w:hAnsi="仿宋" w:cs="仿宋"/>
          <w:b/>
          <w:sz w:val="28"/>
          <w:szCs w:val="32"/>
        </w:rPr>
        <w:t xml:space="preserve"> </w:t>
      </w:r>
    </w:p>
    <w:p w:rsidR="00586A66" w:rsidRPr="00E30459" w:rsidRDefault="00E7307B" w:rsidP="00E30459">
      <w:pPr>
        <w:widowControl/>
        <w:jc w:val="left"/>
        <w:rPr>
          <w:rFonts w:ascii="宋体" w:eastAsia="宋体" w:hAnsi="宋体" w:cs="宋体" w:hint="eastAsia"/>
          <w:kern w:val="0"/>
          <w:sz w:val="24"/>
          <w:szCs w:val="24"/>
        </w:rPr>
      </w:pPr>
      <w:r w:rsidRPr="00E30459">
        <w:rPr>
          <w:rFonts w:ascii="仿宋" w:eastAsia="仿宋" w:hAnsi="仿宋" w:cs="仿宋"/>
          <w:b/>
          <w:sz w:val="28"/>
          <w:szCs w:val="32"/>
        </w:rPr>
        <w:lastRenderedPageBreak/>
        <w:t>色彩是美术高考中必考科目之一。在色彩教学中，应以色彩理论为导向，使学生掌握色彩的基础知识和相关色彩理论，熟悉三原色（红、黄、蓝）和色彩三要素（色相、明度、纯度），理解色彩的冷暖、互补、对比等关系。只有在掌握色彩基本理论知识的前提下，才能熟练运用不同的色彩进行创作。</w:t>
      </w:r>
      <w:r w:rsidR="00E30459" w:rsidRPr="00E30459">
        <w:rPr>
          <w:rFonts w:ascii="宋体" w:eastAsia="宋体" w:hAnsi="宋体" w:cs="宋体"/>
          <w:kern w:val="0"/>
          <w:sz w:val="24"/>
          <w:szCs w:val="24"/>
        </w:rPr>
        <w:fldChar w:fldCharType="begin"/>
      </w:r>
      <w:r w:rsidR="00E30459" w:rsidRPr="00E30459">
        <w:rPr>
          <w:rFonts w:ascii="宋体" w:eastAsia="宋体" w:hAnsi="宋体" w:cs="宋体"/>
          <w:kern w:val="0"/>
          <w:sz w:val="24"/>
          <w:szCs w:val="24"/>
        </w:rPr>
        <w:instrText xml:space="preserve"> INCLUDEPICTURE "C:\\Users\\hello~zzc\\Documents\\Tencent Files\\361625627\\Image\\C2C\\E857A17BBA97DCE56D9E0070E527EAFD.png" \* MERGEFORMATINET </w:instrText>
      </w:r>
      <w:r w:rsidR="00E30459" w:rsidRPr="00E30459">
        <w:rPr>
          <w:rFonts w:ascii="宋体" w:eastAsia="宋体" w:hAnsi="宋体" w:cs="宋体"/>
          <w:kern w:val="0"/>
          <w:sz w:val="24"/>
          <w:szCs w:val="24"/>
        </w:rPr>
        <w:fldChar w:fldCharType="separate"/>
      </w:r>
      <w:r w:rsidR="00E30459" w:rsidRPr="00E30459">
        <w:rPr>
          <w:rFonts w:ascii="宋体" w:eastAsia="宋体" w:hAnsi="宋体" w:cs="宋体"/>
          <w:kern w:val="0"/>
          <w:sz w:val="24"/>
          <w:szCs w:val="24"/>
        </w:rPr>
        <w:pict>
          <v:shape id="_x0000_i1029" type="#_x0000_t75" alt="" style="width:354.6pt;height:473.4pt">
            <v:imagedata r:id="rId13" r:href="rId14"/>
          </v:shape>
        </w:pict>
      </w:r>
      <w:r w:rsidR="00E30459" w:rsidRPr="00E30459">
        <w:rPr>
          <w:rFonts w:ascii="宋体" w:eastAsia="宋体" w:hAnsi="宋体" w:cs="宋体"/>
          <w:kern w:val="0"/>
          <w:sz w:val="24"/>
          <w:szCs w:val="24"/>
        </w:rPr>
        <w:fldChar w:fldCharType="end"/>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二、注重观察与写生</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观察，有利于加强对物体的理解和描绘；观察，有利于分析和表达艺</w:t>
      </w:r>
      <w:r w:rsidRPr="00E30459">
        <w:rPr>
          <w:rFonts w:ascii="仿宋" w:eastAsia="仿宋" w:hAnsi="仿宋" w:cs="仿宋"/>
          <w:b/>
          <w:sz w:val="28"/>
          <w:szCs w:val="32"/>
        </w:rPr>
        <w:lastRenderedPageBreak/>
        <w:t>术造型。良好的观察能力是色彩训练的基础。在实际观察中应明确观察目的，掌握色彩理论及相关知识，注重先整体后局部，正确处理好两者之间的关系，善于把握物体的结构、比例、色彩关系，迅速抓住事物的主要特征。</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写生，是美术课中运用的一个重要的教学手段。它可以激发学生对美术学习的兴趣，开拓视野，增长知识，提高学生的人文素养。</w:t>
      </w:r>
      <w:r w:rsidRPr="00E30459">
        <w:rPr>
          <w:rFonts w:ascii="仿宋" w:eastAsia="仿宋" w:hAnsi="仿宋" w:cs="仿宋"/>
          <w:b/>
          <w:sz w:val="28"/>
          <w:szCs w:val="32"/>
        </w:rPr>
        <w:t xml:space="preserve"> </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三、强调色彩的空间、黑白、冷暖三大关系的对比</w:t>
      </w:r>
    </w:p>
    <w:p w:rsidR="00586A66" w:rsidRPr="00E30459" w:rsidRDefault="00E30459" w:rsidP="00E30459">
      <w:pPr>
        <w:widowControl/>
        <w:jc w:val="left"/>
        <w:rPr>
          <w:rFonts w:ascii="宋体" w:eastAsia="宋体" w:hAnsi="宋体" w:cs="宋体" w:hint="eastAsia"/>
          <w:kern w:val="0"/>
          <w:sz w:val="24"/>
          <w:szCs w:val="24"/>
        </w:rPr>
      </w:pPr>
      <w:r>
        <w:rPr>
          <w:noProof/>
        </w:rPr>
        <w:pict>
          <v:shape id="_x0000_s1027" type="#_x0000_t75" alt="" style="position:absolute;margin-left:214.8pt;margin-top:8.9pt;width:211.2pt;height:293.4pt;z-index:251681792;mso-position-horizontal-relative:text;mso-position-vertical-relative:text">
            <v:imagedata r:id="rId15" r:href="rId16"/>
            <w10:wrap type="square"/>
          </v:shape>
        </w:pict>
      </w:r>
      <w:r w:rsidR="00E7307B" w:rsidRPr="00E30459">
        <w:rPr>
          <w:rFonts w:ascii="仿宋" w:eastAsia="仿宋" w:hAnsi="仿宋" w:cs="仿宋"/>
          <w:b/>
          <w:sz w:val="28"/>
          <w:szCs w:val="32"/>
        </w:rPr>
        <w:t>色彩教学中，应特别注意前后空间关系的处理，突出明暗黑白关系的对比，加强物体之间</w:t>
      </w:r>
      <w:r w:rsidR="00E7307B" w:rsidRPr="00E30459">
        <w:rPr>
          <w:rFonts w:ascii="仿宋" w:eastAsia="仿宋" w:hAnsi="仿宋" w:cs="仿宋"/>
          <w:b/>
          <w:sz w:val="28"/>
          <w:szCs w:val="32"/>
        </w:rPr>
        <w:t>以及物体本身的冷暖关系的处理。塑造具体的物体时，切不可面面俱到，应注意空间感和虚实关系。在作品基本完成时，应从色彩的空间、黑白、冷暖等几方面去检查。若这三大关系都处理恰当，则色彩考试就有望通过。</w:t>
      </w:r>
      <w:r w:rsidR="00E7307B" w:rsidRPr="00E30459">
        <w:rPr>
          <w:rFonts w:ascii="仿宋" w:eastAsia="仿宋" w:hAnsi="仿宋" w:cs="仿宋"/>
          <w:b/>
          <w:sz w:val="28"/>
          <w:szCs w:val="32"/>
        </w:rPr>
        <w:t xml:space="preserve"> </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四、以造型为导向，注重笔触的修饰</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笔触就是</w:t>
      </w:r>
      <w:proofErr w:type="gramStart"/>
      <w:r w:rsidRPr="00E30459">
        <w:rPr>
          <w:rFonts w:ascii="仿宋" w:eastAsia="仿宋" w:hAnsi="仿宋" w:cs="仿宋"/>
          <w:b/>
          <w:sz w:val="28"/>
          <w:szCs w:val="32"/>
        </w:rPr>
        <w:t>一</w:t>
      </w:r>
      <w:proofErr w:type="gramEnd"/>
      <w:r w:rsidRPr="00E30459">
        <w:rPr>
          <w:rFonts w:ascii="仿宋" w:eastAsia="仿宋" w:hAnsi="仿宋" w:cs="仿宋"/>
          <w:b/>
          <w:sz w:val="28"/>
          <w:szCs w:val="32"/>
        </w:rPr>
        <w:t>笔下去在纸上呈现出来的形状、姿态、感觉。各人的笔触都不一样。有大有小，有飘逸的，有厚重的，因此不同的笔触也造就了不同的画面效果。但色彩的笔触感是为造型服务的。小笔触有利于表现细小的靠近前面的物体；大笔触有利于表现画面后面的较远的物</w:t>
      </w:r>
      <w:r w:rsidRPr="00E30459">
        <w:rPr>
          <w:rFonts w:ascii="仿宋" w:eastAsia="仿宋" w:hAnsi="仿宋" w:cs="仿宋"/>
          <w:b/>
          <w:sz w:val="28"/>
          <w:szCs w:val="32"/>
        </w:rPr>
        <w:lastRenderedPageBreak/>
        <w:t>体。不同的材质要用不同的笔触去表现。</w:t>
      </w:r>
      <w:r w:rsidRPr="00E30459">
        <w:rPr>
          <w:rFonts w:ascii="仿宋" w:eastAsia="仿宋" w:hAnsi="仿宋" w:cs="仿宋"/>
          <w:b/>
          <w:sz w:val="28"/>
          <w:szCs w:val="32"/>
        </w:rPr>
        <w:t xml:space="preserve"> </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五、把握整体色调的协调性</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色调是一幅画的灵魂，它直接</w:t>
      </w:r>
      <w:proofErr w:type="gramStart"/>
      <w:r w:rsidRPr="00E30459">
        <w:rPr>
          <w:rFonts w:ascii="仿宋" w:eastAsia="仿宋" w:hAnsi="仿宋" w:cs="仿宋"/>
          <w:b/>
          <w:sz w:val="28"/>
          <w:szCs w:val="32"/>
        </w:rPr>
        <w:t>关乎着</w:t>
      </w:r>
      <w:proofErr w:type="gramEnd"/>
      <w:r w:rsidRPr="00E30459">
        <w:rPr>
          <w:rFonts w:ascii="仿宋" w:eastAsia="仿宋" w:hAnsi="仿宋" w:cs="仿宋"/>
          <w:b/>
          <w:sz w:val="28"/>
          <w:szCs w:val="32"/>
        </w:rPr>
        <w:t>作品档次的高低。色彩教学还应分外注重整体色调的协调性。一幅好的色彩作品，就要有一个统一的色调。协调统一的色调是作品成功的关键。因此，在色彩教学中应注意提高学生对色调的感觉能力。</w:t>
      </w:r>
      <w:r w:rsidRPr="00E30459">
        <w:rPr>
          <w:rFonts w:ascii="仿宋" w:eastAsia="仿宋" w:hAnsi="仿宋" w:cs="仿宋"/>
          <w:b/>
          <w:sz w:val="28"/>
          <w:szCs w:val="32"/>
        </w:rPr>
        <w:t xml:space="preserve"> </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六、强化训练，注重色彩的临摹与默写</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临摹是学习前人的经验，是默写的基础。可以采用半默写的方式提高学生对色彩技巧的掌握和积累。</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默写对造型方法的熟练和色彩规律的认识方面要求更高，是对画者的一个检验。</w:t>
      </w:r>
      <w:r w:rsidRPr="00E30459">
        <w:rPr>
          <w:rFonts w:ascii="仿宋" w:eastAsia="仿宋" w:hAnsi="仿宋" w:cs="仿宋"/>
          <w:b/>
          <w:sz w:val="28"/>
          <w:szCs w:val="32"/>
        </w:rPr>
        <w:t xml:space="preserve"> </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七、高考时注意采用正确和有序的作画步骤</w:t>
      </w:r>
    </w:p>
    <w:p w:rsidR="00586A66" w:rsidRPr="00E30459" w:rsidRDefault="00E7307B" w:rsidP="00E30459">
      <w:pPr>
        <w:rPr>
          <w:rFonts w:ascii="仿宋" w:eastAsia="仿宋" w:hAnsi="仿宋" w:cs="仿宋"/>
          <w:b/>
          <w:sz w:val="28"/>
          <w:szCs w:val="32"/>
        </w:rPr>
      </w:pPr>
      <w:r w:rsidRPr="00E30459">
        <w:rPr>
          <w:rFonts w:ascii="仿宋" w:eastAsia="仿宋" w:hAnsi="仿宋" w:cs="仿宋"/>
          <w:b/>
          <w:sz w:val="28"/>
          <w:szCs w:val="32"/>
        </w:rPr>
        <w:t>有序的作画步骤、有条不紊的作画状态是正常发挥原有的专业水平与能力的有效保障。考生要遵循绘画艺术的基本规律：即从画面的构图布局定位到整体表现，从重点深入再回到整体调整这样一个表现过程。</w:t>
      </w:r>
    </w:p>
    <w:p w:rsidR="00586A66" w:rsidRPr="00E30459" w:rsidRDefault="00E7307B" w:rsidP="00E30459">
      <w:pPr>
        <w:rPr>
          <w:rFonts w:ascii="仿宋" w:eastAsia="仿宋" w:hAnsi="仿宋" w:cs="仿宋"/>
          <w:b/>
          <w:sz w:val="28"/>
        </w:rPr>
      </w:pPr>
      <w:r w:rsidRPr="00E30459">
        <w:rPr>
          <w:rFonts w:ascii="仿宋" w:eastAsia="仿宋" w:hAnsi="仿宋" w:cs="仿宋"/>
          <w:b/>
          <w:sz w:val="28"/>
          <w:szCs w:val="32"/>
        </w:rPr>
        <w:t>在大体</w:t>
      </w:r>
      <w:proofErr w:type="gramStart"/>
      <w:r w:rsidRPr="00E30459">
        <w:rPr>
          <w:rFonts w:ascii="仿宋" w:eastAsia="仿宋" w:hAnsi="仿宋" w:cs="仿宋"/>
          <w:b/>
          <w:sz w:val="28"/>
          <w:szCs w:val="32"/>
        </w:rPr>
        <w:t>铺色阶段</w:t>
      </w:r>
      <w:proofErr w:type="gramEnd"/>
      <w:r w:rsidRPr="00E30459">
        <w:rPr>
          <w:rFonts w:ascii="仿宋" w:eastAsia="仿宋" w:hAnsi="仿宋" w:cs="仿宋"/>
          <w:b/>
          <w:sz w:val="28"/>
          <w:szCs w:val="32"/>
        </w:rPr>
        <w:t>要进行构图布局安排，确定单色结构轮廓稿。在深入表现阶段，需要具体深入地表现各部分物体的色彩关系，表现出物体的主次、强弱、虚实的差别。色彩写生的最后一个阶段。考生应留出</w:t>
      </w:r>
      <w:r w:rsidRPr="00E30459">
        <w:rPr>
          <w:rFonts w:ascii="仿宋" w:eastAsia="仿宋" w:hAnsi="仿宋" w:cs="仿宋"/>
          <w:b/>
          <w:sz w:val="28"/>
          <w:szCs w:val="32"/>
        </w:rPr>
        <w:t>30</w:t>
      </w:r>
      <w:r w:rsidRPr="00E30459">
        <w:rPr>
          <w:rFonts w:ascii="仿宋" w:eastAsia="仿宋" w:hAnsi="仿宋" w:cs="仿宋"/>
          <w:b/>
          <w:sz w:val="28"/>
          <w:szCs w:val="32"/>
        </w:rPr>
        <w:t>分钟左右的时间对</w:t>
      </w:r>
      <w:r w:rsidRPr="00E30459">
        <w:rPr>
          <w:rFonts w:ascii="仿宋" w:eastAsia="仿宋" w:hAnsi="仿宋" w:cs="仿宋"/>
          <w:b/>
          <w:sz w:val="28"/>
          <w:szCs w:val="32"/>
        </w:rPr>
        <w:t>整幅画面作整体调整，努力使画面的物体鲜明生动、和谐统一。</w:t>
      </w:r>
    </w:p>
    <w:p w:rsidR="00586A66" w:rsidRDefault="00E7307B">
      <w:pPr>
        <w:pStyle w:val="2"/>
        <w:ind w:firstLineChars="200" w:firstLine="720"/>
        <w:rPr>
          <w:b w:val="0"/>
          <w:sz w:val="36"/>
          <w14:textOutline w14:w="9525" w14:cap="rnd" w14:cmpd="sng" w14:algn="ctr">
            <w14:solidFill>
              <w14:schemeClr w14:val="accent1"/>
            </w14:solidFill>
            <w14:prstDash w14:val="solid"/>
            <w14:bevel/>
          </w14:textOutline>
        </w:rPr>
      </w:pPr>
      <w:bookmarkStart w:id="4" w:name="_Toc533704980"/>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Pr>
          <w:rFonts w:hint="eastAsia"/>
          <w:b w:val="0"/>
          <w:sz w:val="36"/>
          <w14:textOutline w14:w="9525" w14:cap="rnd" w14:cmpd="sng" w14:algn="ctr">
            <w14:solidFill>
              <w14:schemeClr w14:val="accent1"/>
            </w14:solidFill>
            <w14:prstDash w14:val="solid"/>
            <w14:bevel/>
          </w14:textOutline>
        </w:rPr>
        <w:t>2</w:t>
      </w:r>
      <w:bookmarkEnd w:id="4"/>
    </w:p>
    <w:p w:rsidR="00586A66" w:rsidRDefault="00E7307B">
      <w:pPr>
        <w:pStyle w:val="a5"/>
        <w:widowControl/>
        <w:shd w:val="clear" w:color="auto" w:fill="FFFFFF"/>
        <w:spacing w:beforeAutospacing="0" w:afterAutospacing="0"/>
        <w:jc w:val="center"/>
        <w:outlineLvl w:val="1"/>
        <w:rPr>
          <w:rFonts w:ascii="仿宋" w:eastAsia="仿宋" w:hAnsi="仿宋" w:cs="-apple-system-font"/>
          <w:b/>
          <w:color w:val="333333"/>
          <w:spacing w:val="8"/>
          <w:sz w:val="28"/>
          <w:szCs w:val="28"/>
          <w:shd w:val="clear" w:color="auto" w:fill="FFFFFF"/>
        </w:rPr>
      </w:pPr>
      <w:bookmarkStart w:id="5" w:name="_Toc533704981"/>
      <w:r>
        <w:rPr>
          <w:rFonts w:ascii="仿宋" w:eastAsia="仿宋" w:hAnsi="仿宋" w:cs="-apple-system-font" w:hint="eastAsia"/>
          <w:b/>
          <w:color w:val="333333"/>
          <w:spacing w:val="8"/>
          <w:sz w:val="28"/>
          <w:szCs w:val="28"/>
          <w:shd w:val="clear" w:color="auto" w:fill="FFFFFF"/>
        </w:rPr>
        <w:t>相约</w:t>
      </w:r>
      <w:proofErr w:type="gramStart"/>
      <w:r>
        <w:rPr>
          <w:rFonts w:ascii="仿宋" w:eastAsia="仿宋" w:hAnsi="仿宋" w:cs="-apple-system-font" w:hint="eastAsia"/>
          <w:b/>
          <w:color w:val="333333"/>
          <w:spacing w:val="8"/>
          <w:sz w:val="28"/>
          <w:szCs w:val="28"/>
          <w:shd w:val="clear" w:color="auto" w:fill="FFFFFF"/>
        </w:rPr>
        <w:t>棠</w:t>
      </w:r>
      <w:proofErr w:type="gramEnd"/>
      <w:r>
        <w:rPr>
          <w:rFonts w:ascii="仿宋" w:eastAsia="仿宋" w:hAnsi="仿宋" w:cs="-apple-system-font" w:hint="eastAsia"/>
          <w:b/>
          <w:color w:val="333333"/>
          <w:spacing w:val="8"/>
          <w:sz w:val="28"/>
          <w:szCs w:val="28"/>
          <w:shd w:val="clear" w:color="auto" w:fill="FFFFFF"/>
        </w:rPr>
        <w:t>中</w:t>
      </w:r>
      <w:r>
        <w:rPr>
          <w:rFonts w:ascii="仿宋" w:eastAsia="仿宋" w:hAnsi="仿宋" w:cs="-apple-system-font" w:hint="eastAsia"/>
          <w:b/>
          <w:color w:val="333333"/>
          <w:spacing w:val="8"/>
          <w:sz w:val="28"/>
          <w:szCs w:val="28"/>
          <w:shd w:val="clear" w:color="auto" w:fill="FFFFFF"/>
        </w:rPr>
        <w:t xml:space="preserve">  </w:t>
      </w:r>
      <w:r>
        <w:rPr>
          <w:rFonts w:ascii="仿宋" w:eastAsia="仿宋" w:hAnsi="仿宋" w:cs="-apple-system-font" w:hint="eastAsia"/>
          <w:b/>
          <w:color w:val="333333"/>
          <w:spacing w:val="8"/>
          <w:sz w:val="28"/>
          <w:szCs w:val="28"/>
          <w:shd w:val="clear" w:color="auto" w:fill="FFFFFF"/>
        </w:rPr>
        <w:t>相互学习</w:t>
      </w:r>
      <w:r>
        <w:rPr>
          <w:rFonts w:ascii="仿宋" w:eastAsia="仿宋" w:hAnsi="仿宋" w:cs="-apple-system-font" w:hint="eastAsia"/>
          <w:b/>
          <w:color w:val="333333"/>
          <w:spacing w:val="8"/>
          <w:sz w:val="28"/>
          <w:szCs w:val="28"/>
          <w:shd w:val="clear" w:color="auto" w:fill="FFFFFF"/>
        </w:rPr>
        <w:t xml:space="preserve">  </w:t>
      </w:r>
      <w:r>
        <w:rPr>
          <w:rFonts w:ascii="仿宋" w:eastAsia="仿宋" w:hAnsi="仿宋" w:cs="-apple-system-font" w:hint="eastAsia"/>
          <w:b/>
          <w:color w:val="333333"/>
          <w:spacing w:val="8"/>
          <w:sz w:val="28"/>
          <w:szCs w:val="28"/>
          <w:shd w:val="clear" w:color="auto" w:fill="FFFFFF"/>
        </w:rPr>
        <w:t>一起成长</w:t>
      </w:r>
      <w:bookmarkEnd w:id="5"/>
    </w:p>
    <w:p w:rsidR="00586A66" w:rsidRDefault="00E7307B">
      <w:pPr>
        <w:rPr>
          <w:rFonts w:ascii="仿宋" w:eastAsia="仿宋" w:hAnsi="仿宋" w:cs="仿宋"/>
          <w:sz w:val="28"/>
          <w:szCs w:val="28"/>
        </w:rPr>
      </w:pPr>
      <w:r>
        <w:rPr>
          <w:rFonts w:ascii="仿宋" w:eastAsia="仿宋" w:hAnsi="仿宋" w:cs="仿宋" w:hint="eastAsia"/>
          <w:noProof/>
          <w:sz w:val="28"/>
          <w:szCs w:val="28"/>
        </w:rPr>
        <w:drawing>
          <wp:anchor distT="0" distB="0" distL="114300" distR="114300" simplePos="0" relativeHeight="251646464" behindDoc="0" locked="0" layoutInCell="1" allowOverlap="1">
            <wp:simplePos x="0" y="0"/>
            <wp:positionH relativeFrom="column">
              <wp:posOffset>2927985</wp:posOffset>
            </wp:positionH>
            <wp:positionV relativeFrom="paragraph">
              <wp:posOffset>-166370</wp:posOffset>
            </wp:positionV>
            <wp:extent cx="1843405" cy="1383030"/>
            <wp:effectExtent l="0" t="0" r="4445" b="7620"/>
            <wp:wrapSquare wrapText="bothSides"/>
            <wp:docPr id="25" name="图片 25" descr="mmexport154519832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mmexport1545198326824"/>
                    <pic:cNvPicPr>
                      <a:picLocks noChangeAspect="1"/>
                    </pic:cNvPicPr>
                  </pic:nvPicPr>
                  <pic:blipFill>
                    <a:blip r:embed="rId17"/>
                    <a:stretch>
                      <a:fillRect/>
                    </a:stretch>
                  </pic:blipFill>
                  <pic:spPr>
                    <a:xfrm>
                      <a:off x="0" y="0"/>
                      <a:ext cx="1843405" cy="1383030"/>
                    </a:xfrm>
                    <a:prstGeom prst="rect">
                      <a:avLst/>
                    </a:prstGeom>
                  </pic:spPr>
                </pic:pic>
              </a:graphicData>
            </a:graphic>
          </wp:anchor>
        </w:drawing>
      </w:r>
      <w:r>
        <w:rPr>
          <w:rFonts w:ascii="仿宋" w:eastAsia="仿宋" w:hAnsi="仿宋" w:cs="仿宋" w:hint="eastAsia"/>
          <w:sz w:val="28"/>
          <w:szCs w:val="28"/>
        </w:rPr>
        <w:t>时</w:t>
      </w:r>
      <w:r>
        <w:rPr>
          <w:rFonts w:ascii="仿宋" w:eastAsia="仿宋" w:hAnsi="仿宋" w:cs="仿宋" w:hint="eastAsia"/>
          <w:sz w:val="28"/>
          <w:szCs w:val="28"/>
        </w:rPr>
        <w:t xml:space="preserve">    </w:t>
      </w:r>
      <w:r>
        <w:rPr>
          <w:rFonts w:ascii="仿宋" w:eastAsia="仿宋" w:hAnsi="仿宋" w:cs="仿宋" w:hint="eastAsia"/>
          <w:sz w:val="28"/>
          <w:szCs w:val="28"/>
        </w:rPr>
        <w:t>间：</w:t>
      </w:r>
      <w:r>
        <w:rPr>
          <w:rFonts w:ascii="仿宋" w:eastAsia="仿宋" w:hAnsi="仿宋" w:cs="仿宋" w:hint="eastAsia"/>
          <w:sz w:val="28"/>
          <w:szCs w:val="28"/>
        </w:rPr>
        <w:t>2018</w:t>
      </w:r>
      <w:r>
        <w:rPr>
          <w:rFonts w:ascii="仿宋" w:eastAsia="仿宋" w:hAnsi="仿宋" w:cs="仿宋" w:hint="eastAsia"/>
          <w:sz w:val="28"/>
          <w:szCs w:val="28"/>
        </w:rPr>
        <w:t>年</w:t>
      </w:r>
      <w:r>
        <w:rPr>
          <w:rFonts w:ascii="仿宋" w:eastAsia="仿宋" w:hAnsi="仿宋" w:cs="仿宋" w:hint="eastAsia"/>
          <w:sz w:val="28"/>
          <w:szCs w:val="28"/>
        </w:rPr>
        <w:t>12</w:t>
      </w:r>
      <w:r>
        <w:rPr>
          <w:rFonts w:ascii="仿宋" w:eastAsia="仿宋" w:hAnsi="仿宋" w:cs="仿宋" w:hint="eastAsia"/>
          <w:sz w:val="28"/>
          <w:szCs w:val="28"/>
        </w:rPr>
        <w:t>月</w:t>
      </w:r>
      <w:r>
        <w:rPr>
          <w:rFonts w:ascii="仿宋" w:eastAsia="仿宋" w:hAnsi="仿宋" w:cs="仿宋" w:hint="eastAsia"/>
          <w:sz w:val="28"/>
          <w:szCs w:val="28"/>
        </w:rPr>
        <w:t>1</w:t>
      </w:r>
      <w:r>
        <w:rPr>
          <w:rFonts w:ascii="仿宋" w:eastAsia="仿宋" w:hAnsi="仿宋" w:cs="仿宋"/>
          <w:sz w:val="28"/>
          <w:szCs w:val="28"/>
        </w:rPr>
        <w:t>9</w:t>
      </w:r>
      <w:r>
        <w:rPr>
          <w:rFonts w:ascii="仿宋" w:eastAsia="仿宋" w:hAnsi="仿宋" w:cs="仿宋" w:hint="eastAsia"/>
          <w:sz w:val="28"/>
          <w:szCs w:val="28"/>
        </w:rPr>
        <w:t>日</w:t>
      </w:r>
      <w:r>
        <w:rPr>
          <w:rFonts w:ascii="仿宋" w:eastAsia="仿宋" w:hAnsi="仿宋" w:cs="仿宋" w:hint="eastAsia"/>
          <w:sz w:val="28"/>
          <w:szCs w:val="28"/>
        </w:rPr>
        <w:t xml:space="preserve">         </w:t>
      </w:r>
    </w:p>
    <w:p w:rsidR="00586A66" w:rsidRDefault="00E7307B">
      <w:pPr>
        <w:rPr>
          <w:rFonts w:ascii="仿宋" w:eastAsia="仿宋" w:hAnsi="仿宋" w:cs="仿宋"/>
          <w:sz w:val="28"/>
          <w:szCs w:val="28"/>
        </w:rPr>
      </w:pPr>
      <w:r>
        <w:rPr>
          <w:rFonts w:ascii="仿宋" w:eastAsia="仿宋" w:hAnsi="仿宋" w:cs="仿宋" w:hint="eastAsia"/>
          <w:sz w:val="28"/>
          <w:szCs w:val="28"/>
        </w:rPr>
        <w:t>地</w:t>
      </w:r>
      <w:r>
        <w:rPr>
          <w:rFonts w:ascii="仿宋" w:eastAsia="仿宋" w:hAnsi="仿宋" w:cs="仿宋" w:hint="eastAsia"/>
          <w:sz w:val="28"/>
          <w:szCs w:val="28"/>
        </w:rPr>
        <w:t xml:space="preserve">    </w:t>
      </w:r>
      <w:r>
        <w:rPr>
          <w:rFonts w:ascii="仿宋" w:eastAsia="仿宋" w:hAnsi="仿宋" w:cs="仿宋" w:hint="eastAsia"/>
          <w:sz w:val="28"/>
          <w:szCs w:val="28"/>
        </w:rPr>
        <w:t>点：</w:t>
      </w:r>
      <w:r>
        <w:rPr>
          <w:rFonts w:ascii="仿宋" w:eastAsia="仿宋" w:hAnsi="仿宋" w:cs="仿宋"/>
          <w:sz w:val="28"/>
          <w:szCs w:val="28"/>
        </w:rPr>
        <w:t xml:space="preserve"> </w:t>
      </w:r>
      <w:r>
        <w:rPr>
          <w:rFonts w:ascii="仿宋" w:eastAsia="仿宋" w:hAnsi="仿宋" w:cs="仿宋" w:hint="eastAsia"/>
          <w:sz w:val="28"/>
          <w:szCs w:val="28"/>
        </w:rPr>
        <w:t>双流</w:t>
      </w:r>
      <w:proofErr w:type="gramStart"/>
      <w:r>
        <w:rPr>
          <w:rFonts w:ascii="仿宋" w:eastAsia="仿宋" w:hAnsi="仿宋" w:cs="仿宋" w:hint="eastAsia"/>
          <w:sz w:val="28"/>
          <w:szCs w:val="28"/>
        </w:rPr>
        <w:t>棠</w:t>
      </w:r>
      <w:proofErr w:type="gramEnd"/>
      <w:r>
        <w:rPr>
          <w:rFonts w:ascii="仿宋" w:eastAsia="仿宋" w:hAnsi="仿宋" w:cs="仿宋" w:hint="eastAsia"/>
          <w:sz w:val="28"/>
          <w:szCs w:val="28"/>
        </w:rPr>
        <w:t>湖</w:t>
      </w:r>
      <w:r>
        <w:rPr>
          <w:rFonts w:ascii="仿宋" w:eastAsia="仿宋" w:hAnsi="仿宋" w:cs="仿宋" w:hint="eastAsia"/>
          <w:sz w:val="28"/>
          <w:szCs w:val="28"/>
        </w:rPr>
        <w:t>中学</w:t>
      </w:r>
    </w:p>
    <w:p w:rsidR="00586A66" w:rsidRDefault="00E7307B">
      <w:pPr>
        <w:jc w:val="left"/>
        <w:rPr>
          <w:rFonts w:ascii="仿宋" w:eastAsia="仿宋" w:hAnsi="仿宋" w:cs="仿宋"/>
          <w:sz w:val="28"/>
          <w:szCs w:val="28"/>
        </w:rPr>
      </w:pPr>
      <w:r>
        <w:rPr>
          <w:rFonts w:ascii="仿宋" w:eastAsia="仿宋" w:hAnsi="仿宋" w:cs="仿宋" w:hint="eastAsia"/>
          <w:sz w:val="28"/>
          <w:szCs w:val="28"/>
        </w:rPr>
        <w:t>参会人员：张志勇工作室全体学员</w:t>
      </w:r>
      <w:r>
        <w:rPr>
          <w:rFonts w:ascii="仿宋" w:eastAsia="仿宋" w:hAnsi="仿宋" w:cs="仿宋" w:hint="eastAsia"/>
          <w:sz w:val="28"/>
          <w:szCs w:val="28"/>
        </w:rPr>
        <w:t xml:space="preserve">         </w:t>
      </w:r>
    </w:p>
    <w:p w:rsidR="00586A66" w:rsidRDefault="00586A66">
      <w:pPr>
        <w:pStyle w:val="a5"/>
        <w:widowControl/>
        <w:shd w:val="clear" w:color="auto" w:fill="FFFFFF"/>
        <w:spacing w:before="75" w:beforeAutospacing="0" w:after="75" w:afterAutospacing="0"/>
        <w:ind w:firstLine="450"/>
        <w:rPr>
          <w:rFonts w:ascii="宋体" w:hAnsi="宋体" w:cs="宋体"/>
          <w:sz w:val="21"/>
          <w:szCs w:val="21"/>
          <w:shd w:val="clear" w:color="auto" w:fill="FFFFFF"/>
        </w:rPr>
      </w:pPr>
    </w:p>
    <w:p w:rsidR="00586A66" w:rsidRPr="00E30459" w:rsidRDefault="00E7307B">
      <w:pPr>
        <w:pStyle w:val="a5"/>
        <w:widowControl/>
        <w:shd w:val="clear" w:color="auto" w:fill="FFFFFF"/>
        <w:spacing w:before="75" w:beforeAutospacing="0" w:after="75" w:afterAutospacing="0"/>
        <w:ind w:firstLine="450"/>
        <w:rPr>
          <w:rFonts w:ascii="仿宋" w:eastAsia="仿宋" w:hAnsi="仿宋" w:cs="仿宋"/>
          <w:bCs/>
          <w:kern w:val="2"/>
          <w:sz w:val="28"/>
          <w:szCs w:val="32"/>
        </w:rPr>
      </w:pPr>
      <w:r w:rsidRPr="00E30459">
        <w:rPr>
          <w:rFonts w:ascii="仿宋" w:eastAsia="仿宋" w:hAnsi="仿宋" w:cs="仿宋" w:hint="eastAsia"/>
          <w:bCs/>
          <w:kern w:val="2"/>
          <w:sz w:val="28"/>
          <w:szCs w:val="32"/>
        </w:rPr>
        <w:t>12</w:t>
      </w:r>
      <w:r w:rsidRPr="00E30459">
        <w:rPr>
          <w:rFonts w:ascii="仿宋" w:eastAsia="仿宋" w:hAnsi="仿宋" w:cs="仿宋" w:hint="eastAsia"/>
          <w:bCs/>
          <w:kern w:val="2"/>
          <w:sz w:val="28"/>
          <w:szCs w:val="32"/>
        </w:rPr>
        <w:t>月</w:t>
      </w:r>
      <w:r w:rsidRPr="00E30459">
        <w:rPr>
          <w:rFonts w:ascii="仿宋" w:eastAsia="仿宋" w:hAnsi="仿宋" w:cs="仿宋" w:hint="eastAsia"/>
          <w:bCs/>
          <w:kern w:val="2"/>
          <w:sz w:val="28"/>
          <w:szCs w:val="32"/>
        </w:rPr>
        <w:t>19</w:t>
      </w:r>
      <w:r w:rsidRPr="00E30459">
        <w:rPr>
          <w:rFonts w:ascii="仿宋" w:eastAsia="仿宋" w:hAnsi="仿宋" w:cs="仿宋" w:hint="eastAsia"/>
          <w:bCs/>
          <w:kern w:val="2"/>
          <w:sz w:val="28"/>
          <w:szCs w:val="32"/>
        </w:rPr>
        <w:t>号上午，工作室全体学员在张志勇导师的带领下来到</w:t>
      </w:r>
      <w:proofErr w:type="gramStart"/>
      <w:r w:rsidRPr="00E30459">
        <w:rPr>
          <w:rFonts w:ascii="仿宋" w:eastAsia="仿宋" w:hAnsi="仿宋" w:cs="仿宋" w:hint="eastAsia"/>
          <w:bCs/>
          <w:kern w:val="2"/>
          <w:sz w:val="28"/>
          <w:szCs w:val="32"/>
        </w:rPr>
        <w:t>棠</w:t>
      </w:r>
      <w:proofErr w:type="gramEnd"/>
      <w:r w:rsidRPr="00E30459">
        <w:rPr>
          <w:rFonts w:ascii="仿宋" w:eastAsia="仿宋" w:hAnsi="仿宋" w:cs="仿宋" w:hint="eastAsia"/>
          <w:bCs/>
          <w:kern w:val="2"/>
          <w:sz w:val="28"/>
          <w:szCs w:val="32"/>
        </w:rPr>
        <w:t>湖中学如期开展了本次教研活动，在张志勇导师的安排下进行了以下几个方面的探讨：</w:t>
      </w:r>
    </w:p>
    <w:p w:rsidR="00586A66" w:rsidRPr="00E30459" w:rsidRDefault="00E7307B">
      <w:pPr>
        <w:pStyle w:val="a5"/>
        <w:widowControl/>
        <w:numPr>
          <w:ilvl w:val="0"/>
          <w:numId w:val="1"/>
        </w:numPr>
        <w:shd w:val="clear" w:color="auto" w:fill="FFFFFF"/>
        <w:spacing w:before="75" w:beforeAutospacing="0" w:after="75" w:afterAutospacing="0"/>
        <w:ind w:firstLine="450"/>
        <w:rPr>
          <w:rFonts w:ascii="仿宋" w:eastAsia="仿宋" w:hAnsi="仿宋" w:cs="仿宋"/>
          <w:bCs/>
          <w:kern w:val="2"/>
          <w:sz w:val="28"/>
          <w:szCs w:val="32"/>
        </w:rPr>
      </w:pPr>
      <w:r w:rsidRPr="00E30459">
        <w:rPr>
          <w:rFonts w:ascii="仿宋" w:eastAsia="仿宋" w:hAnsi="仿宋" w:cs="仿宋" w:hint="eastAsia"/>
          <w:bCs/>
          <w:kern w:val="2"/>
          <w:sz w:val="28"/>
          <w:szCs w:val="32"/>
        </w:rPr>
        <w:drawing>
          <wp:anchor distT="0" distB="0" distL="114300" distR="114300" simplePos="0" relativeHeight="251652608" behindDoc="0" locked="0" layoutInCell="1" allowOverlap="1">
            <wp:simplePos x="0" y="0"/>
            <wp:positionH relativeFrom="column">
              <wp:posOffset>1924050</wp:posOffset>
            </wp:positionH>
            <wp:positionV relativeFrom="paragraph">
              <wp:posOffset>444500</wp:posOffset>
            </wp:positionV>
            <wp:extent cx="3289935" cy="2468245"/>
            <wp:effectExtent l="0" t="0" r="5715" b="8255"/>
            <wp:wrapSquare wrapText="bothSides"/>
            <wp:docPr id="26" name="图片 26" descr="mmexport154519834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mmexport1545198343570"/>
                    <pic:cNvPicPr>
                      <a:picLocks noChangeAspect="1"/>
                    </pic:cNvPicPr>
                  </pic:nvPicPr>
                  <pic:blipFill>
                    <a:blip r:embed="rId18"/>
                    <a:stretch>
                      <a:fillRect/>
                    </a:stretch>
                  </pic:blipFill>
                  <pic:spPr>
                    <a:xfrm>
                      <a:off x="0" y="0"/>
                      <a:ext cx="3289935" cy="2468245"/>
                    </a:xfrm>
                    <a:prstGeom prst="rect">
                      <a:avLst/>
                    </a:prstGeom>
                  </pic:spPr>
                </pic:pic>
              </a:graphicData>
            </a:graphic>
          </wp:anchor>
        </w:drawing>
      </w:r>
      <w:r w:rsidRPr="00E30459">
        <w:rPr>
          <w:rFonts w:ascii="仿宋" w:eastAsia="仿宋" w:hAnsi="仿宋" w:cs="仿宋" w:hint="eastAsia"/>
          <w:bCs/>
          <w:kern w:val="2"/>
          <w:sz w:val="28"/>
          <w:szCs w:val="32"/>
        </w:rPr>
        <w:t>对如何画好素描石膏像，石膏像素描训练的重要性进行了深入的探讨</w:t>
      </w:r>
    </w:p>
    <w:p w:rsidR="00586A66" w:rsidRPr="00E30459" w:rsidRDefault="00E7307B">
      <w:pPr>
        <w:pStyle w:val="a5"/>
        <w:widowControl/>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t xml:space="preserve">    </w:t>
      </w:r>
      <w:r w:rsidRPr="00E30459">
        <w:rPr>
          <w:rFonts w:ascii="仿宋" w:eastAsia="仿宋" w:hAnsi="仿宋" w:cs="仿宋" w:hint="eastAsia"/>
          <w:bCs/>
          <w:kern w:val="2"/>
          <w:sz w:val="28"/>
          <w:szCs w:val="32"/>
        </w:rPr>
        <w:t>石膏像素描作为美术专业基础训练的必修科目，由来已久。据美术史记载，在西方从</w:t>
      </w:r>
      <w:r w:rsidRPr="00E30459">
        <w:rPr>
          <w:rFonts w:ascii="仿宋" w:eastAsia="仿宋" w:hAnsi="仿宋" w:cs="仿宋" w:hint="eastAsia"/>
          <w:bCs/>
          <w:kern w:val="2"/>
          <w:sz w:val="28"/>
          <w:szCs w:val="32"/>
        </w:rPr>
        <w:t>16</w:t>
      </w:r>
      <w:r w:rsidRPr="00E30459">
        <w:rPr>
          <w:rFonts w:ascii="仿宋" w:eastAsia="仿宋" w:hAnsi="仿宋" w:cs="仿宋" w:hint="eastAsia"/>
          <w:bCs/>
          <w:kern w:val="2"/>
          <w:sz w:val="28"/>
          <w:szCs w:val="32"/>
        </w:rPr>
        <w:t>世纪意大利诞生美术学院起，就设有石膏像素描的课程。俄国是在</w:t>
      </w:r>
      <w:r w:rsidRPr="00E30459">
        <w:rPr>
          <w:rFonts w:ascii="仿宋" w:eastAsia="仿宋" w:hAnsi="仿宋" w:cs="仿宋" w:hint="eastAsia"/>
          <w:bCs/>
          <w:kern w:val="2"/>
          <w:sz w:val="28"/>
          <w:szCs w:val="32"/>
        </w:rPr>
        <w:t>18</w:t>
      </w:r>
      <w:r w:rsidRPr="00E30459">
        <w:rPr>
          <w:rFonts w:ascii="仿宋" w:eastAsia="仿宋" w:hAnsi="仿宋" w:cs="仿宋" w:hint="eastAsia"/>
          <w:bCs/>
          <w:kern w:val="2"/>
          <w:sz w:val="28"/>
          <w:szCs w:val="32"/>
        </w:rPr>
        <w:t>世纪初，彼得大帝在位实行改革期间，成立美术学院，派大批留学生去意大利学习，从而引进了石膏像素描的训练方法。日本是在</w:t>
      </w:r>
      <w:r w:rsidRPr="00E30459">
        <w:rPr>
          <w:rFonts w:ascii="仿宋" w:eastAsia="仿宋" w:hAnsi="仿宋" w:cs="仿宋" w:hint="eastAsia"/>
          <w:bCs/>
          <w:kern w:val="2"/>
          <w:sz w:val="28"/>
          <w:szCs w:val="32"/>
        </w:rPr>
        <w:t>19</w:t>
      </w:r>
      <w:r w:rsidRPr="00E30459">
        <w:rPr>
          <w:rFonts w:ascii="仿宋" w:eastAsia="仿宋" w:hAnsi="仿宋" w:cs="仿宋" w:hint="eastAsia"/>
          <w:bCs/>
          <w:kern w:val="2"/>
          <w:sz w:val="28"/>
          <w:szCs w:val="32"/>
        </w:rPr>
        <w:t>世纪下半叶，明治维新时期，有留学生和外籍入</w:t>
      </w:r>
      <w:proofErr w:type="gramStart"/>
      <w:r w:rsidRPr="00E30459">
        <w:rPr>
          <w:rFonts w:ascii="仿宋" w:eastAsia="仿宋" w:hAnsi="仿宋" w:cs="仿宋" w:hint="eastAsia"/>
          <w:bCs/>
          <w:kern w:val="2"/>
          <w:sz w:val="28"/>
          <w:szCs w:val="32"/>
        </w:rPr>
        <w:t>日教师</w:t>
      </w:r>
      <w:proofErr w:type="gramEnd"/>
      <w:r w:rsidRPr="00E30459">
        <w:rPr>
          <w:rFonts w:ascii="仿宋" w:eastAsia="仿宋" w:hAnsi="仿宋" w:cs="仿宋" w:hint="eastAsia"/>
          <w:bCs/>
          <w:kern w:val="2"/>
          <w:sz w:val="28"/>
          <w:szCs w:val="32"/>
        </w:rPr>
        <w:t>传入。我国自</w:t>
      </w:r>
      <w:r w:rsidRPr="00E30459">
        <w:rPr>
          <w:rFonts w:ascii="仿宋" w:eastAsia="仿宋" w:hAnsi="仿宋" w:cs="仿宋" w:hint="eastAsia"/>
          <w:bCs/>
          <w:kern w:val="2"/>
          <w:sz w:val="28"/>
          <w:szCs w:val="32"/>
        </w:rPr>
        <w:t>20</w:t>
      </w:r>
      <w:r w:rsidRPr="00E30459">
        <w:rPr>
          <w:rFonts w:ascii="仿宋" w:eastAsia="仿宋" w:hAnsi="仿宋" w:cs="仿宋" w:hint="eastAsia"/>
          <w:bCs/>
          <w:kern w:val="2"/>
          <w:sz w:val="28"/>
          <w:szCs w:val="32"/>
        </w:rPr>
        <w:t>世纪</w:t>
      </w:r>
      <w:r w:rsidRPr="00E30459">
        <w:rPr>
          <w:rFonts w:ascii="仿宋" w:eastAsia="仿宋" w:hAnsi="仿宋" w:cs="仿宋" w:hint="eastAsia"/>
          <w:bCs/>
          <w:kern w:val="2"/>
          <w:sz w:val="28"/>
          <w:szCs w:val="32"/>
        </w:rPr>
        <w:t>30</w:t>
      </w:r>
      <w:r w:rsidRPr="00E30459">
        <w:rPr>
          <w:rFonts w:ascii="仿宋" w:eastAsia="仿宋" w:hAnsi="仿宋" w:cs="仿宋" w:hint="eastAsia"/>
          <w:bCs/>
          <w:kern w:val="2"/>
          <w:sz w:val="28"/>
          <w:szCs w:val="32"/>
        </w:rPr>
        <w:t>年代起才有石膏像素描之举，也是由去法国、日本留学的人士引入。白色石膏像被认为是训练素描基本</w:t>
      </w:r>
      <w:r w:rsidRPr="00E30459">
        <w:rPr>
          <w:rFonts w:ascii="仿宋" w:eastAsia="仿宋" w:hAnsi="仿宋" w:cs="仿宋" w:hint="eastAsia"/>
          <w:bCs/>
          <w:kern w:val="2"/>
          <w:sz w:val="28"/>
          <w:szCs w:val="32"/>
        </w:rPr>
        <w:lastRenderedPageBreak/>
        <w:t>功的最好对象。原因是，这些石膏像的原作多是古希腊、古罗马时代的雕刻杰作，从这些雕刻翻</w:t>
      </w:r>
      <w:proofErr w:type="gramStart"/>
      <w:r w:rsidRPr="00E30459">
        <w:rPr>
          <w:rFonts w:ascii="仿宋" w:eastAsia="仿宋" w:hAnsi="仿宋" w:cs="仿宋" w:hint="eastAsia"/>
          <w:bCs/>
          <w:kern w:val="2"/>
          <w:sz w:val="28"/>
          <w:szCs w:val="32"/>
        </w:rPr>
        <w:t>制下来</w:t>
      </w:r>
      <w:proofErr w:type="gramEnd"/>
      <w:r w:rsidRPr="00E30459">
        <w:rPr>
          <w:rFonts w:ascii="仿宋" w:eastAsia="仿宋" w:hAnsi="仿宋" w:cs="仿宋" w:hint="eastAsia"/>
          <w:bCs/>
          <w:kern w:val="2"/>
          <w:sz w:val="28"/>
          <w:szCs w:val="32"/>
        </w:rPr>
        <w:t>的</w:t>
      </w:r>
      <w:r w:rsidRPr="00E30459">
        <w:rPr>
          <w:rFonts w:ascii="仿宋" w:eastAsia="仿宋" w:hAnsi="仿宋" w:cs="仿宋" w:hint="eastAsia"/>
          <w:bCs/>
          <w:kern w:val="2"/>
          <w:sz w:val="28"/>
          <w:szCs w:val="32"/>
        </w:rPr>
        <w:t>石膏像，是经过艺术大师艺术概括了的形体，比例关系典型，形体结构清晰准确，整体富于谐调美。把白色立体的石膏像至于固定光线下看，清晰地出现不同深浅明暗层次，这在有色物体上是不易看清的。变化微妙、层次不同的明暗调子，充分显示了他的秩序美，有助于他的材质感和立体感的表现。</w:t>
      </w:r>
    </w:p>
    <w:p w:rsidR="00586A66" w:rsidRPr="00E30459" w:rsidRDefault="00E7307B" w:rsidP="00E30459">
      <w:pPr>
        <w:pStyle w:val="a5"/>
        <w:widowControl/>
        <w:numPr>
          <w:ilvl w:val="0"/>
          <w:numId w:val="1"/>
        </w:numPr>
        <w:spacing w:before="75" w:beforeAutospacing="0" w:after="75" w:afterAutospacing="0"/>
        <w:ind w:firstLine="450"/>
        <w:rPr>
          <w:rFonts w:ascii="仿宋" w:eastAsia="仿宋" w:hAnsi="仿宋" w:cs="仿宋" w:hint="eastAsia"/>
          <w:bCs/>
          <w:kern w:val="2"/>
          <w:sz w:val="28"/>
          <w:szCs w:val="32"/>
        </w:rPr>
      </w:pPr>
      <w:r w:rsidRPr="00E30459">
        <w:rPr>
          <w:rFonts w:ascii="仿宋" w:eastAsia="仿宋" w:hAnsi="仿宋" w:cs="仿宋" w:hint="eastAsia"/>
          <w:bCs/>
          <w:kern w:val="2"/>
          <w:sz w:val="28"/>
          <w:szCs w:val="32"/>
        </w:rPr>
        <w:t>对素描真人头像的表现方式进行深入的交流</w:t>
      </w:r>
    </w:p>
    <w:p w:rsidR="00586A66" w:rsidRPr="00E30459" w:rsidRDefault="00E30459">
      <w:pPr>
        <w:pStyle w:val="a5"/>
        <w:widowControl/>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drawing>
          <wp:anchor distT="0" distB="0" distL="114300" distR="114300" simplePos="0" relativeHeight="251662848" behindDoc="0" locked="0" layoutInCell="1" allowOverlap="1">
            <wp:simplePos x="0" y="0"/>
            <wp:positionH relativeFrom="column">
              <wp:posOffset>2061210</wp:posOffset>
            </wp:positionH>
            <wp:positionV relativeFrom="paragraph">
              <wp:posOffset>49530</wp:posOffset>
            </wp:positionV>
            <wp:extent cx="3158490" cy="2369185"/>
            <wp:effectExtent l="0" t="0" r="3810" b="12065"/>
            <wp:wrapSquare wrapText="bothSides"/>
            <wp:docPr id="27" name="图片 27" descr="mmexport154519834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mmexport1545198349927"/>
                    <pic:cNvPicPr>
                      <a:picLocks noChangeAspect="1"/>
                    </pic:cNvPicPr>
                  </pic:nvPicPr>
                  <pic:blipFill>
                    <a:blip r:embed="rId19"/>
                    <a:stretch>
                      <a:fillRect/>
                    </a:stretch>
                  </pic:blipFill>
                  <pic:spPr>
                    <a:xfrm>
                      <a:off x="0" y="0"/>
                      <a:ext cx="3158490" cy="2369185"/>
                    </a:xfrm>
                    <a:prstGeom prst="rect">
                      <a:avLst/>
                    </a:prstGeom>
                  </pic:spPr>
                </pic:pic>
              </a:graphicData>
            </a:graphic>
          </wp:anchor>
        </w:drawing>
      </w:r>
      <w:r w:rsidR="00E7307B" w:rsidRPr="00E30459">
        <w:rPr>
          <w:rFonts w:ascii="仿宋" w:eastAsia="仿宋" w:hAnsi="仿宋" w:cs="仿宋"/>
          <w:bCs/>
          <w:kern w:val="2"/>
          <w:sz w:val="28"/>
          <w:szCs w:val="32"/>
        </w:rPr>
        <w:t>1</w:t>
      </w:r>
      <w:r w:rsidR="00E7307B" w:rsidRPr="00E30459">
        <w:rPr>
          <w:rFonts w:eastAsia="仿宋" w:cs="Calibri"/>
          <w:bCs/>
          <w:kern w:val="2"/>
          <w:sz w:val="28"/>
          <w:szCs w:val="32"/>
        </w:rPr>
        <w:t> </w:t>
      </w:r>
      <w:r w:rsidR="00E7307B" w:rsidRPr="00E30459">
        <w:rPr>
          <w:rFonts w:ascii="仿宋" w:eastAsia="仿宋" w:hAnsi="仿宋" w:cs="仿宋"/>
          <w:bCs/>
          <w:kern w:val="2"/>
          <w:sz w:val="28"/>
          <w:szCs w:val="32"/>
        </w:rPr>
        <w:t>素描真人头像写生答疑解难</w:t>
      </w:r>
    </w:p>
    <w:p w:rsidR="00586A66" w:rsidRPr="00E30459" w:rsidRDefault="00E7307B">
      <w:pPr>
        <w:pStyle w:val="a5"/>
        <w:widowControl/>
        <w:spacing w:before="75" w:beforeAutospacing="0" w:after="75" w:afterAutospacing="0"/>
        <w:rPr>
          <w:rFonts w:ascii="仿宋" w:eastAsia="仿宋" w:hAnsi="仿宋" w:cs="仿宋"/>
          <w:bCs/>
          <w:kern w:val="2"/>
          <w:sz w:val="28"/>
          <w:szCs w:val="32"/>
        </w:rPr>
      </w:pPr>
      <w:r w:rsidRPr="00E30459">
        <w:rPr>
          <w:rFonts w:ascii="仿宋" w:eastAsia="仿宋" w:hAnsi="仿宋" w:cs="仿宋"/>
          <w:bCs/>
          <w:kern w:val="2"/>
          <w:sz w:val="28"/>
          <w:szCs w:val="32"/>
        </w:rPr>
        <w:t>2</w:t>
      </w:r>
      <w:r w:rsidRPr="00E30459">
        <w:rPr>
          <w:rFonts w:eastAsia="仿宋" w:cs="Calibri"/>
          <w:bCs/>
          <w:kern w:val="2"/>
          <w:sz w:val="28"/>
          <w:szCs w:val="32"/>
        </w:rPr>
        <w:t> </w:t>
      </w:r>
      <w:r w:rsidRPr="00E30459">
        <w:rPr>
          <w:rFonts w:ascii="仿宋" w:eastAsia="仿宋" w:hAnsi="仿宋" w:cs="仿宋"/>
          <w:bCs/>
          <w:kern w:val="2"/>
          <w:sz w:val="28"/>
          <w:szCs w:val="32"/>
        </w:rPr>
        <w:t>怎样深入刻画中年女子头像</w:t>
      </w:r>
    </w:p>
    <w:p w:rsidR="00586A66" w:rsidRPr="00E30459" w:rsidRDefault="00E7307B">
      <w:pPr>
        <w:pStyle w:val="a5"/>
        <w:widowControl/>
        <w:shd w:val="clear" w:color="auto" w:fill="FFFFFF"/>
        <w:spacing w:before="75" w:beforeAutospacing="0" w:after="75" w:afterAutospacing="0"/>
        <w:ind w:firstLine="420"/>
        <w:rPr>
          <w:rFonts w:ascii="仿宋" w:eastAsia="仿宋" w:hAnsi="仿宋" w:cs="仿宋"/>
          <w:bCs/>
          <w:kern w:val="2"/>
          <w:sz w:val="28"/>
          <w:szCs w:val="32"/>
        </w:rPr>
      </w:pPr>
      <w:r w:rsidRPr="00E30459">
        <w:rPr>
          <w:rFonts w:ascii="仿宋" w:eastAsia="仿宋" w:hAnsi="仿宋" w:cs="仿宋"/>
          <w:bCs/>
          <w:kern w:val="2"/>
          <w:sz w:val="28"/>
          <w:szCs w:val="32"/>
        </w:rPr>
        <w:t>3</w:t>
      </w:r>
      <w:r w:rsidRPr="00E30459">
        <w:rPr>
          <w:rFonts w:eastAsia="仿宋" w:cs="Calibri"/>
          <w:bCs/>
          <w:kern w:val="2"/>
          <w:sz w:val="28"/>
          <w:szCs w:val="32"/>
        </w:rPr>
        <w:t> </w:t>
      </w:r>
      <w:r w:rsidRPr="00E30459">
        <w:rPr>
          <w:rFonts w:ascii="仿宋" w:eastAsia="仿宋" w:hAnsi="仿宋" w:cs="仿宋"/>
          <w:bCs/>
          <w:kern w:val="2"/>
          <w:sz w:val="28"/>
          <w:szCs w:val="32"/>
        </w:rPr>
        <w:t>怎么表现青年男子头像的精神面貌</w:t>
      </w:r>
    </w:p>
    <w:p w:rsidR="00586A66" w:rsidRPr="00E30459" w:rsidRDefault="00E7307B">
      <w:pPr>
        <w:pStyle w:val="a5"/>
        <w:widowControl/>
        <w:shd w:val="clear" w:color="auto" w:fill="FFFFFF"/>
        <w:spacing w:before="75" w:beforeAutospacing="0" w:after="75" w:afterAutospacing="0"/>
        <w:ind w:firstLine="420"/>
        <w:rPr>
          <w:rFonts w:ascii="仿宋" w:eastAsia="仿宋" w:hAnsi="仿宋" w:cs="仿宋"/>
          <w:bCs/>
          <w:kern w:val="2"/>
          <w:sz w:val="28"/>
          <w:szCs w:val="32"/>
        </w:rPr>
      </w:pPr>
      <w:r w:rsidRPr="00E30459">
        <w:rPr>
          <w:rFonts w:ascii="仿宋" w:eastAsia="仿宋" w:hAnsi="仿宋" w:cs="仿宋"/>
          <w:bCs/>
          <w:kern w:val="2"/>
          <w:sz w:val="28"/>
          <w:szCs w:val="32"/>
        </w:rPr>
        <w:t>4</w:t>
      </w:r>
      <w:r w:rsidRPr="00E30459">
        <w:rPr>
          <w:rFonts w:eastAsia="仿宋" w:cs="Calibri"/>
          <w:bCs/>
          <w:kern w:val="2"/>
          <w:sz w:val="28"/>
          <w:szCs w:val="32"/>
        </w:rPr>
        <w:t> </w:t>
      </w:r>
      <w:r w:rsidRPr="00E30459">
        <w:rPr>
          <w:rFonts w:ascii="仿宋" w:eastAsia="仿宋" w:hAnsi="仿宋" w:cs="仿宋"/>
          <w:bCs/>
          <w:kern w:val="2"/>
          <w:sz w:val="28"/>
          <w:szCs w:val="32"/>
        </w:rPr>
        <w:t>怎样表现老年男子头像的特征</w:t>
      </w:r>
    </w:p>
    <w:p w:rsidR="00586A66" w:rsidRPr="00E30459" w:rsidRDefault="00E7307B">
      <w:pPr>
        <w:pStyle w:val="a5"/>
        <w:widowControl/>
        <w:shd w:val="clear" w:color="auto" w:fill="FFFFFF"/>
        <w:spacing w:before="75" w:beforeAutospacing="0" w:after="75" w:afterAutospacing="0"/>
        <w:ind w:firstLine="420"/>
        <w:rPr>
          <w:rFonts w:ascii="仿宋" w:eastAsia="仿宋" w:hAnsi="仿宋" w:cs="仿宋"/>
          <w:bCs/>
          <w:kern w:val="2"/>
          <w:sz w:val="28"/>
          <w:szCs w:val="32"/>
        </w:rPr>
      </w:pPr>
      <w:r w:rsidRPr="00E30459">
        <w:rPr>
          <w:rFonts w:ascii="仿宋" w:eastAsia="仿宋" w:hAnsi="仿宋" w:cs="仿宋"/>
          <w:bCs/>
          <w:kern w:val="2"/>
          <w:sz w:val="28"/>
          <w:szCs w:val="32"/>
        </w:rPr>
        <w:t>5</w:t>
      </w:r>
      <w:r w:rsidRPr="00E30459">
        <w:rPr>
          <w:rFonts w:eastAsia="仿宋" w:cs="Calibri"/>
          <w:bCs/>
          <w:kern w:val="2"/>
          <w:sz w:val="28"/>
          <w:szCs w:val="32"/>
        </w:rPr>
        <w:t> </w:t>
      </w:r>
      <w:r w:rsidRPr="00E30459">
        <w:rPr>
          <w:rFonts w:ascii="仿宋" w:eastAsia="仿宋" w:hAnsi="仿宋" w:cs="仿宋"/>
          <w:bCs/>
          <w:kern w:val="2"/>
          <w:sz w:val="28"/>
          <w:szCs w:val="32"/>
        </w:rPr>
        <w:t>怎样表现青年女子头像的特征</w:t>
      </w:r>
    </w:p>
    <w:p w:rsidR="00586A66" w:rsidRPr="00E30459" w:rsidRDefault="00E7307B">
      <w:pPr>
        <w:pStyle w:val="a5"/>
        <w:widowControl/>
        <w:shd w:val="clear" w:color="auto" w:fill="FFFFFF"/>
        <w:spacing w:before="75" w:beforeAutospacing="0" w:after="75" w:afterAutospacing="0"/>
        <w:ind w:firstLineChars="200" w:firstLine="560"/>
        <w:rPr>
          <w:rFonts w:ascii="仿宋" w:eastAsia="仿宋" w:hAnsi="仿宋" w:cs="仿宋"/>
          <w:bCs/>
          <w:kern w:val="2"/>
          <w:sz w:val="28"/>
          <w:szCs w:val="32"/>
        </w:rPr>
      </w:pPr>
      <w:r w:rsidRPr="00E30459">
        <w:rPr>
          <w:rFonts w:ascii="仿宋" w:eastAsia="仿宋" w:hAnsi="仿宋" w:cs="仿宋" w:hint="eastAsia"/>
          <w:bCs/>
          <w:kern w:val="2"/>
          <w:sz w:val="28"/>
          <w:szCs w:val="32"/>
        </w:rPr>
        <w:t>素描头像教学一直是整个素描教学中的重要环节，它既有衔接几何石膏、静物素描的作用，又是</w:t>
      </w:r>
      <w:proofErr w:type="gramStart"/>
      <w:r w:rsidRPr="00E30459">
        <w:rPr>
          <w:rFonts w:ascii="仿宋" w:eastAsia="仿宋" w:hAnsi="仿宋" w:cs="仿宋" w:hint="eastAsia"/>
          <w:bCs/>
          <w:kern w:val="2"/>
          <w:sz w:val="28"/>
          <w:szCs w:val="32"/>
        </w:rPr>
        <w:t>半身带</w:t>
      </w:r>
      <w:proofErr w:type="gramEnd"/>
      <w:r w:rsidRPr="00E30459">
        <w:rPr>
          <w:rFonts w:ascii="仿宋" w:eastAsia="仿宋" w:hAnsi="仿宋" w:cs="仿宋" w:hint="eastAsia"/>
          <w:bCs/>
          <w:kern w:val="2"/>
          <w:sz w:val="28"/>
          <w:szCs w:val="32"/>
        </w:rPr>
        <w:t>手与全身人像基础。因而，教好它与</w:t>
      </w:r>
      <w:proofErr w:type="gramStart"/>
      <w:r w:rsidRPr="00E30459">
        <w:rPr>
          <w:rFonts w:ascii="仿宋" w:eastAsia="仿宋" w:hAnsi="仿宋" w:cs="仿宋" w:hint="eastAsia"/>
          <w:bCs/>
          <w:kern w:val="2"/>
          <w:sz w:val="28"/>
          <w:szCs w:val="32"/>
        </w:rPr>
        <w:t>学好它其意义</w:t>
      </w:r>
      <w:proofErr w:type="gramEnd"/>
      <w:r w:rsidRPr="00E30459">
        <w:rPr>
          <w:rFonts w:ascii="仿宋" w:eastAsia="仿宋" w:hAnsi="仿宋" w:cs="仿宋" w:hint="eastAsia"/>
          <w:bCs/>
          <w:kern w:val="2"/>
          <w:sz w:val="28"/>
          <w:szCs w:val="32"/>
        </w:rPr>
        <w:t>是不言而喻的，就高考美术而言，素描头像是我们每年经常碰到的考题。相对于</w:t>
      </w:r>
      <w:proofErr w:type="gramStart"/>
      <w:r w:rsidRPr="00E30459">
        <w:rPr>
          <w:rFonts w:ascii="仿宋" w:eastAsia="仿宋" w:hAnsi="仿宋" w:cs="仿宋" w:hint="eastAsia"/>
          <w:bCs/>
          <w:kern w:val="2"/>
          <w:sz w:val="28"/>
          <w:szCs w:val="32"/>
        </w:rPr>
        <w:t>半身带</w:t>
      </w:r>
      <w:proofErr w:type="gramEnd"/>
      <w:r w:rsidRPr="00E30459">
        <w:rPr>
          <w:rFonts w:ascii="仿宋" w:eastAsia="仿宋" w:hAnsi="仿宋" w:cs="仿宋" w:hint="eastAsia"/>
          <w:bCs/>
          <w:kern w:val="2"/>
          <w:sz w:val="28"/>
          <w:szCs w:val="32"/>
        </w:rPr>
        <w:t>手、全身人物像，它是简单得多；但尽管如此能够切切实实画好的为数仍然不多，而存在的问题倒是方方面面，其中最为常见的有如下几方面：一、</w:t>
      </w:r>
      <w:r w:rsidRPr="00E30459">
        <w:rPr>
          <w:rFonts w:ascii="仿宋" w:eastAsia="仿宋" w:hAnsi="仿宋" w:cs="仿宋" w:hint="eastAsia"/>
          <w:bCs/>
          <w:kern w:val="2"/>
          <w:sz w:val="28"/>
          <w:szCs w:val="32"/>
        </w:rPr>
        <w:t xml:space="preserve"> </w:t>
      </w:r>
      <w:r w:rsidRPr="00E30459">
        <w:rPr>
          <w:rFonts w:ascii="仿宋" w:eastAsia="仿宋" w:hAnsi="仿宋" w:cs="仿宋" w:hint="eastAsia"/>
          <w:bCs/>
          <w:kern w:val="2"/>
          <w:sz w:val="28"/>
          <w:szCs w:val="32"/>
        </w:rPr>
        <w:t>“大的基本形特</w:t>
      </w:r>
      <w:r w:rsidRPr="00E30459">
        <w:rPr>
          <w:rFonts w:ascii="仿宋" w:eastAsia="仿宋" w:hAnsi="仿宋" w:cs="仿宋" w:hint="eastAsia"/>
          <w:bCs/>
          <w:kern w:val="2"/>
          <w:sz w:val="28"/>
          <w:szCs w:val="32"/>
        </w:rPr>
        <w:lastRenderedPageBreak/>
        <w:t>征”</w:t>
      </w:r>
      <w:r w:rsidRPr="00E30459">
        <w:rPr>
          <w:rFonts w:ascii="仿宋" w:eastAsia="仿宋" w:hAnsi="仿宋" w:cs="仿宋" w:hint="eastAsia"/>
          <w:bCs/>
          <w:kern w:val="2"/>
          <w:sz w:val="28"/>
          <w:szCs w:val="32"/>
        </w:rPr>
        <w:t xml:space="preserve"> </w:t>
      </w:r>
      <w:r w:rsidRPr="00E30459">
        <w:rPr>
          <w:rFonts w:ascii="仿宋" w:eastAsia="仿宋" w:hAnsi="仿宋" w:cs="仿宋" w:hint="eastAsia"/>
          <w:bCs/>
          <w:kern w:val="2"/>
          <w:sz w:val="28"/>
          <w:szCs w:val="32"/>
        </w:rPr>
        <w:t>总是把握不住。二、“花”与</w:t>
      </w:r>
      <w:r w:rsidRPr="00E30459">
        <w:rPr>
          <w:rFonts w:ascii="仿宋" w:eastAsia="仿宋" w:hAnsi="仿宋" w:cs="仿宋" w:hint="eastAsia"/>
          <w:bCs/>
          <w:kern w:val="2"/>
          <w:sz w:val="28"/>
          <w:szCs w:val="32"/>
        </w:rPr>
        <w:t xml:space="preserve"> </w:t>
      </w:r>
      <w:r w:rsidRPr="00E30459">
        <w:rPr>
          <w:rFonts w:ascii="仿宋" w:eastAsia="仿宋" w:hAnsi="仿宋" w:cs="仿宋" w:hint="eastAsia"/>
          <w:bCs/>
          <w:kern w:val="2"/>
          <w:sz w:val="28"/>
          <w:szCs w:val="32"/>
        </w:rPr>
        <w:t>“乱”的缺点在画面中表现也很突出。三、“腻”与“木”也是我们画面中常犯的错误。</w:t>
      </w:r>
      <w:r w:rsidRPr="00E30459">
        <w:rPr>
          <w:rFonts w:ascii="仿宋" w:eastAsia="仿宋" w:hAnsi="仿宋" w:cs="仿宋" w:hint="eastAsia"/>
          <w:bCs/>
          <w:kern w:val="2"/>
          <w:sz w:val="28"/>
          <w:szCs w:val="32"/>
        </w:rPr>
        <w:t>解决的办法是：</w:t>
      </w:r>
      <w:r w:rsidRPr="00E30459">
        <w:rPr>
          <w:rFonts w:ascii="仿宋" w:eastAsia="仿宋" w:hAnsi="仿宋" w:cs="仿宋" w:hint="eastAsia"/>
          <w:bCs/>
          <w:kern w:val="2"/>
          <w:sz w:val="28"/>
          <w:szCs w:val="32"/>
        </w:rPr>
        <w:t>1</w:t>
      </w:r>
      <w:r w:rsidRPr="00E30459">
        <w:rPr>
          <w:rFonts w:ascii="仿宋" w:eastAsia="仿宋" w:hAnsi="仿宋" w:cs="仿宋" w:hint="eastAsia"/>
          <w:bCs/>
          <w:kern w:val="2"/>
          <w:sz w:val="28"/>
          <w:szCs w:val="32"/>
        </w:rPr>
        <w:t>、人物都是有骨有肉、有方有圆</w:t>
      </w:r>
      <w:r w:rsidRPr="00E30459">
        <w:rPr>
          <w:rFonts w:ascii="仿宋" w:eastAsia="仿宋" w:hAnsi="仿宋" w:cs="仿宋" w:hint="eastAsia"/>
          <w:bCs/>
          <w:kern w:val="2"/>
          <w:sz w:val="28"/>
          <w:szCs w:val="32"/>
        </w:rPr>
        <w:t>的形体，因此，在作画的过程中时，该方</w:t>
      </w:r>
      <w:proofErr w:type="gramStart"/>
      <w:r w:rsidRPr="00E30459">
        <w:rPr>
          <w:rFonts w:ascii="仿宋" w:eastAsia="仿宋" w:hAnsi="仿宋" w:cs="仿宋" w:hint="eastAsia"/>
          <w:bCs/>
          <w:kern w:val="2"/>
          <w:sz w:val="28"/>
          <w:szCs w:val="32"/>
        </w:rPr>
        <w:t>的画硬一点</w:t>
      </w:r>
      <w:proofErr w:type="gramEnd"/>
      <w:r w:rsidRPr="00E30459">
        <w:rPr>
          <w:rFonts w:ascii="仿宋" w:eastAsia="仿宋" w:hAnsi="仿宋" w:cs="仿宋" w:hint="eastAsia"/>
          <w:bCs/>
          <w:kern w:val="2"/>
          <w:sz w:val="28"/>
          <w:szCs w:val="32"/>
        </w:rPr>
        <w:t>，该圆</w:t>
      </w:r>
      <w:proofErr w:type="gramStart"/>
      <w:r w:rsidRPr="00E30459">
        <w:rPr>
          <w:rFonts w:ascii="仿宋" w:eastAsia="仿宋" w:hAnsi="仿宋" w:cs="仿宋" w:hint="eastAsia"/>
          <w:bCs/>
          <w:kern w:val="2"/>
          <w:sz w:val="28"/>
          <w:szCs w:val="32"/>
        </w:rPr>
        <w:t>的画软一</w:t>
      </w:r>
      <w:proofErr w:type="gramEnd"/>
      <w:r w:rsidRPr="00E30459">
        <w:rPr>
          <w:rFonts w:ascii="仿宋" w:eastAsia="仿宋" w:hAnsi="仿宋" w:cs="仿宋" w:hint="eastAsia"/>
          <w:bCs/>
          <w:kern w:val="2"/>
          <w:sz w:val="28"/>
          <w:szCs w:val="32"/>
        </w:rPr>
        <w:t>点，亮部转折轻而准确，用笔用线得当，其毛病是可以克服的。</w:t>
      </w:r>
      <w:r w:rsidRPr="00E30459">
        <w:rPr>
          <w:rFonts w:ascii="仿宋" w:eastAsia="仿宋" w:hAnsi="仿宋" w:cs="仿宋" w:hint="eastAsia"/>
          <w:bCs/>
          <w:kern w:val="2"/>
          <w:sz w:val="28"/>
          <w:szCs w:val="32"/>
        </w:rPr>
        <w:t>2</w:t>
      </w:r>
      <w:r w:rsidRPr="00E30459">
        <w:rPr>
          <w:rFonts w:ascii="仿宋" w:eastAsia="仿宋" w:hAnsi="仿宋" w:cs="仿宋" w:hint="eastAsia"/>
          <w:bCs/>
          <w:kern w:val="2"/>
          <w:sz w:val="28"/>
          <w:szCs w:val="32"/>
        </w:rPr>
        <w:t>、作画的过程中，如果不是为追求某种形体转折风格的话，还应是提倡正确的处理画面的“前、中、后”三度空间。</w:t>
      </w:r>
      <w:r w:rsidRPr="00E30459">
        <w:rPr>
          <w:rFonts w:eastAsia="仿宋" w:cs="Calibri"/>
          <w:bCs/>
          <w:kern w:val="2"/>
          <w:sz w:val="28"/>
          <w:szCs w:val="32"/>
        </w:rPr>
        <w:t>   </w:t>
      </w:r>
      <w:r w:rsidRPr="00E30459">
        <w:rPr>
          <w:rFonts w:ascii="仿宋" w:eastAsia="仿宋" w:hAnsi="仿宋" w:cs="仿宋" w:hint="eastAsia"/>
          <w:bCs/>
          <w:kern w:val="2"/>
          <w:sz w:val="28"/>
          <w:szCs w:val="32"/>
        </w:rPr>
        <w:t xml:space="preserve"> </w:t>
      </w:r>
    </w:p>
    <w:p w:rsidR="00586A66" w:rsidRPr="00E30459" w:rsidRDefault="00E7307B">
      <w:pPr>
        <w:pStyle w:val="a5"/>
        <w:widowControl/>
        <w:shd w:val="clear" w:color="auto" w:fill="FFFFFF"/>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t>三、</w:t>
      </w:r>
      <w:r w:rsidRPr="00E30459">
        <w:rPr>
          <w:rFonts w:ascii="仿宋" w:eastAsia="仿宋" w:hAnsi="仿宋" w:cs="仿宋" w:hint="eastAsia"/>
          <w:bCs/>
          <w:kern w:val="2"/>
          <w:sz w:val="28"/>
          <w:szCs w:val="32"/>
        </w:rPr>
        <w:t>最后就刘永宏老师上的示范课</w:t>
      </w:r>
      <w:r w:rsidRPr="00E30459">
        <w:rPr>
          <w:rFonts w:ascii="仿宋" w:eastAsia="仿宋" w:hAnsi="仿宋" w:cs="仿宋" w:hint="eastAsia"/>
          <w:bCs/>
          <w:kern w:val="2"/>
          <w:sz w:val="28"/>
          <w:szCs w:val="32"/>
        </w:rPr>
        <w:t>《卷纸艺术》</w:t>
      </w:r>
      <w:r w:rsidRPr="00E30459">
        <w:rPr>
          <w:rFonts w:ascii="仿宋" w:eastAsia="仿宋" w:hAnsi="仿宋" w:cs="仿宋" w:hint="eastAsia"/>
          <w:bCs/>
          <w:kern w:val="2"/>
          <w:sz w:val="28"/>
          <w:szCs w:val="32"/>
        </w:rPr>
        <w:t>进行探讨，结束了本次的活动</w:t>
      </w:r>
    </w:p>
    <w:p w:rsidR="00586A66" w:rsidRPr="00E30459" w:rsidRDefault="00E7307B">
      <w:pPr>
        <w:pStyle w:val="a5"/>
        <w:widowControl/>
        <w:shd w:val="clear" w:color="auto" w:fill="FFFFFF"/>
        <w:spacing w:before="75" w:beforeAutospacing="0" w:after="75" w:afterAutospacing="0"/>
        <w:jc w:val="center"/>
        <w:rPr>
          <w:rFonts w:ascii="仿宋" w:eastAsia="仿宋" w:hAnsi="仿宋" w:cs="仿宋"/>
          <w:bCs/>
          <w:kern w:val="2"/>
          <w:sz w:val="28"/>
          <w:szCs w:val="32"/>
        </w:rPr>
      </w:pPr>
      <w:r w:rsidRPr="00E30459">
        <w:rPr>
          <w:rFonts w:ascii="仿宋" w:eastAsia="仿宋" w:hAnsi="仿宋" w:cs="仿宋"/>
          <w:bCs/>
          <w:kern w:val="2"/>
          <w:sz w:val="28"/>
          <w:szCs w:val="32"/>
        </w:rPr>
        <w:drawing>
          <wp:anchor distT="0" distB="0" distL="114300" distR="114300" simplePos="0" relativeHeight="251668992" behindDoc="0" locked="0" layoutInCell="1" allowOverlap="1">
            <wp:simplePos x="0" y="0"/>
            <wp:positionH relativeFrom="column">
              <wp:posOffset>323850</wp:posOffset>
            </wp:positionH>
            <wp:positionV relativeFrom="paragraph">
              <wp:posOffset>68580</wp:posOffset>
            </wp:positionV>
            <wp:extent cx="2181225" cy="1636395"/>
            <wp:effectExtent l="0" t="0" r="9525" b="1905"/>
            <wp:wrapSquare wrapText="bothSides"/>
            <wp:docPr id="28" name="图片 28" descr="mmexport154519821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mmexport1545198213497"/>
                    <pic:cNvPicPr>
                      <a:picLocks noChangeAspect="1"/>
                    </pic:cNvPicPr>
                  </pic:nvPicPr>
                  <pic:blipFill>
                    <a:blip r:embed="rId20"/>
                    <a:stretch>
                      <a:fillRect/>
                    </a:stretch>
                  </pic:blipFill>
                  <pic:spPr>
                    <a:xfrm>
                      <a:off x="0" y="0"/>
                      <a:ext cx="2181225" cy="1636395"/>
                    </a:xfrm>
                    <a:prstGeom prst="rect">
                      <a:avLst/>
                    </a:prstGeom>
                  </pic:spPr>
                </pic:pic>
              </a:graphicData>
            </a:graphic>
          </wp:anchor>
        </w:drawing>
      </w:r>
      <w:r w:rsidRPr="00E30459">
        <w:rPr>
          <w:rFonts w:ascii="仿宋" w:eastAsia="仿宋" w:hAnsi="仿宋" w:cs="仿宋"/>
          <w:bCs/>
          <w:kern w:val="2"/>
          <w:sz w:val="28"/>
          <w:szCs w:val="32"/>
        </w:rPr>
        <w:drawing>
          <wp:inline distT="0" distB="0" distL="114300" distR="114300">
            <wp:extent cx="2160905" cy="1623060"/>
            <wp:effectExtent l="0" t="0" r="10795" b="15240"/>
            <wp:docPr id="24" name="内容占位符 3" descr="IMG_20181128_16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内容占位符 3" descr="IMG_20181128_163307"/>
                    <pic:cNvPicPr>
                      <a:picLocks noChangeAspect="1"/>
                    </pic:cNvPicPr>
                  </pic:nvPicPr>
                  <pic:blipFill>
                    <a:blip r:embed="rId21"/>
                    <a:stretch>
                      <a:fillRect/>
                    </a:stretch>
                  </pic:blipFill>
                  <pic:spPr>
                    <a:xfrm>
                      <a:off x="0" y="0"/>
                      <a:ext cx="2160905" cy="1623060"/>
                    </a:xfrm>
                    <a:prstGeom prst="rect">
                      <a:avLst/>
                    </a:prstGeom>
                    <a:noFill/>
                    <a:ln w="9525">
                      <a:noFill/>
                    </a:ln>
                  </pic:spPr>
                </pic:pic>
              </a:graphicData>
            </a:graphic>
          </wp:inline>
        </w:drawing>
      </w:r>
    </w:p>
    <w:p w:rsidR="00586A66" w:rsidRPr="00E30459" w:rsidRDefault="00E7307B">
      <w:pPr>
        <w:pStyle w:val="a5"/>
        <w:widowControl/>
        <w:shd w:val="clear" w:color="auto" w:fill="FFFFFF"/>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t>卷纸艺术就是以专用的工具</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牙签、笔芯</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将细长的纸条</w:t>
      </w:r>
      <w:proofErr w:type="gramStart"/>
      <w:r w:rsidRPr="00E30459">
        <w:rPr>
          <w:rFonts w:ascii="仿宋" w:eastAsia="仿宋" w:hAnsi="仿宋" w:cs="仿宋" w:hint="eastAsia"/>
          <w:bCs/>
          <w:kern w:val="2"/>
          <w:sz w:val="28"/>
          <w:szCs w:val="32"/>
        </w:rPr>
        <w:t>一</w:t>
      </w:r>
      <w:proofErr w:type="gramEnd"/>
      <w:r w:rsidRPr="00E30459">
        <w:rPr>
          <w:rFonts w:ascii="仿宋" w:eastAsia="仿宋" w:hAnsi="仿宋" w:cs="仿宋" w:hint="eastAsia"/>
          <w:bCs/>
          <w:kern w:val="2"/>
          <w:sz w:val="28"/>
          <w:szCs w:val="32"/>
        </w:rPr>
        <w:t>圈圈卷起来，成为一个个小</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零件</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，然后藉由组合这些样式复杂、形状各有不同的</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零件</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来创作。</w:t>
      </w:r>
    </w:p>
    <w:p w:rsidR="00586A66" w:rsidRPr="00E30459" w:rsidRDefault="00E7307B">
      <w:pPr>
        <w:pStyle w:val="a5"/>
        <w:widowControl/>
        <w:shd w:val="clear" w:color="auto" w:fill="FFFFFF"/>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drawing>
          <wp:anchor distT="0" distB="0" distL="114300" distR="114300" simplePos="0" relativeHeight="251675136" behindDoc="1" locked="0" layoutInCell="1" allowOverlap="1">
            <wp:simplePos x="0" y="0"/>
            <wp:positionH relativeFrom="column">
              <wp:posOffset>3016885</wp:posOffset>
            </wp:positionH>
            <wp:positionV relativeFrom="paragraph">
              <wp:posOffset>58420</wp:posOffset>
            </wp:positionV>
            <wp:extent cx="2320925" cy="1741170"/>
            <wp:effectExtent l="0" t="0" r="3175" b="11430"/>
            <wp:wrapTight wrapText="bothSides">
              <wp:wrapPolygon edited="0">
                <wp:start x="0" y="0"/>
                <wp:lineTo x="0" y="21269"/>
                <wp:lineTo x="21452" y="21269"/>
                <wp:lineTo x="21452" y="0"/>
                <wp:lineTo x="0" y="0"/>
              </wp:wrapPolygon>
            </wp:wrapTight>
            <wp:docPr id="29" name="图片 29" descr="mmexport154519823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mmexport1545198239454"/>
                    <pic:cNvPicPr>
                      <a:picLocks noChangeAspect="1"/>
                    </pic:cNvPicPr>
                  </pic:nvPicPr>
                  <pic:blipFill>
                    <a:blip r:embed="rId22"/>
                    <a:stretch>
                      <a:fillRect/>
                    </a:stretch>
                  </pic:blipFill>
                  <pic:spPr>
                    <a:xfrm>
                      <a:off x="0" y="0"/>
                      <a:ext cx="2320925" cy="1741170"/>
                    </a:xfrm>
                    <a:prstGeom prst="rect">
                      <a:avLst/>
                    </a:prstGeom>
                  </pic:spPr>
                </pic:pic>
              </a:graphicData>
            </a:graphic>
          </wp:anchor>
        </w:drawing>
      </w:r>
      <w:r w:rsidRPr="00E30459">
        <w:rPr>
          <w:rFonts w:ascii="仿宋" w:eastAsia="仿宋" w:hAnsi="仿宋" w:cs="仿宋" w:hint="eastAsia"/>
          <w:bCs/>
          <w:kern w:val="2"/>
          <w:sz w:val="28"/>
          <w:szCs w:val="32"/>
        </w:rPr>
        <w:t>制作步骤</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第一步：构思草图（主题）；第二步：色调</w:t>
      </w:r>
      <w:r w:rsidRPr="00E30459">
        <w:rPr>
          <w:rFonts w:ascii="仿宋" w:eastAsia="仿宋" w:hAnsi="仿宋" w:cs="仿宋" w:hint="eastAsia"/>
          <w:bCs/>
          <w:kern w:val="2"/>
          <w:sz w:val="28"/>
          <w:szCs w:val="32"/>
        </w:rPr>
        <w:t>；</w:t>
      </w:r>
      <w:r w:rsidRPr="00E30459">
        <w:rPr>
          <w:rFonts w:ascii="仿宋" w:eastAsia="仿宋" w:hAnsi="仿宋" w:cs="仿宋" w:hint="eastAsia"/>
          <w:bCs/>
          <w:kern w:val="2"/>
          <w:sz w:val="28"/>
          <w:szCs w:val="32"/>
        </w:rPr>
        <w:t>第三步：具体技法表现。</w:t>
      </w:r>
    </w:p>
    <w:p w:rsidR="00586A66" w:rsidRPr="00E30459" w:rsidRDefault="00E7307B">
      <w:pPr>
        <w:pStyle w:val="a5"/>
        <w:widowControl/>
        <w:shd w:val="clear" w:color="auto" w:fill="FFFFFF"/>
        <w:spacing w:before="75" w:beforeAutospacing="0" w:after="75" w:afterAutospacing="0"/>
        <w:rPr>
          <w:rFonts w:ascii="仿宋" w:eastAsia="仿宋" w:hAnsi="仿宋" w:cs="仿宋"/>
          <w:bCs/>
          <w:kern w:val="2"/>
          <w:sz w:val="28"/>
          <w:szCs w:val="32"/>
        </w:rPr>
      </w:pPr>
      <w:r w:rsidRPr="00E30459">
        <w:rPr>
          <w:rFonts w:ascii="仿宋" w:eastAsia="仿宋" w:hAnsi="仿宋" w:cs="仿宋" w:hint="eastAsia"/>
          <w:bCs/>
          <w:kern w:val="2"/>
          <w:sz w:val="28"/>
          <w:szCs w:val="32"/>
        </w:rPr>
        <w:t>色调要点以某一色调为主，注意画面中色彩之间的平衡（相互呼应）</w:t>
      </w:r>
    </w:p>
    <w:p w:rsidR="00586A66" w:rsidRPr="00E30459" w:rsidRDefault="00E7307B">
      <w:pPr>
        <w:pStyle w:val="a5"/>
        <w:widowControl/>
        <w:shd w:val="clear" w:color="auto" w:fill="FFFFFF"/>
        <w:spacing w:before="75" w:beforeAutospacing="0" w:after="75" w:afterAutospacing="0"/>
        <w:ind w:firstLineChars="200" w:firstLine="560"/>
        <w:rPr>
          <w:rFonts w:ascii="仿宋" w:eastAsia="仿宋" w:hAnsi="仿宋" w:cs="仿宋"/>
          <w:bCs/>
          <w:kern w:val="2"/>
          <w:sz w:val="28"/>
          <w:szCs w:val="32"/>
        </w:rPr>
      </w:pPr>
      <w:r w:rsidRPr="00E30459">
        <w:rPr>
          <w:rFonts w:ascii="仿宋" w:eastAsia="仿宋" w:hAnsi="仿宋" w:cs="仿宋" w:hint="eastAsia"/>
          <w:bCs/>
          <w:kern w:val="2"/>
          <w:sz w:val="28"/>
          <w:szCs w:val="32"/>
        </w:rPr>
        <w:lastRenderedPageBreak/>
        <w:t>在对本节课进行点评讨论时，张志勇导师肯定了本节课的优点：充分调动了学生的积极性，增强了学生的动手能力，同时也指出了一些需要改进的地方：学生在工具材料上的准备不充分，个别学生没有参与进来等。之后其他学员也积极地发表了自己的意见。</w:t>
      </w:r>
    </w:p>
    <w:p w:rsidR="00586A66" w:rsidRDefault="00E30459" w:rsidP="00E30459">
      <w:pPr>
        <w:widowControl/>
        <w:jc w:val="left"/>
        <w:rPr>
          <w:rFonts w:ascii="微软雅黑" w:eastAsia="微软雅黑" w:hAnsi="微软雅黑"/>
          <w:color w:val="333333"/>
          <w:szCs w:val="21"/>
          <w:lang w:val="en"/>
        </w:rPr>
      </w:pPr>
      <w:r>
        <w:rPr>
          <w:rFonts w:ascii="微软雅黑" w:eastAsia="微软雅黑" w:hAnsi="微软雅黑"/>
          <w:color w:val="333333"/>
          <w:szCs w:val="21"/>
          <w:lang w:val="en"/>
        </w:rPr>
        <w:br w:type="page"/>
      </w:r>
    </w:p>
    <w:p w:rsidR="00586A66" w:rsidRDefault="00E7307B">
      <w:pPr>
        <w:pStyle w:val="1"/>
        <w:rPr>
          <w:b w:val="0"/>
          <w:kern w:val="2"/>
          <w:sz w:val="36"/>
          <w:szCs w:val="22"/>
          <w14:textOutline w14:w="9525" w14:cap="rnd" w14:cmpd="sng" w14:algn="ctr">
            <w14:solidFill>
              <w14:schemeClr w14:val="accent1"/>
            </w14:solidFill>
            <w14:prstDash w14:val="solid"/>
            <w14:bevel/>
          </w14:textOutline>
        </w:rPr>
      </w:pPr>
      <w:bookmarkStart w:id="6" w:name="_Toc533704982"/>
      <w:r>
        <w:rPr>
          <w:rFonts w:hint="eastAsia"/>
          <w:b w:val="0"/>
          <w:kern w:val="2"/>
          <w:sz w:val="36"/>
          <w:szCs w:val="22"/>
          <w14:textOutline w14:w="9525" w14:cap="rnd" w14:cmpd="sng" w14:algn="ctr">
            <w14:solidFill>
              <w14:schemeClr w14:val="accent1"/>
            </w14:solidFill>
            <w14:prstDash w14:val="solid"/>
            <w14:bevel/>
          </w14:textOutline>
        </w:rPr>
        <w:lastRenderedPageBreak/>
        <w:t>二</w:t>
      </w:r>
      <w:r>
        <w:rPr>
          <w:rFonts w:hint="eastAsia"/>
          <w:b w:val="0"/>
          <w:kern w:val="2"/>
          <w:sz w:val="36"/>
          <w:szCs w:val="22"/>
          <w14:textOutline w14:w="9525" w14:cap="rnd" w14:cmpd="sng" w14:algn="ctr">
            <w14:solidFill>
              <w14:schemeClr w14:val="accent1"/>
            </w14:solidFill>
            <w14:prstDash w14:val="solid"/>
            <w14:bevel/>
          </w14:textOutline>
        </w:rPr>
        <w:t>、教学设计</w:t>
      </w:r>
      <w:bookmarkEnd w:id="6"/>
    </w:p>
    <w:p w:rsidR="00586A66" w:rsidRPr="00AF44E4" w:rsidRDefault="00E7307B" w:rsidP="00AF44E4">
      <w:pPr>
        <w:pStyle w:val="2"/>
        <w:rPr>
          <w:rFonts w:ascii="宋体" w:eastAsia="宋体" w:hAnsi="宋体" w:cs="宋体"/>
          <w:kern w:val="0"/>
          <w:sz w:val="28"/>
          <w:szCs w:val="28"/>
        </w:rPr>
      </w:pPr>
      <w:bookmarkStart w:id="7" w:name="_Toc533704983"/>
      <w:r>
        <w:rPr>
          <w:rFonts w:ascii="宋体" w:hAnsi="宋体" w:cs="宋体" w:hint="eastAsia"/>
          <w:kern w:val="0"/>
          <w:sz w:val="28"/>
          <w:szCs w:val="28"/>
        </w:rPr>
        <w:t>课题：</w:t>
      </w:r>
      <w:r>
        <w:rPr>
          <w:rFonts w:ascii="宋体" w:hAnsi="宋体" w:cs="宋体" w:hint="eastAsia"/>
          <w:kern w:val="0"/>
          <w:sz w:val="28"/>
          <w:szCs w:val="28"/>
        </w:rPr>
        <w:t>纸雕塑</w:t>
      </w:r>
      <w:r>
        <w:rPr>
          <w:rFonts w:ascii="宋体" w:hAnsi="宋体" w:cs="宋体" w:hint="eastAsia"/>
          <w:kern w:val="0"/>
          <w:sz w:val="28"/>
          <w:szCs w:val="28"/>
        </w:rPr>
        <w:t>——</w:t>
      </w:r>
      <w:proofErr w:type="gramStart"/>
      <w:r>
        <w:rPr>
          <w:rFonts w:ascii="宋体" w:hAnsi="宋体" w:cs="宋体" w:hint="eastAsia"/>
          <w:kern w:val="0"/>
          <w:sz w:val="28"/>
          <w:szCs w:val="28"/>
        </w:rPr>
        <w:t>衍纸艺术</w:t>
      </w:r>
      <w:proofErr w:type="gramEnd"/>
      <w:r>
        <w:rPr>
          <w:rFonts w:ascii="宋体" w:hAnsi="宋体" w:cs="宋体" w:hint="eastAsia"/>
          <w:kern w:val="0"/>
          <w:sz w:val="28"/>
          <w:szCs w:val="28"/>
        </w:rPr>
        <w:t>制作</w:t>
      </w:r>
      <w:bookmarkEnd w:id="7"/>
    </w:p>
    <w:p w:rsidR="00E30459" w:rsidRDefault="00E30459" w:rsidP="00E30459">
      <w:pPr>
        <w:tabs>
          <w:tab w:val="left" w:pos="5880"/>
        </w:tabs>
        <w:spacing w:line="360" w:lineRule="auto"/>
        <w:ind w:firstLineChars="196" w:firstLine="470"/>
        <w:rPr>
          <w:rFonts w:ascii="宋体" w:hAnsi="宋体"/>
          <w:sz w:val="24"/>
        </w:rPr>
      </w:pPr>
      <w:r>
        <w:rPr>
          <w:rFonts w:ascii="宋体" w:hAnsi="宋体" w:hint="eastAsia"/>
          <w:sz w:val="24"/>
        </w:rPr>
        <w:t xml:space="preserve"> </w:t>
      </w:r>
      <w:r>
        <w:rPr>
          <w:rFonts w:ascii="宋体" w:hAnsi="宋体"/>
          <w:sz w:val="24"/>
        </w:rPr>
        <w:tab/>
      </w:r>
      <w:r>
        <w:rPr>
          <w:rFonts w:ascii="宋体" w:hAnsi="宋体" w:hint="eastAsia"/>
          <w:sz w:val="24"/>
        </w:rPr>
        <w:t>刘永宏</w:t>
      </w:r>
    </w:p>
    <w:p w:rsidR="00586A66" w:rsidRDefault="00E7307B">
      <w:pPr>
        <w:widowControl/>
        <w:rPr>
          <w:rFonts w:ascii="宋体" w:hAnsi="宋体"/>
          <w:kern w:val="0"/>
          <w:sz w:val="28"/>
          <w:szCs w:val="28"/>
        </w:rPr>
      </w:pPr>
      <w:r>
        <w:rPr>
          <w:rFonts w:ascii="宋体" w:hAnsi="宋体" w:cs="宋体" w:hint="eastAsia"/>
          <w:b/>
          <w:bCs/>
          <w:kern w:val="0"/>
          <w:sz w:val="28"/>
          <w:szCs w:val="28"/>
        </w:rPr>
        <w:t>教学目标：</w:t>
      </w:r>
      <w:r>
        <w:rPr>
          <w:rFonts w:ascii="宋体" w:hAnsi="宋体" w:cs="宋体" w:hint="eastAsia"/>
          <w:b/>
          <w:bCs/>
          <w:kern w:val="0"/>
          <w:sz w:val="28"/>
          <w:szCs w:val="28"/>
        </w:rPr>
        <w:t>1</w:t>
      </w:r>
      <w:r>
        <w:rPr>
          <w:rFonts w:ascii="宋体" w:hAnsi="宋体" w:cs="宋体" w:hint="eastAsia"/>
          <w:b/>
          <w:bCs/>
          <w:kern w:val="0"/>
          <w:sz w:val="28"/>
          <w:szCs w:val="28"/>
        </w:rPr>
        <w:t>、</w:t>
      </w:r>
      <w:r>
        <w:rPr>
          <w:rFonts w:ascii="宋体" w:hAnsi="宋体" w:hint="eastAsia"/>
          <w:kern w:val="0"/>
          <w:sz w:val="28"/>
          <w:szCs w:val="28"/>
        </w:rPr>
        <w:t>通过</w:t>
      </w:r>
      <w:proofErr w:type="gramStart"/>
      <w:r>
        <w:rPr>
          <w:rFonts w:ascii="宋体" w:hAnsi="宋体" w:hint="eastAsia"/>
          <w:kern w:val="0"/>
          <w:sz w:val="28"/>
          <w:szCs w:val="28"/>
        </w:rPr>
        <w:t>衍纸特色</w:t>
      </w:r>
      <w:proofErr w:type="gramEnd"/>
      <w:r>
        <w:rPr>
          <w:rFonts w:ascii="宋体" w:hAnsi="宋体" w:hint="eastAsia"/>
          <w:kern w:val="0"/>
          <w:sz w:val="28"/>
          <w:szCs w:val="28"/>
        </w:rPr>
        <w:t>活动，使学生的美术特长得到更好的发展，进一步了解美术的基本知识，</w:t>
      </w:r>
    </w:p>
    <w:p w:rsidR="00586A66" w:rsidRDefault="00E7307B">
      <w:pPr>
        <w:widowControl/>
        <w:jc w:val="left"/>
        <w:rPr>
          <w:rFonts w:ascii="宋体" w:hAnsi="宋体" w:cs="宋体"/>
          <w:kern w:val="0"/>
          <w:sz w:val="28"/>
          <w:szCs w:val="28"/>
        </w:rPr>
      </w:pPr>
      <w:r>
        <w:rPr>
          <w:rFonts w:ascii="宋体" w:hAnsi="宋体" w:hint="eastAsia"/>
          <w:kern w:val="0"/>
          <w:sz w:val="28"/>
          <w:szCs w:val="28"/>
        </w:rPr>
        <w:t>2</w:t>
      </w:r>
      <w:r>
        <w:rPr>
          <w:rFonts w:ascii="宋体" w:hAnsi="宋体" w:hint="eastAsia"/>
          <w:kern w:val="0"/>
          <w:sz w:val="28"/>
          <w:szCs w:val="28"/>
        </w:rPr>
        <w:t>、</w:t>
      </w:r>
      <w:r>
        <w:rPr>
          <w:rFonts w:ascii="宋体" w:hAnsi="宋体" w:hint="eastAsia"/>
          <w:kern w:val="0"/>
          <w:sz w:val="28"/>
          <w:szCs w:val="28"/>
        </w:rPr>
        <w:t>培养学生的观察能力</w:t>
      </w:r>
      <w:r>
        <w:rPr>
          <w:rFonts w:ascii="宋体" w:hAnsi="宋体" w:hint="eastAsia"/>
          <w:kern w:val="0"/>
          <w:sz w:val="28"/>
          <w:szCs w:val="28"/>
        </w:rPr>
        <w:t>、动手能力</w:t>
      </w:r>
      <w:r>
        <w:rPr>
          <w:rFonts w:ascii="宋体" w:hAnsi="宋体" w:hint="eastAsia"/>
          <w:kern w:val="0"/>
          <w:sz w:val="28"/>
          <w:szCs w:val="28"/>
        </w:rPr>
        <w:t>和创新思维能力，</w:t>
      </w:r>
      <w:r>
        <w:rPr>
          <w:rFonts w:ascii="宋体" w:hAnsi="宋体" w:hint="eastAsia"/>
          <w:kern w:val="0"/>
          <w:sz w:val="28"/>
          <w:szCs w:val="28"/>
        </w:rPr>
        <w:t>增强</w:t>
      </w:r>
      <w:r>
        <w:rPr>
          <w:rFonts w:ascii="宋体" w:hAnsi="宋体" w:hint="eastAsia"/>
          <w:kern w:val="0"/>
          <w:sz w:val="28"/>
          <w:szCs w:val="28"/>
        </w:rPr>
        <w:t>学生的审美</w:t>
      </w:r>
      <w:r>
        <w:rPr>
          <w:rFonts w:ascii="宋体" w:hAnsi="宋体" w:hint="eastAsia"/>
          <w:kern w:val="0"/>
          <w:sz w:val="28"/>
          <w:szCs w:val="28"/>
        </w:rPr>
        <w:t>意识</w:t>
      </w:r>
      <w:r>
        <w:rPr>
          <w:rFonts w:ascii="宋体" w:hAnsi="宋体" w:hint="eastAsia"/>
          <w:kern w:val="0"/>
          <w:sz w:val="28"/>
          <w:szCs w:val="28"/>
        </w:rPr>
        <w:t>。</w:t>
      </w:r>
    </w:p>
    <w:p w:rsidR="00586A66" w:rsidRDefault="00E7307B">
      <w:pPr>
        <w:widowControl/>
        <w:ind w:left="1405" w:hangingChars="500" w:hanging="1405"/>
        <w:jc w:val="left"/>
        <w:rPr>
          <w:rFonts w:ascii="宋体" w:eastAsia="宋体" w:hAnsi="宋体" w:cs="宋体"/>
          <w:kern w:val="0"/>
          <w:sz w:val="28"/>
          <w:szCs w:val="28"/>
        </w:rPr>
      </w:pPr>
      <w:r>
        <w:rPr>
          <w:rFonts w:ascii="宋体" w:hAnsi="宋体" w:cs="宋体" w:hint="eastAsia"/>
          <w:b/>
          <w:bCs/>
          <w:kern w:val="0"/>
          <w:sz w:val="28"/>
          <w:szCs w:val="28"/>
        </w:rPr>
        <w:t>教学重点：</w:t>
      </w:r>
      <w:r>
        <w:rPr>
          <w:rFonts w:ascii="宋体" w:hAnsi="宋体" w:cs="宋体" w:hint="eastAsia"/>
          <w:kern w:val="0"/>
          <w:sz w:val="28"/>
          <w:szCs w:val="28"/>
        </w:rPr>
        <w:t>掌握</w:t>
      </w:r>
      <w:proofErr w:type="gramStart"/>
      <w:r>
        <w:rPr>
          <w:rFonts w:ascii="宋体" w:hAnsi="宋体" w:cs="宋体" w:hint="eastAsia"/>
          <w:kern w:val="0"/>
          <w:sz w:val="28"/>
          <w:szCs w:val="28"/>
        </w:rPr>
        <w:t>衍纸艺术</w:t>
      </w:r>
      <w:proofErr w:type="gramEnd"/>
      <w:r>
        <w:rPr>
          <w:rFonts w:ascii="宋体" w:hAnsi="宋体" w:cs="宋体" w:hint="eastAsia"/>
          <w:kern w:val="0"/>
          <w:sz w:val="28"/>
          <w:szCs w:val="28"/>
        </w:rPr>
        <w:t>的制作方法</w:t>
      </w:r>
    </w:p>
    <w:p w:rsidR="00586A66" w:rsidRDefault="00E7307B">
      <w:pPr>
        <w:widowControl/>
        <w:ind w:left="1405" w:hangingChars="500" w:hanging="1405"/>
        <w:jc w:val="left"/>
        <w:rPr>
          <w:rFonts w:ascii="宋体" w:hAnsi="宋体" w:cs="宋体"/>
          <w:kern w:val="0"/>
          <w:sz w:val="28"/>
          <w:szCs w:val="28"/>
        </w:rPr>
      </w:pPr>
      <w:r>
        <w:rPr>
          <w:rFonts w:ascii="宋体" w:hAnsi="宋体" w:cs="宋体" w:hint="eastAsia"/>
          <w:b/>
          <w:bCs/>
          <w:kern w:val="0"/>
          <w:sz w:val="28"/>
          <w:szCs w:val="28"/>
        </w:rPr>
        <w:t>教学难点：</w:t>
      </w:r>
      <w:proofErr w:type="gramStart"/>
      <w:r>
        <w:rPr>
          <w:rFonts w:ascii="宋体" w:hAnsi="宋体" w:cs="宋体" w:hint="eastAsia"/>
          <w:kern w:val="0"/>
          <w:sz w:val="28"/>
          <w:szCs w:val="28"/>
        </w:rPr>
        <w:t>衍纸艺术</w:t>
      </w:r>
      <w:proofErr w:type="gramEnd"/>
      <w:r>
        <w:rPr>
          <w:rFonts w:ascii="宋体" w:hAnsi="宋体" w:cs="宋体" w:hint="eastAsia"/>
          <w:kern w:val="0"/>
          <w:sz w:val="28"/>
          <w:szCs w:val="28"/>
        </w:rPr>
        <w:t>制作过程中创新思维的养成</w:t>
      </w:r>
      <w:r>
        <w:rPr>
          <w:rFonts w:ascii="宋体" w:hAnsi="宋体" w:cs="宋体" w:hint="eastAsia"/>
          <w:kern w:val="0"/>
          <w:sz w:val="28"/>
          <w:szCs w:val="28"/>
        </w:rPr>
        <w:t>。</w:t>
      </w:r>
    </w:p>
    <w:p w:rsidR="00586A66" w:rsidRDefault="00E7307B">
      <w:pPr>
        <w:widowControl/>
        <w:ind w:left="1405" w:hangingChars="500" w:hanging="1405"/>
        <w:jc w:val="left"/>
        <w:rPr>
          <w:rFonts w:ascii="宋体" w:hAnsi="宋体" w:cs="宋体"/>
          <w:b/>
          <w:bCs/>
          <w:kern w:val="0"/>
          <w:sz w:val="28"/>
          <w:szCs w:val="28"/>
        </w:rPr>
      </w:pPr>
      <w:r>
        <w:rPr>
          <w:rFonts w:ascii="宋体" w:hAnsi="宋体" w:cs="宋体" w:hint="eastAsia"/>
          <w:b/>
          <w:bCs/>
          <w:kern w:val="0"/>
          <w:sz w:val="28"/>
          <w:szCs w:val="28"/>
        </w:rPr>
        <w:t>教学过程：</w:t>
      </w:r>
    </w:p>
    <w:p w:rsidR="00586A66" w:rsidRDefault="00E7307B">
      <w:pPr>
        <w:widowControl/>
        <w:ind w:left="1400" w:hangingChars="500" w:hanging="1400"/>
        <w:jc w:val="left"/>
        <w:rPr>
          <w:rFonts w:ascii="宋体" w:hAnsi="宋体" w:cs="宋体"/>
          <w:kern w:val="0"/>
          <w:sz w:val="28"/>
          <w:szCs w:val="28"/>
        </w:rPr>
      </w:pPr>
      <w:proofErr w:type="gramStart"/>
      <w:r>
        <w:rPr>
          <w:rFonts w:ascii="宋体" w:hAnsi="宋体" w:cs="宋体" w:hint="eastAsia"/>
          <w:kern w:val="0"/>
          <w:sz w:val="28"/>
          <w:szCs w:val="28"/>
        </w:rPr>
        <w:t>一</w:t>
      </w:r>
      <w:proofErr w:type="gramEnd"/>
      <w:r>
        <w:rPr>
          <w:rFonts w:ascii="宋体" w:hAnsi="宋体" w:cs="宋体" w:hint="eastAsia"/>
          <w:kern w:val="0"/>
          <w:sz w:val="28"/>
          <w:szCs w:val="28"/>
        </w:rPr>
        <w:t>：导入</w:t>
      </w:r>
      <w:r>
        <w:rPr>
          <w:rFonts w:ascii="宋体" w:hAnsi="宋体" w:cs="宋体" w:hint="eastAsia"/>
          <w:kern w:val="0"/>
          <w:sz w:val="28"/>
          <w:szCs w:val="28"/>
        </w:rPr>
        <w:t xml:space="preserve">                                          </w:t>
      </w: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分钟）</w:t>
      </w:r>
      <w:r>
        <w:rPr>
          <w:rFonts w:ascii="宋体" w:hAnsi="宋体" w:cs="宋体" w:hint="eastAsia"/>
          <w:kern w:val="0"/>
          <w:sz w:val="28"/>
          <w:szCs w:val="28"/>
        </w:rPr>
        <w:t xml:space="preserve">                                       </w:t>
      </w:r>
    </w:p>
    <w:p w:rsidR="00586A66" w:rsidRDefault="00E7307B">
      <w:pPr>
        <w:widowControl/>
        <w:jc w:val="left"/>
        <w:rPr>
          <w:rFonts w:ascii="宋体" w:eastAsia="宋体" w:hAnsi="宋体" w:cs="宋体"/>
          <w:kern w:val="0"/>
          <w:sz w:val="28"/>
          <w:szCs w:val="28"/>
        </w:rPr>
      </w:pPr>
      <w:r>
        <w:rPr>
          <w:rFonts w:ascii="宋体" w:hAnsi="宋体" w:cs="宋体" w:hint="eastAsia"/>
          <w:kern w:val="0"/>
          <w:sz w:val="28"/>
          <w:szCs w:val="28"/>
        </w:rPr>
        <w:t>利用</w:t>
      </w:r>
      <w:r>
        <w:rPr>
          <w:rFonts w:ascii="宋体" w:hAnsi="宋体" w:cs="宋体" w:hint="eastAsia"/>
          <w:kern w:val="0"/>
          <w:sz w:val="28"/>
          <w:szCs w:val="28"/>
        </w:rPr>
        <w:t>视屏导入新课</w:t>
      </w:r>
    </w:p>
    <w:p w:rsidR="00586A66" w:rsidRDefault="00E7307B">
      <w:pPr>
        <w:widowControl/>
        <w:jc w:val="left"/>
        <w:rPr>
          <w:rFonts w:ascii="宋体" w:hAnsi="宋体" w:cs="宋体"/>
          <w:kern w:val="0"/>
          <w:sz w:val="28"/>
          <w:szCs w:val="28"/>
        </w:rPr>
      </w:pPr>
      <w:r>
        <w:rPr>
          <w:rFonts w:ascii="宋体" w:hAnsi="宋体" w:cs="宋体" w:hint="eastAsia"/>
          <w:kern w:val="0"/>
          <w:sz w:val="28"/>
          <w:szCs w:val="28"/>
        </w:rPr>
        <w:t>作品赏析并简单</w:t>
      </w:r>
      <w:proofErr w:type="gramStart"/>
      <w:r>
        <w:rPr>
          <w:rFonts w:ascii="宋体" w:hAnsi="宋体" w:cs="宋体" w:hint="eastAsia"/>
          <w:kern w:val="0"/>
          <w:sz w:val="28"/>
          <w:szCs w:val="28"/>
        </w:rPr>
        <w:t>介绍衍纸艺术</w:t>
      </w:r>
      <w:proofErr w:type="gramEnd"/>
    </w:p>
    <w:p w:rsidR="00586A66" w:rsidRDefault="00E7307B">
      <w:pPr>
        <w:widowControl/>
        <w:jc w:val="left"/>
        <w:rPr>
          <w:rFonts w:ascii="宋体" w:hAnsi="宋体" w:cs="宋体"/>
          <w:kern w:val="0"/>
          <w:sz w:val="28"/>
          <w:szCs w:val="28"/>
        </w:rPr>
      </w:pPr>
      <w:r>
        <w:rPr>
          <w:rFonts w:ascii="宋体" w:hAnsi="宋体" w:cs="宋体" w:hint="eastAsia"/>
          <w:kern w:val="0"/>
          <w:sz w:val="28"/>
          <w:szCs w:val="28"/>
        </w:rPr>
        <w:t>二：新知识探讨：</w:t>
      </w:r>
      <w:r>
        <w:rPr>
          <w:rFonts w:ascii="宋体" w:hAnsi="宋体" w:hint="eastAsia"/>
          <w:bCs/>
          <w:sz w:val="28"/>
          <w:szCs w:val="28"/>
        </w:rPr>
        <w:t>（</w:t>
      </w:r>
      <w:r>
        <w:rPr>
          <w:rFonts w:ascii="宋体" w:hAnsi="宋体" w:hint="eastAsia"/>
          <w:bCs/>
          <w:sz w:val="28"/>
          <w:szCs w:val="28"/>
        </w:rPr>
        <w:t>20</w:t>
      </w:r>
      <w:r>
        <w:rPr>
          <w:rFonts w:ascii="宋体" w:hAnsi="宋体" w:hint="eastAsia"/>
          <w:bCs/>
          <w:sz w:val="28"/>
          <w:szCs w:val="28"/>
        </w:rPr>
        <w:t>分钟）</w:t>
      </w:r>
      <w:r>
        <w:rPr>
          <w:rFonts w:ascii="宋体" w:hAnsi="宋体" w:cs="宋体" w:hint="eastAsia"/>
          <w:kern w:val="0"/>
          <w:sz w:val="28"/>
          <w:szCs w:val="28"/>
        </w:rPr>
        <w:t xml:space="preserve">                                   </w:t>
      </w:r>
    </w:p>
    <w:p w:rsidR="00586A66" w:rsidRDefault="00E7307B">
      <w:pPr>
        <w:widowControl/>
        <w:jc w:val="left"/>
        <w:rPr>
          <w:rFonts w:ascii="宋体" w:hAnsi="宋体"/>
          <w:kern w:val="0"/>
          <w:sz w:val="28"/>
          <w:szCs w:val="28"/>
        </w:rPr>
      </w:pPr>
      <w:r>
        <w:rPr>
          <w:rFonts w:ascii="宋体" w:hAnsi="宋体" w:cs="宋体" w:hint="eastAsia"/>
          <w:b/>
          <w:bCs/>
          <w:kern w:val="0"/>
          <w:sz w:val="28"/>
          <w:szCs w:val="28"/>
        </w:rPr>
        <w:t>（一）：</w:t>
      </w:r>
      <w:proofErr w:type="gramStart"/>
      <w:r>
        <w:rPr>
          <w:rFonts w:ascii="宋体" w:hAnsi="宋体" w:cs="宋体" w:hint="eastAsia"/>
          <w:kern w:val="0"/>
          <w:sz w:val="28"/>
          <w:szCs w:val="28"/>
        </w:rPr>
        <w:t>衍纸艺术</w:t>
      </w:r>
      <w:proofErr w:type="gramEnd"/>
      <w:r>
        <w:rPr>
          <w:rFonts w:ascii="宋体" w:hAnsi="宋体" w:cs="宋体" w:hint="eastAsia"/>
          <w:kern w:val="0"/>
          <w:sz w:val="28"/>
          <w:szCs w:val="28"/>
        </w:rPr>
        <w:t>是如何做成的</w:t>
      </w:r>
      <w:r>
        <w:rPr>
          <w:rFonts w:ascii="宋体" w:hAnsi="宋体" w:cs="宋体" w:hint="eastAsia"/>
          <w:kern w:val="0"/>
          <w:sz w:val="28"/>
          <w:szCs w:val="28"/>
        </w:rPr>
        <w:t xml:space="preserve">             </w:t>
      </w:r>
      <w:r>
        <w:rPr>
          <w:rFonts w:ascii="宋体" w:hAnsi="宋体" w:hint="eastAsia"/>
          <w:bCs/>
          <w:sz w:val="28"/>
          <w:szCs w:val="28"/>
        </w:rPr>
        <w:t>（</w:t>
      </w:r>
      <w:r>
        <w:rPr>
          <w:rFonts w:ascii="宋体" w:hAnsi="宋体" w:hint="eastAsia"/>
          <w:bCs/>
          <w:sz w:val="28"/>
          <w:szCs w:val="28"/>
        </w:rPr>
        <w:t>5</w:t>
      </w:r>
      <w:r>
        <w:rPr>
          <w:rFonts w:ascii="宋体" w:hAnsi="宋体" w:hint="eastAsia"/>
          <w:bCs/>
          <w:sz w:val="28"/>
          <w:szCs w:val="28"/>
        </w:rPr>
        <w:t>分钟）</w:t>
      </w:r>
    </w:p>
    <w:p w:rsidR="00586A66" w:rsidRDefault="00E7307B">
      <w:pPr>
        <w:widowControl/>
        <w:ind w:left="1400" w:hangingChars="500" w:hanging="1400"/>
        <w:jc w:val="left"/>
        <w:rPr>
          <w:rFonts w:ascii="宋体" w:hAnsi="宋体" w:cs="宋体"/>
          <w:kern w:val="0"/>
          <w:sz w:val="28"/>
          <w:szCs w:val="28"/>
        </w:rPr>
      </w:pPr>
      <w:r>
        <w:rPr>
          <w:rFonts w:ascii="宋体" w:hAnsi="宋体" w:cs="宋体" w:hint="eastAsia"/>
          <w:kern w:val="0"/>
          <w:sz w:val="28"/>
          <w:szCs w:val="28"/>
        </w:rPr>
        <w:t>教师提问</w:t>
      </w:r>
      <w:r>
        <w:rPr>
          <w:rFonts w:ascii="宋体" w:hAnsi="宋体" w:cs="宋体" w:hint="eastAsia"/>
          <w:kern w:val="0"/>
          <w:sz w:val="28"/>
          <w:szCs w:val="28"/>
        </w:rPr>
        <w:t>，</w:t>
      </w:r>
      <w:r>
        <w:rPr>
          <w:rFonts w:ascii="宋体" w:hAnsi="宋体" w:cs="宋体" w:hint="eastAsia"/>
          <w:kern w:val="0"/>
          <w:sz w:val="28"/>
          <w:szCs w:val="28"/>
        </w:rPr>
        <w:t>学生</w:t>
      </w:r>
      <w:r>
        <w:rPr>
          <w:rFonts w:ascii="宋体" w:hAnsi="宋体" w:cs="宋体" w:hint="eastAsia"/>
          <w:kern w:val="0"/>
          <w:sz w:val="28"/>
          <w:szCs w:val="28"/>
        </w:rPr>
        <w:t>根据初步印象</w:t>
      </w:r>
      <w:r>
        <w:rPr>
          <w:rFonts w:ascii="宋体" w:hAnsi="宋体" w:cs="宋体" w:hint="eastAsia"/>
          <w:kern w:val="0"/>
          <w:sz w:val="28"/>
          <w:szCs w:val="28"/>
        </w:rPr>
        <w:t>讨论并回答。</w:t>
      </w:r>
    </w:p>
    <w:p w:rsidR="00586A66" w:rsidRDefault="00E7307B">
      <w:pPr>
        <w:widowControl/>
        <w:ind w:left="1400" w:hangingChars="500" w:hanging="1400"/>
        <w:jc w:val="left"/>
        <w:rPr>
          <w:rFonts w:ascii="宋体" w:hAnsi="宋体" w:cs="宋体"/>
          <w:kern w:val="0"/>
          <w:sz w:val="28"/>
          <w:szCs w:val="28"/>
        </w:rPr>
      </w:pPr>
      <w:r>
        <w:rPr>
          <w:rFonts w:ascii="宋体" w:hAnsi="宋体" w:cs="宋体" w:hint="eastAsia"/>
          <w:kern w:val="0"/>
          <w:sz w:val="28"/>
          <w:szCs w:val="28"/>
        </w:rPr>
        <w:t>教师活动：</w:t>
      </w:r>
      <w:r>
        <w:rPr>
          <w:rFonts w:ascii="宋体" w:hAnsi="宋体" w:cs="宋体" w:hint="eastAsia"/>
          <w:kern w:val="0"/>
          <w:sz w:val="28"/>
          <w:szCs w:val="28"/>
        </w:rPr>
        <w:t>介绍</w:t>
      </w:r>
      <w:proofErr w:type="gramStart"/>
      <w:r>
        <w:rPr>
          <w:rFonts w:ascii="宋体" w:hAnsi="宋体" w:cs="宋体" w:hint="eastAsia"/>
          <w:kern w:val="0"/>
          <w:sz w:val="28"/>
          <w:szCs w:val="28"/>
        </w:rPr>
        <w:t>衍纸作品</w:t>
      </w:r>
      <w:proofErr w:type="gramEnd"/>
      <w:r>
        <w:rPr>
          <w:rFonts w:ascii="宋体" w:hAnsi="宋体" w:cs="宋体" w:hint="eastAsia"/>
          <w:kern w:val="0"/>
          <w:sz w:val="28"/>
          <w:szCs w:val="28"/>
        </w:rPr>
        <w:t>的制作工具和制作流程</w:t>
      </w:r>
    </w:p>
    <w:p w:rsidR="00586A66" w:rsidRDefault="00E7307B">
      <w:pPr>
        <w:widowControl/>
        <w:ind w:left="1400" w:hangingChars="500" w:hanging="1400"/>
        <w:jc w:val="left"/>
        <w:rPr>
          <w:rFonts w:ascii="宋体" w:hAnsi="宋体" w:cs="宋体"/>
          <w:kern w:val="0"/>
          <w:sz w:val="28"/>
          <w:szCs w:val="28"/>
        </w:rPr>
      </w:pPr>
      <w:r>
        <w:rPr>
          <w:rFonts w:ascii="宋体" w:hAnsi="宋体" w:cs="宋体" w:hint="eastAsia"/>
          <w:kern w:val="0"/>
          <w:sz w:val="28"/>
          <w:szCs w:val="28"/>
        </w:rPr>
        <w:t>（二）：</w:t>
      </w:r>
      <w:r>
        <w:rPr>
          <w:rFonts w:ascii="宋体" w:hAnsi="宋体" w:cs="宋体" w:hint="eastAsia"/>
          <w:kern w:val="0"/>
          <w:sz w:val="28"/>
          <w:szCs w:val="28"/>
        </w:rPr>
        <w:t>制作步骤</w:t>
      </w:r>
      <w:r>
        <w:rPr>
          <w:rFonts w:ascii="宋体" w:hAnsi="宋体" w:cs="宋体" w:hint="eastAsia"/>
          <w:kern w:val="0"/>
          <w:sz w:val="28"/>
          <w:szCs w:val="28"/>
        </w:rPr>
        <w:t xml:space="preserve">        </w:t>
      </w:r>
      <w:r>
        <w:rPr>
          <w:rFonts w:ascii="宋体" w:hAnsi="宋体" w:hint="eastAsia"/>
          <w:bCs/>
          <w:sz w:val="28"/>
          <w:szCs w:val="28"/>
        </w:rPr>
        <w:t>（</w:t>
      </w:r>
      <w:r>
        <w:rPr>
          <w:rFonts w:ascii="宋体" w:hAnsi="宋体" w:hint="eastAsia"/>
          <w:bCs/>
          <w:sz w:val="28"/>
          <w:szCs w:val="28"/>
        </w:rPr>
        <w:t>10</w:t>
      </w:r>
      <w:r>
        <w:rPr>
          <w:rFonts w:ascii="宋体" w:hAnsi="宋体" w:hint="eastAsia"/>
          <w:bCs/>
          <w:sz w:val="28"/>
          <w:szCs w:val="28"/>
        </w:rPr>
        <w:t>分钟）</w:t>
      </w:r>
    </w:p>
    <w:p w:rsidR="00586A66" w:rsidRDefault="00E7307B">
      <w:pPr>
        <w:widowControl/>
        <w:ind w:left="1540" w:hangingChars="550" w:hanging="1540"/>
        <w:jc w:val="left"/>
        <w:rPr>
          <w:rFonts w:ascii="宋体" w:hAnsi="宋体"/>
          <w:kern w:val="0"/>
          <w:sz w:val="28"/>
          <w:szCs w:val="28"/>
        </w:rPr>
      </w:pPr>
      <w:r>
        <w:rPr>
          <w:rFonts w:ascii="宋体" w:hAnsi="宋体" w:hint="eastAsia"/>
          <w:kern w:val="0"/>
          <w:sz w:val="28"/>
          <w:szCs w:val="28"/>
        </w:rPr>
        <w:t>第一步：构思草图（主题）</w:t>
      </w:r>
    </w:p>
    <w:p w:rsidR="00586A66" w:rsidRDefault="00E7307B">
      <w:pPr>
        <w:widowControl/>
        <w:ind w:left="1540" w:hangingChars="550" w:hanging="1540"/>
        <w:jc w:val="left"/>
        <w:rPr>
          <w:rFonts w:ascii="宋体" w:hAnsi="宋体"/>
          <w:kern w:val="0"/>
          <w:sz w:val="28"/>
          <w:szCs w:val="28"/>
        </w:rPr>
      </w:pPr>
      <w:r>
        <w:rPr>
          <w:rFonts w:ascii="宋体" w:hAnsi="宋体" w:hint="eastAsia"/>
          <w:kern w:val="0"/>
          <w:sz w:val="28"/>
          <w:szCs w:val="28"/>
        </w:rPr>
        <w:t>分组讨论确定自己组的制作主题</w:t>
      </w:r>
    </w:p>
    <w:p w:rsidR="00586A66" w:rsidRDefault="00E7307B">
      <w:pPr>
        <w:widowControl/>
        <w:ind w:left="1540" w:hangingChars="550" w:hanging="1540"/>
        <w:jc w:val="left"/>
        <w:rPr>
          <w:rFonts w:ascii="宋体" w:hAnsi="宋体"/>
          <w:kern w:val="0"/>
          <w:sz w:val="28"/>
          <w:szCs w:val="28"/>
        </w:rPr>
      </w:pPr>
      <w:r>
        <w:rPr>
          <w:rFonts w:ascii="宋体" w:hAnsi="宋体" w:hint="eastAsia"/>
          <w:kern w:val="0"/>
          <w:sz w:val="28"/>
          <w:szCs w:val="28"/>
        </w:rPr>
        <w:t>第二步：色调</w:t>
      </w:r>
    </w:p>
    <w:p w:rsidR="00586A66" w:rsidRDefault="00E7307B">
      <w:pPr>
        <w:widowControl/>
        <w:ind w:left="1540" w:hangingChars="550" w:hanging="1540"/>
        <w:jc w:val="left"/>
        <w:rPr>
          <w:rFonts w:ascii="宋体" w:eastAsia="宋体" w:hAnsi="宋体"/>
          <w:kern w:val="0"/>
          <w:sz w:val="28"/>
          <w:szCs w:val="28"/>
        </w:rPr>
      </w:pPr>
      <w:r>
        <w:rPr>
          <w:rFonts w:ascii="宋体" w:hAnsi="宋体" w:hint="eastAsia"/>
          <w:kern w:val="0"/>
          <w:sz w:val="28"/>
          <w:szCs w:val="28"/>
        </w:rPr>
        <w:lastRenderedPageBreak/>
        <w:t>教师讲解色彩搭配技巧</w:t>
      </w:r>
    </w:p>
    <w:p w:rsidR="00586A66" w:rsidRDefault="00E7307B">
      <w:pPr>
        <w:widowControl/>
        <w:ind w:left="1540" w:hangingChars="550" w:hanging="1540"/>
        <w:jc w:val="left"/>
        <w:rPr>
          <w:rFonts w:ascii="宋体" w:hAnsi="宋体"/>
          <w:kern w:val="0"/>
          <w:sz w:val="28"/>
          <w:szCs w:val="28"/>
        </w:rPr>
      </w:pPr>
      <w:r>
        <w:rPr>
          <w:rFonts w:ascii="宋体" w:hAnsi="宋体" w:hint="eastAsia"/>
          <w:kern w:val="0"/>
          <w:sz w:val="28"/>
          <w:szCs w:val="28"/>
        </w:rPr>
        <w:t>第三步：具体技法表现</w:t>
      </w:r>
    </w:p>
    <w:p w:rsidR="00586A66" w:rsidRDefault="00E7307B">
      <w:pPr>
        <w:widowControl/>
        <w:ind w:left="1540" w:hangingChars="550" w:hanging="1540"/>
        <w:jc w:val="left"/>
        <w:rPr>
          <w:rFonts w:ascii="宋体" w:eastAsia="宋体" w:hAnsi="宋体"/>
          <w:kern w:val="0"/>
          <w:sz w:val="28"/>
          <w:szCs w:val="28"/>
        </w:rPr>
      </w:pPr>
      <w:r>
        <w:rPr>
          <w:rFonts w:ascii="宋体" w:hAnsi="宋体" w:hint="eastAsia"/>
          <w:kern w:val="0"/>
          <w:sz w:val="28"/>
          <w:szCs w:val="28"/>
        </w:rPr>
        <w:t>教师讲解并示范</w:t>
      </w:r>
    </w:p>
    <w:p w:rsidR="00586A66" w:rsidRDefault="00E7307B">
      <w:pPr>
        <w:rPr>
          <w:rFonts w:ascii="宋体" w:hAnsi="宋体"/>
          <w:sz w:val="28"/>
          <w:szCs w:val="28"/>
        </w:rPr>
      </w:pPr>
      <w:r>
        <w:rPr>
          <w:rFonts w:ascii="宋体" w:hAnsi="宋体" w:hint="eastAsia"/>
          <w:sz w:val="28"/>
          <w:szCs w:val="28"/>
        </w:rPr>
        <w:t>三：作品赏析，加深制作方法的理解</w:t>
      </w:r>
    </w:p>
    <w:p w:rsidR="00586A66" w:rsidRDefault="00E7307B">
      <w:pPr>
        <w:rPr>
          <w:rFonts w:ascii="宋体" w:hAnsi="宋体"/>
          <w:sz w:val="28"/>
          <w:szCs w:val="28"/>
        </w:rPr>
      </w:pPr>
      <w:r>
        <w:rPr>
          <w:rFonts w:ascii="宋体" w:hAnsi="宋体" w:hint="eastAsia"/>
          <w:sz w:val="28"/>
          <w:szCs w:val="28"/>
        </w:rPr>
        <w:t>四：学生制作，教师辅导</w:t>
      </w:r>
    </w:p>
    <w:p w:rsidR="00586A66" w:rsidRDefault="00E7307B">
      <w:pPr>
        <w:ind w:left="1521" w:hangingChars="541" w:hanging="1521"/>
        <w:rPr>
          <w:rFonts w:ascii="宋体" w:hAnsi="宋体"/>
          <w:b/>
          <w:bCs/>
          <w:sz w:val="28"/>
          <w:szCs w:val="28"/>
        </w:rPr>
      </w:pPr>
      <w:r>
        <w:rPr>
          <w:rFonts w:ascii="宋体" w:hAnsi="宋体" w:hint="eastAsia"/>
          <w:b/>
          <w:bCs/>
          <w:sz w:val="28"/>
          <w:szCs w:val="28"/>
        </w:rPr>
        <w:t>教学反思：</w:t>
      </w:r>
      <w:r>
        <w:rPr>
          <w:rFonts w:ascii="宋体" w:hAnsi="宋体" w:hint="eastAsia"/>
          <w:b/>
          <w:bCs/>
          <w:sz w:val="28"/>
          <w:szCs w:val="28"/>
        </w:rPr>
        <w:t xml:space="preserve"> </w:t>
      </w:r>
    </w:p>
    <w:p w:rsidR="00586A66" w:rsidRDefault="00E7307B">
      <w:pPr>
        <w:ind w:leftChars="-1" w:left="-2" w:firstLineChars="200" w:firstLine="560"/>
        <w:rPr>
          <w:rFonts w:ascii="宋体" w:eastAsia="宋体" w:hAnsi="宋体"/>
          <w:bCs/>
          <w:sz w:val="28"/>
          <w:szCs w:val="28"/>
        </w:rPr>
      </w:pPr>
      <w:proofErr w:type="gramStart"/>
      <w:r>
        <w:rPr>
          <w:rFonts w:ascii="宋体" w:hAnsi="宋体" w:hint="eastAsia"/>
          <w:bCs/>
          <w:sz w:val="28"/>
          <w:szCs w:val="28"/>
        </w:rPr>
        <w:t>衍纸又</w:t>
      </w:r>
      <w:proofErr w:type="gramEnd"/>
      <w:r>
        <w:rPr>
          <w:rFonts w:ascii="宋体" w:hAnsi="宋体" w:hint="eastAsia"/>
          <w:bCs/>
          <w:sz w:val="28"/>
          <w:szCs w:val="28"/>
        </w:rPr>
        <w:t>叫做卷纸</w:t>
      </w:r>
      <w:r>
        <w:rPr>
          <w:rFonts w:ascii="宋体" w:hAnsi="宋体" w:hint="eastAsia"/>
          <w:bCs/>
          <w:sz w:val="28"/>
          <w:szCs w:val="28"/>
        </w:rPr>
        <w:t>,</w:t>
      </w:r>
      <w:r>
        <w:rPr>
          <w:rFonts w:ascii="宋体" w:hAnsi="宋体" w:hint="eastAsia"/>
          <w:bCs/>
          <w:sz w:val="28"/>
          <w:szCs w:val="28"/>
        </w:rPr>
        <w:t>是纸艺大家族中比较独特的一项</w:t>
      </w:r>
      <w:r>
        <w:rPr>
          <w:rFonts w:ascii="宋体" w:hAnsi="宋体" w:hint="eastAsia"/>
          <w:bCs/>
          <w:sz w:val="28"/>
          <w:szCs w:val="28"/>
        </w:rPr>
        <w:t>,</w:t>
      </w:r>
      <w:r>
        <w:rPr>
          <w:rFonts w:ascii="宋体" w:hAnsi="宋体" w:hint="eastAsia"/>
          <w:bCs/>
          <w:sz w:val="28"/>
          <w:szCs w:val="28"/>
        </w:rPr>
        <w:t>是一门非常古老的手工艺</w:t>
      </w:r>
      <w:r>
        <w:rPr>
          <w:rFonts w:ascii="宋体" w:hAnsi="宋体" w:hint="eastAsia"/>
          <w:bCs/>
          <w:sz w:val="28"/>
          <w:szCs w:val="28"/>
        </w:rPr>
        <w:t>,</w:t>
      </w:r>
      <w:r>
        <w:rPr>
          <w:rFonts w:ascii="宋体" w:hAnsi="宋体" w:hint="eastAsia"/>
          <w:bCs/>
          <w:sz w:val="28"/>
          <w:szCs w:val="28"/>
        </w:rPr>
        <w:t>是通过卷曲、弯曲、捏压而形成原始设计形象的一门折纸艺术。想要</w:t>
      </w:r>
      <w:proofErr w:type="gramStart"/>
      <w:r>
        <w:rPr>
          <w:rFonts w:ascii="宋体" w:hAnsi="宋体" w:hint="eastAsia"/>
          <w:bCs/>
          <w:sz w:val="28"/>
          <w:szCs w:val="28"/>
        </w:rPr>
        <w:t>学好衍纸</w:t>
      </w:r>
      <w:proofErr w:type="gramEnd"/>
      <w:r>
        <w:rPr>
          <w:rFonts w:ascii="宋体" w:hAnsi="宋体" w:hint="eastAsia"/>
          <w:bCs/>
          <w:sz w:val="28"/>
          <w:szCs w:val="28"/>
        </w:rPr>
        <w:t>,</w:t>
      </w:r>
      <w:r>
        <w:rPr>
          <w:rFonts w:ascii="宋体" w:hAnsi="宋体" w:hint="eastAsia"/>
          <w:bCs/>
          <w:sz w:val="28"/>
          <w:szCs w:val="28"/>
        </w:rPr>
        <w:t>需要首先学会用薄的纸条制作各种基础造型</w:t>
      </w:r>
      <w:r>
        <w:rPr>
          <w:rFonts w:ascii="宋体" w:hAnsi="宋体" w:hint="eastAsia"/>
          <w:bCs/>
          <w:sz w:val="28"/>
          <w:szCs w:val="28"/>
        </w:rPr>
        <w:t>,</w:t>
      </w:r>
      <w:r>
        <w:rPr>
          <w:rFonts w:ascii="宋体" w:hAnsi="宋体" w:hint="eastAsia"/>
          <w:bCs/>
          <w:sz w:val="28"/>
          <w:szCs w:val="28"/>
        </w:rPr>
        <w:t>然后利用这些基础的造型按照事先设计好的图纸制作出我们想要</w:t>
      </w:r>
      <w:proofErr w:type="gramStart"/>
      <w:r>
        <w:rPr>
          <w:rFonts w:ascii="宋体" w:hAnsi="宋体" w:hint="eastAsia"/>
          <w:bCs/>
          <w:sz w:val="28"/>
          <w:szCs w:val="28"/>
        </w:rPr>
        <w:t>的衍纸作</w:t>
      </w:r>
      <w:proofErr w:type="gramEnd"/>
      <w:r>
        <w:rPr>
          <w:rFonts w:ascii="宋体" w:hAnsi="宋体" w:hint="eastAsia"/>
          <w:bCs/>
          <w:sz w:val="28"/>
          <w:szCs w:val="28"/>
        </w:rPr>
        <w:t>品。这些作品色彩鲜艳</w:t>
      </w:r>
      <w:r>
        <w:rPr>
          <w:rFonts w:ascii="宋体" w:hAnsi="宋体" w:hint="eastAsia"/>
          <w:bCs/>
          <w:sz w:val="28"/>
          <w:szCs w:val="28"/>
        </w:rPr>
        <w:t>,</w:t>
      </w:r>
      <w:r>
        <w:rPr>
          <w:rFonts w:ascii="宋体" w:hAnsi="宋体" w:hint="eastAsia"/>
          <w:bCs/>
          <w:sz w:val="28"/>
          <w:szCs w:val="28"/>
        </w:rPr>
        <w:t>造型美观</w:t>
      </w:r>
      <w:r>
        <w:rPr>
          <w:rFonts w:ascii="宋体" w:hAnsi="宋体" w:hint="eastAsia"/>
          <w:bCs/>
          <w:sz w:val="28"/>
          <w:szCs w:val="28"/>
        </w:rPr>
        <w:t>,</w:t>
      </w:r>
      <w:r>
        <w:rPr>
          <w:rFonts w:ascii="宋体" w:hAnsi="宋体" w:hint="eastAsia"/>
          <w:bCs/>
          <w:sz w:val="28"/>
          <w:szCs w:val="28"/>
        </w:rPr>
        <w:t>令人惊叹不已。仔细研究一下</w:t>
      </w:r>
      <w:r>
        <w:rPr>
          <w:rFonts w:ascii="宋体" w:hAnsi="宋体" w:hint="eastAsia"/>
          <w:bCs/>
          <w:sz w:val="28"/>
          <w:szCs w:val="28"/>
        </w:rPr>
        <w:t>,</w:t>
      </w:r>
      <w:r>
        <w:rPr>
          <w:rFonts w:ascii="宋体" w:hAnsi="宋体" w:hint="eastAsia"/>
          <w:bCs/>
          <w:sz w:val="28"/>
          <w:szCs w:val="28"/>
        </w:rPr>
        <w:t>原来它们都是用各种颜色的纸条卷成不同的形状拼接、镶嵌、组合而成的</w:t>
      </w:r>
      <w:r>
        <w:rPr>
          <w:rFonts w:ascii="宋体" w:hAnsi="宋体" w:hint="eastAsia"/>
          <w:bCs/>
          <w:sz w:val="28"/>
          <w:szCs w:val="28"/>
        </w:rPr>
        <w:t>,</w:t>
      </w:r>
      <w:r>
        <w:rPr>
          <w:rFonts w:ascii="宋体" w:hAnsi="宋体" w:hint="eastAsia"/>
          <w:bCs/>
          <w:sz w:val="28"/>
          <w:szCs w:val="28"/>
        </w:rPr>
        <w:t>变化多端、想法奇特</w:t>
      </w:r>
      <w:r>
        <w:rPr>
          <w:rFonts w:ascii="宋体" w:hAnsi="宋体" w:hint="eastAsia"/>
          <w:bCs/>
          <w:sz w:val="28"/>
          <w:szCs w:val="28"/>
        </w:rPr>
        <w:t>,</w:t>
      </w:r>
      <w:r>
        <w:rPr>
          <w:rFonts w:ascii="宋体" w:hAnsi="宋体" w:hint="eastAsia"/>
          <w:bCs/>
          <w:sz w:val="28"/>
          <w:szCs w:val="28"/>
        </w:rPr>
        <w:t>富有创造性</w:t>
      </w:r>
      <w:r>
        <w:rPr>
          <w:rFonts w:ascii="宋体" w:hAnsi="宋体" w:hint="eastAsia"/>
          <w:bCs/>
          <w:sz w:val="28"/>
          <w:szCs w:val="28"/>
        </w:rPr>
        <w:t>,</w:t>
      </w:r>
      <w:r>
        <w:rPr>
          <w:rFonts w:ascii="宋体" w:hAnsi="宋体" w:hint="eastAsia"/>
          <w:bCs/>
          <w:sz w:val="28"/>
          <w:szCs w:val="28"/>
        </w:rPr>
        <w:t>是一项极为细致的手工活动。</w:t>
      </w:r>
      <w:r>
        <w:rPr>
          <w:rFonts w:ascii="宋体" w:hAnsi="宋体" w:hint="eastAsia"/>
          <w:bCs/>
          <w:sz w:val="28"/>
          <w:szCs w:val="28"/>
        </w:rPr>
        <w:t>高中生相比其他低年级的学生都具有了较强的动手能力，此作品的制作对他们既有一定的可能性</w:t>
      </w:r>
      <w:r>
        <w:rPr>
          <w:rFonts w:ascii="宋体" w:hAnsi="宋体" w:hint="eastAsia"/>
          <w:bCs/>
          <w:sz w:val="28"/>
          <w:szCs w:val="28"/>
        </w:rPr>
        <w:t>，同时也具有一定的挑战性。</w:t>
      </w:r>
    </w:p>
    <w:p w:rsidR="00586A66" w:rsidRDefault="00E7307B">
      <w:pPr>
        <w:ind w:leftChars="-1" w:left="-2" w:firstLineChars="200" w:firstLine="560"/>
        <w:rPr>
          <w:rFonts w:ascii="宋体" w:hAnsi="宋体"/>
          <w:sz w:val="28"/>
          <w:szCs w:val="28"/>
        </w:rPr>
      </w:pPr>
      <w:r>
        <w:rPr>
          <w:rFonts w:ascii="宋体" w:hAnsi="宋体" w:hint="eastAsia"/>
          <w:bCs/>
          <w:sz w:val="28"/>
          <w:szCs w:val="28"/>
        </w:rPr>
        <w:t>通过本课的教学，从课堂反馈的信息来看，整个课堂气氛活跃，学生积极参与，充分掌握了解</w:t>
      </w:r>
      <w:proofErr w:type="gramStart"/>
      <w:r>
        <w:rPr>
          <w:rFonts w:ascii="宋体" w:hAnsi="宋体" w:hint="eastAsia"/>
          <w:bCs/>
          <w:sz w:val="28"/>
          <w:szCs w:val="28"/>
        </w:rPr>
        <w:t>了</w:t>
      </w:r>
      <w:r>
        <w:rPr>
          <w:rFonts w:ascii="宋体" w:hAnsi="宋体" w:hint="eastAsia"/>
          <w:bCs/>
          <w:sz w:val="28"/>
          <w:szCs w:val="28"/>
        </w:rPr>
        <w:t>衍纸艺术</w:t>
      </w:r>
      <w:proofErr w:type="gramEnd"/>
      <w:r>
        <w:rPr>
          <w:rFonts w:ascii="宋体" w:hAnsi="宋体" w:hint="eastAsia"/>
          <w:bCs/>
          <w:sz w:val="28"/>
          <w:szCs w:val="28"/>
        </w:rPr>
        <w:t>的艺术特色和制作方法</w:t>
      </w:r>
      <w:r>
        <w:rPr>
          <w:rFonts w:ascii="宋体" w:hAnsi="宋体" w:hint="eastAsia"/>
          <w:bCs/>
          <w:sz w:val="28"/>
          <w:szCs w:val="28"/>
        </w:rPr>
        <w:t>，也提高了学生的学习兴趣</w:t>
      </w:r>
      <w:r>
        <w:rPr>
          <w:rFonts w:ascii="宋体" w:hAnsi="宋体" w:hint="eastAsia"/>
          <w:bCs/>
          <w:sz w:val="28"/>
          <w:szCs w:val="28"/>
        </w:rPr>
        <w:t>，</w:t>
      </w:r>
      <w:r>
        <w:rPr>
          <w:rFonts w:ascii="宋体" w:hAnsi="宋体" w:hint="eastAsia"/>
          <w:bCs/>
          <w:sz w:val="28"/>
          <w:szCs w:val="28"/>
        </w:rPr>
        <w:t>以良好的效果达到了本课的教学要求。</w:t>
      </w:r>
    </w:p>
    <w:p w:rsidR="00586A66" w:rsidRDefault="00586A66">
      <w:pPr>
        <w:ind w:firstLineChars="200" w:firstLine="420"/>
      </w:pPr>
    </w:p>
    <w:p w:rsidR="00586A66" w:rsidRDefault="00586A66">
      <w:pPr>
        <w:ind w:firstLineChars="200" w:firstLine="420"/>
      </w:pPr>
    </w:p>
    <w:p w:rsidR="00586A66" w:rsidRDefault="00586A66">
      <w:pPr>
        <w:ind w:firstLineChars="200" w:firstLine="480"/>
        <w:rPr>
          <w:rFonts w:ascii="宋体" w:eastAsia="宋体" w:hAnsi="宋体" w:cs="Helvetica"/>
          <w:color w:val="000000"/>
          <w:kern w:val="0"/>
          <w:sz w:val="24"/>
          <w:szCs w:val="24"/>
        </w:rPr>
      </w:pPr>
    </w:p>
    <w:p w:rsidR="00586A66" w:rsidRDefault="00E7307B">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8" w:name="_Toc533704984"/>
      <w:r>
        <w:rPr>
          <w:rFonts w:hint="eastAsia"/>
          <w:b w:val="0"/>
          <w:kern w:val="2"/>
          <w:sz w:val="36"/>
          <w:szCs w:val="22"/>
          <w14:textOutline w14:w="9525" w14:cap="rnd" w14:cmpd="sng" w14:algn="ctr">
            <w14:solidFill>
              <w14:schemeClr w14:val="accent1"/>
            </w14:solidFill>
            <w14:prstDash w14:val="solid"/>
            <w14:bevel/>
          </w14:textOutline>
        </w:rPr>
        <w:lastRenderedPageBreak/>
        <w:t>三、论文成果展示</w:t>
      </w:r>
      <w:bookmarkEnd w:id="8"/>
    </w:p>
    <w:p w:rsidR="00586A66" w:rsidRPr="00AF44E4" w:rsidRDefault="00E7307B" w:rsidP="00AF44E4">
      <w:pPr>
        <w:pStyle w:val="2"/>
        <w:rPr>
          <w:sz w:val="36"/>
          <w:szCs w:val="44"/>
        </w:rPr>
      </w:pPr>
      <w:bookmarkStart w:id="9" w:name="_Toc533704985"/>
      <w:r>
        <w:rPr>
          <w:rFonts w:hint="eastAsia"/>
          <w:sz w:val="36"/>
          <w:szCs w:val="44"/>
        </w:rPr>
        <w:t>如何提高高中生的审美及其实际操作</w:t>
      </w:r>
      <w:r w:rsidRPr="00AF44E4">
        <w:rPr>
          <w:rFonts w:hint="eastAsia"/>
          <w:sz w:val="36"/>
          <w:szCs w:val="44"/>
        </w:rPr>
        <w:t>之正确审美观的形成</w:t>
      </w:r>
      <w:bookmarkEnd w:id="9"/>
    </w:p>
    <w:p w:rsidR="00E30459" w:rsidRDefault="00E30459" w:rsidP="00E30459">
      <w:pPr>
        <w:tabs>
          <w:tab w:val="left" w:pos="5880"/>
        </w:tabs>
        <w:spacing w:line="360" w:lineRule="auto"/>
        <w:ind w:firstLineChars="196" w:firstLine="470"/>
        <w:rPr>
          <w:rFonts w:ascii="宋体" w:hAnsi="宋体"/>
          <w:sz w:val="24"/>
        </w:rPr>
      </w:pPr>
      <w:r>
        <w:rPr>
          <w:rFonts w:ascii="宋体" w:hAnsi="宋体" w:hint="eastAsia"/>
          <w:sz w:val="24"/>
        </w:rPr>
        <w:t xml:space="preserve"> </w:t>
      </w:r>
      <w:r>
        <w:rPr>
          <w:rFonts w:ascii="宋体" w:hAnsi="宋体"/>
          <w:sz w:val="24"/>
        </w:rPr>
        <w:tab/>
      </w:r>
      <w:r>
        <w:rPr>
          <w:rFonts w:ascii="宋体" w:hAnsi="宋体" w:hint="eastAsia"/>
          <w:sz w:val="24"/>
        </w:rPr>
        <w:t>刘永宏</w:t>
      </w:r>
    </w:p>
    <w:p w:rsidR="00586A66" w:rsidRDefault="00E7307B">
      <w:pPr>
        <w:ind w:firstLineChars="200" w:firstLine="560"/>
        <w:rPr>
          <w:sz w:val="28"/>
          <w:szCs w:val="36"/>
        </w:rPr>
      </w:pPr>
      <w:r>
        <w:rPr>
          <w:rFonts w:hint="eastAsia"/>
          <w:sz w:val="28"/>
          <w:szCs w:val="36"/>
        </w:rPr>
        <w:t>说到审美，其实我们每个人都是有一个自己的标准：什么样的衣服鞋子好看、什么样的风景好看、什么样的颜色好看等等，都是我们审美观的一种表现。但是，“审美”却是有着高低雅俗之分的，我们呈现的</w:t>
      </w:r>
      <w:r>
        <w:rPr>
          <w:rFonts w:hint="eastAsia"/>
          <w:sz w:val="28"/>
          <w:szCs w:val="36"/>
        </w:rPr>
        <w:t>是“阳春白雪”还是“下里巴人”，这就完全取决于我们审美能力的高低了，所以，作为进行美育教育的美术教师责无旁贷的就担负着提高学生的审美能力的义务。那要如何才能提高高中生的“审美”能力呢？</w:t>
      </w:r>
    </w:p>
    <w:p w:rsidR="00586A66" w:rsidRDefault="00E7307B">
      <w:pPr>
        <w:ind w:firstLineChars="200" w:firstLine="560"/>
        <w:rPr>
          <w:rFonts w:ascii="宋体" w:eastAsia="宋体" w:hAnsi="宋体" w:cs="宋体"/>
          <w:sz w:val="28"/>
          <w:szCs w:val="28"/>
          <w:shd w:val="clear" w:color="auto" w:fill="FFFFFF"/>
        </w:rPr>
      </w:pPr>
      <w:r>
        <w:rPr>
          <w:rFonts w:ascii="宋体" w:eastAsia="宋体" w:hAnsi="宋体" w:cs="宋体" w:hint="eastAsia"/>
          <w:sz w:val="28"/>
          <w:szCs w:val="28"/>
        </w:rPr>
        <w:t>首先</w:t>
      </w:r>
      <w:r>
        <w:rPr>
          <w:rFonts w:ascii="宋体" w:eastAsia="宋体" w:hAnsi="宋体" w:cs="宋体" w:hint="eastAsia"/>
          <w:sz w:val="28"/>
          <w:szCs w:val="28"/>
        </w:rPr>
        <w:t>什么是</w:t>
      </w:r>
      <w:r>
        <w:rPr>
          <w:rFonts w:ascii="宋体" w:eastAsia="宋体" w:hAnsi="宋体" w:cs="宋体" w:hint="eastAsia"/>
          <w:sz w:val="28"/>
          <w:szCs w:val="28"/>
        </w:rPr>
        <w:t>“</w:t>
      </w:r>
      <w:r>
        <w:rPr>
          <w:rFonts w:ascii="宋体" w:eastAsia="宋体" w:hAnsi="宋体" w:cs="宋体" w:hint="eastAsia"/>
          <w:sz w:val="28"/>
          <w:szCs w:val="28"/>
        </w:rPr>
        <w:t>审美</w:t>
      </w:r>
      <w:r>
        <w:rPr>
          <w:rFonts w:ascii="宋体" w:eastAsia="宋体" w:hAnsi="宋体" w:cs="宋体" w:hint="eastAsia"/>
          <w:sz w:val="28"/>
          <w:szCs w:val="28"/>
        </w:rPr>
        <w:t>”呢</w:t>
      </w:r>
      <w:r>
        <w:rPr>
          <w:rFonts w:ascii="宋体" w:eastAsia="宋体" w:hAnsi="宋体" w:cs="宋体" w:hint="eastAsia"/>
          <w:sz w:val="28"/>
          <w:szCs w:val="28"/>
        </w:rPr>
        <w:t xml:space="preserve">? </w:t>
      </w:r>
      <w:r>
        <w:rPr>
          <w:rFonts w:ascii="宋体" w:eastAsia="宋体" w:hAnsi="宋体" w:cs="宋体" w:hint="eastAsia"/>
          <w:sz w:val="28"/>
          <w:szCs w:val="28"/>
        </w:rPr>
        <w:t>审美是审美主体</w:t>
      </w:r>
      <w:r>
        <w:rPr>
          <w:rFonts w:ascii="宋体" w:eastAsia="宋体" w:hAnsi="宋体" w:cs="宋体" w:hint="eastAsia"/>
          <w:sz w:val="28"/>
          <w:szCs w:val="28"/>
        </w:rPr>
        <w:t>-</w:t>
      </w:r>
      <w:r>
        <w:rPr>
          <w:rFonts w:ascii="宋体" w:eastAsia="宋体" w:hAnsi="宋体" w:cs="宋体" w:hint="eastAsia"/>
          <w:sz w:val="28"/>
          <w:szCs w:val="28"/>
        </w:rPr>
        <w:t>-</w:t>
      </w:r>
      <w:r>
        <w:rPr>
          <w:rFonts w:ascii="宋体" w:eastAsia="宋体" w:hAnsi="宋体" w:cs="宋体" w:hint="eastAsia"/>
          <w:sz w:val="28"/>
          <w:szCs w:val="28"/>
        </w:rPr>
        <w:t>人</w:t>
      </w:r>
      <w:r>
        <w:rPr>
          <w:rFonts w:ascii="宋体" w:eastAsia="宋体" w:hAnsi="宋体" w:cs="宋体" w:hint="eastAsia"/>
          <w:sz w:val="28"/>
          <w:szCs w:val="28"/>
        </w:rPr>
        <w:t>,</w:t>
      </w:r>
      <w:r>
        <w:rPr>
          <w:rFonts w:ascii="宋体" w:eastAsia="宋体" w:hAnsi="宋体" w:cs="宋体" w:hint="eastAsia"/>
          <w:sz w:val="28"/>
          <w:szCs w:val="28"/>
        </w:rPr>
        <w:t>对于客观存在的审美对象在头脑中的一种能动的特殊反映方式</w:t>
      </w:r>
      <w:r>
        <w:rPr>
          <w:rFonts w:ascii="宋体" w:eastAsia="宋体" w:hAnsi="宋体" w:cs="宋体" w:hint="eastAsia"/>
          <w:sz w:val="28"/>
          <w:szCs w:val="28"/>
        </w:rPr>
        <w:t>,</w:t>
      </w:r>
      <w:r>
        <w:rPr>
          <w:rFonts w:ascii="宋体" w:eastAsia="宋体" w:hAnsi="宋体" w:cs="宋体" w:hint="eastAsia"/>
          <w:sz w:val="28"/>
          <w:szCs w:val="28"/>
        </w:rPr>
        <w:t>并对该事物是否美的一种情感性的评价和判断</w:t>
      </w:r>
      <w:r>
        <w:rPr>
          <w:rFonts w:ascii="宋体" w:eastAsia="宋体" w:hAnsi="宋体" w:cs="宋体" w:hint="eastAsia"/>
          <w:sz w:val="28"/>
          <w:szCs w:val="28"/>
        </w:rPr>
        <w:t>.</w:t>
      </w:r>
      <w:r>
        <w:rPr>
          <w:rFonts w:ascii="宋体" w:eastAsia="宋体" w:hAnsi="宋体" w:cs="宋体" w:hint="eastAsia"/>
          <w:sz w:val="28"/>
          <w:szCs w:val="28"/>
        </w:rPr>
        <w:t>只有提高审美修养</w:t>
      </w:r>
      <w:r>
        <w:rPr>
          <w:rFonts w:ascii="宋体" w:eastAsia="宋体" w:hAnsi="宋体" w:cs="宋体" w:hint="eastAsia"/>
          <w:sz w:val="28"/>
          <w:szCs w:val="28"/>
        </w:rPr>
        <w:t>,</w:t>
      </w:r>
      <w:r>
        <w:rPr>
          <w:rFonts w:ascii="宋体" w:eastAsia="宋体" w:hAnsi="宋体" w:cs="宋体" w:hint="eastAsia"/>
          <w:sz w:val="28"/>
          <w:szCs w:val="28"/>
        </w:rPr>
        <w:t>才能辨别美丑</w:t>
      </w:r>
      <w:r>
        <w:rPr>
          <w:rFonts w:ascii="宋体" w:eastAsia="宋体" w:hAnsi="宋体" w:cs="宋体" w:hint="eastAsia"/>
          <w:sz w:val="28"/>
          <w:szCs w:val="28"/>
        </w:rPr>
        <w:t>;</w:t>
      </w:r>
      <w:r>
        <w:rPr>
          <w:rFonts w:ascii="宋体" w:eastAsia="宋体" w:hAnsi="宋体" w:cs="宋体" w:hint="eastAsia"/>
          <w:sz w:val="28"/>
          <w:szCs w:val="28"/>
        </w:rPr>
        <w:t>才能塑造美的心灵</w:t>
      </w:r>
      <w:r>
        <w:rPr>
          <w:rFonts w:ascii="宋体" w:eastAsia="宋体" w:hAnsi="宋体" w:cs="宋体" w:hint="eastAsia"/>
          <w:sz w:val="28"/>
          <w:szCs w:val="28"/>
        </w:rPr>
        <w:t>,</w:t>
      </w:r>
      <w:r>
        <w:rPr>
          <w:rFonts w:ascii="宋体" w:eastAsia="宋体" w:hAnsi="宋体" w:cs="宋体" w:hint="eastAsia"/>
          <w:sz w:val="28"/>
          <w:szCs w:val="28"/>
        </w:rPr>
        <w:t>奉献美的产品</w:t>
      </w:r>
      <w:r>
        <w:rPr>
          <w:rFonts w:ascii="宋体" w:eastAsia="宋体" w:hAnsi="宋体" w:cs="宋体" w:hint="eastAsia"/>
          <w:sz w:val="28"/>
          <w:szCs w:val="28"/>
        </w:rPr>
        <w:t>,</w:t>
      </w:r>
      <w:r>
        <w:rPr>
          <w:rFonts w:ascii="宋体" w:eastAsia="宋体" w:hAnsi="宋体" w:cs="宋体" w:hint="eastAsia"/>
          <w:sz w:val="28"/>
          <w:szCs w:val="28"/>
        </w:rPr>
        <w:t>才能同一切丑恶现象做斗争</w:t>
      </w:r>
      <w:r>
        <w:rPr>
          <w:rFonts w:ascii="宋体" w:eastAsia="宋体" w:hAnsi="宋体" w:cs="宋体" w:hint="eastAsia"/>
          <w:sz w:val="28"/>
          <w:szCs w:val="28"/>
        </w:rPr>
        <w:t>,</w:t>
      </w:r>
      <w:r>
        <w:rPr>
          <w:rFonts w:ascii="宋体" w:eastAsia="宋体" w:hAnsi="宋体" w:cs="宋体" w:hint="eastAsia"/>
          <w:sz w:val="28"/>
          <w:szCs w:val="28"/>
        </w:rPr>
        <w:t>抵制各种低劣消极、庸俗的风气对社会的污染</w:t>
      </w:r>
      <w:r>
        <w:rPr>
          <w:rFonts w:ascii="宋体" w:eastAsia="宋体" w:hAnsi="宋体" w:cs="宋体" w:hint="eastAsia"/>
          <w:sz w:val="28"/>
          <w:szCs w:val="28"/>
        </w:rPr>
        <w:t>.</w:t>
      </w:r>
      <w:r>
        <w:rPr>
          <w:rFonts w:ascii="宋体" w:eastAsia="宋体" w:hAnsi="宋体" w:cs="宋体" w:hint="eastAsia"/>
          <w:sz w:val="28"/>
          <w:szCs w:val="28"/>
        </w:rPr>
        <w:t>审美能力是人才的基本素质之一</w:t>
      </w:r>
      <w:r>
        <w:rPr>
          <w:rFonts w:ascii="宋体" w:eastAsia="宋体" w:hAnsi="宋体" w:cs="宋体" w:hint="eastAsia"/>
          <w:sz w:val="28"/>
          <w:szCs w:val="28"/>
        </w:rPr>
        <w:t>,</w:t>
      </w:r>
      <w:r>
        <w:rPr>
          <w:rFonts w:ascii="宋体" w:eastAsia="宋体" w:hAnsi="宋体" w:cs="宋体" w:hint="eastAsia"/>
          <w:sz w:val="28"/>
          <w:szCs w:val="28"/>
        </w:rPr>
        <w:t>是通向成材之路的桥梁</w:t>
      </w:r>
      <w:r>
        <w:rPr>
          <w:rFonts w:ascii="宋体" w:eastAsia="宋体" w:hAnsi="宋体" w:cs="宋体" w:hint="eastAsia"/>
          <w:sz w:val="28"/>
          <w:szCs w:val="28"/>
        </w:rPr>
        <w:t>,</w:t>
      </w:r>
      <w:r>
        <w:rPr>
          <w:rFonts w:ascii="宋体" w:eastAsia="宋体" w:hAnsi="宋体" w:cs="宋体" w:hint="eastAsia"/>
          <w:sz w:val="28"/>
          <w:szCs w:val="28"/>
        </w:rPr>
        <w:t>更是中学生自我发展的需求</w:t>
      </w:r>
      <w:r>
        <w:rPr>
          <w:rFonts w:ascii="宋体" w:eastAsia="宋体" w:hAnsi="宋体" w:cs="宋体" w:hint="eastAsia"/>
          <w:sz w:val="28"/>
          <w:szCs w:val="28"/>
        </w:rPr>
        <w:t>.</w:t>
      </w:r>
      <w:r>
        <w:rPr>
          <w:rFonts w:ascii="宋体" w:eastAsia="宋体" w:hAnsi="宋体" w:cs="宋体" w:hint="eastAsia"/>
          <w:sz w:val="28"/>
          <w:szCs w:val="28"/>
        </w:rPr>
        <w:t>那要要提高学生的审美呢？我觉得就应该先从</w:t>
      </w:r>
      <w:r>
        <w:rPr>
          <w:rFonts w:ascii="宋体" w:eastAsia="宋体" w:hAnsi="宋体" w:cs="宋体" w:hint="eastAsia"/>
          <w:sz w:val="28"/>
          <w:szCs w:val="28"/>
        </w:rPr>
        <w:t>培养中学生正确的审美观</w:t>
      </w:r>
      <w:r>
        <w:rPr>
          <w:rFonts w:ascii="宋体" w:eastAsia="宋体" w:hAnsi="宋体" w:cs="宋体" w:hint="eastAsia"/>
          <w:sz w:val="28"/>
          <w:szCs w:val="28"/>
        </w:rPr>
        <w:t>开始</w:t>
      </w:r>
      <w:r>
        <w:rPr>
          <w:rFonts w:ascii="宋体" w:eastAsia="宋体" w:hAnsi="宋体" w:cs="宋体" w:hint="eastAsia"/>
          <w:sz w:val="28"/>
          <w:szCs w:val="28"/>
          <w:shd w:val="clear" w:color="auto" w:fill="FFFFFF"/>
        </w:rPr>
        <w:t>。</w:t>
      </w:r>
    </w:p>
    <w:p w:rsidR="00586A66" w:rsidRDefault="00E7307B">
      <w:pPr>
        <w:ind w:firstLineChars="200" w:firstLine="560"/>
        <w:rPr>
          <w:rFonts w:ascii="宋体" w:eastAsia="宋体" w:hAnsi="宋体" w:cs="宋体"/>
          <w:sz w:val="28"/>
          <w:szCs w:val="28"/>
          <w:shd w:val="clear" w:color="auto" w:fill="FFFFFF"/>
        </w:rPr>
      </w:pPr>
      <w:r>
        <w:rPr>
          <w:rFonts w:ascii="宋体" w:eastAsia="宋体" w:hAnsi="宋体" w:cs="宋体" w:hint="eastAsia"/>
          <w:sz w:val="28"/>
          <w:szCs w:val="28"/>
          <w:shd w:val="clear" w:color="auto" w:fill="FFFFFF"/>
        </w:rPr>
        <w:t>说到培养学生正确的审美观，</w:t>
      </w:r>
      <w:r>
        <w:rPr>
          <w:rFonts w:ascii="宋体" w:hAnsi="宋体" w:cs="宋体" w:hint="eastAsia"/>
          <w:sz w:val="28"/>
          <w:szCs w:val="28"/>
          <w:shd w:val="clear" w:color="auto" w:fill="FFFFFF"/>
        </w:rPr>
        <w:t>从我们美术教师的角度来说</w:t>
      </w:r>
      <w:r>
        <w:rPr>
          <w:rFonts w:ascii="宋体" w:eastAsia="宋体" w:hAnsi="宋体" w:cs="宋体" w:hint="eastAsia"/>
          <w:sz w:val="28"/>
          <w:szCs w:val="28"/>
          <w:shd w:val="clear" w:color="auto" w:fill="FFFFFF"/>
        </w:rPr>
        <w:t>首要的就是要让学生们改掉以前养成的一些不好的</w:t>
      </w:r>
      <w:r>
        <w:rPr>
          <w:rFonts w:ascii="宋体" w:hAnsi="宋体" w:cs="宋体" w:hint="eastAsia"/>
          <w:sz w:val="28"/>
          <w:szCs w:val="28"/>
          <w:shd w:val="clear" w:color="auto" w:fill="FFFFFF"/>
        </w:rPr>
        <w:t>对美的作品认识的偏离。</w:t>
      </w:r>
      <w:r>
        <w:rPr>
          <w:rFonts w:ascii="宋体" w:eastAsia="宋体" w:hAnsi="宋体" w:cs="宋体" w:hint="eastAsia"/>
          <w:sz w:val="28"/>
          <w:szCs w:val="28"/>
          <w:shd w:val="clear" w:color="auto" w:fill="FFFFFF"/>
        </w:rPr>
        <w:t>我记得我在给高</w:t>
      </w:r>
      <w:r>
        <w:rPr>
          <w:rFonts w:ascii="宋体" w:eastAsia="宋体" w:hAnsi="宋体" w:cs="宋体" w:hint="eastAsia"/>
          <w:sz w:val="28"/>
          <w:szCs w:val="28"/>
          <w:shd w:val="clear" w:color="auto" w:fill="FFFFFF"/>
        </w:rPr>
        <w:t>一新生上教材《美术鉴赏》的第一课《培养审美的眼</w:t>
      </w:r>
      <w:r>
        <w:rPr>
          <w:rFonts w:ascii="宋体" w:eastAsia="宋体" w:hAnsi="宋体" w:cs="宋体" w:hint="eastAsia"/>
          <w:sz w:val="28"/>
          <w:szCs w:val="28"/>
          <w:shd w:val="clear" w:color="auto" w:fill="FFFFFF"/>
        </w:rPr>
        <w:lastRenderedPageBreak/>
        <w:t>睛》时就发生了这样一件趣事。</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课上，我让学生说说在我们的生活中都有哪些美的东西时，学生们都在积极的讨论着，突然有一个男生大声的叫道：老师，书上第</w:t>
      </w:r>
      <w:r>
        <w:rPr>
          <w:rFonts w:ascii="宋体" w:eastAsia="宋体" w:hAnsi="宋体" w:cs="宋体" w:hint="eastAsia"/>
          <w:color w:val="000000"/>
          <w:kern w:val="0"/>
          <w:sz w:val="28"/>
          <w:szCs w:val="28"/>
        </w:rPr>
        <w:t>14</w:t>
      </w:r>
      <w:r>
        <w:rPr>
          <w:rFonts w:ascii="宋体" w:eastAsia="宋体" w:hAnsi="宋体" w:cs="宋体" w:hint="eastAsia"/>
          <w:color w:val="000000"/>
          <w:kern w:val="0"/>
          <w:sz w:val="28"/>
          <w:szCs w:val="28"/>
        </w:rPr>
        <w:t>页的</w:t>
      </w:r>
      <w:proofErr w:type="gramStart"/>
      <w:r>
        <w:rPr>
          <w:rFonts w:ascii="宋体" w:eastAsia="宋体" w:hAnsi="宋体" w:cs="宋体" w:hint="eastAsia"/>
          <w:color w:val="000000"/>
          <w:kern w:val="0"/>
          <w:sz w:val="28"/>
          <w:szCs w:val="28"/>
        </w:rPr>
        <w:t>那副画很美</w:t>
      </w:r>
      <w:proofErr w:type="gramEnd"/>
      <w:r>
        <w:rPr>
          <w:rFonts w:ascii="宋体" w:eastAsia="宋体" w:hAnsi="宋体" w:cs="宋体" w:hint="eastAsia"/>
          <w:color w:val="000000"/>
          <w:kern w:val="0"/>
          <w:sz w:val="28"/>
          <w:szCs w:val="28"/>
        </w:rPr>
        <w:t>。其他的学生于是都翻到了那一页，于是怪异的反映出来了，引发了好一阵怪笑。。。。。。原来那是一幅安格尔的油画《泉》，上面是一个裸体女性形象。面对学生的反映，我很被动，也很生气。但是我又不能回避这个话题，回避将意味着什么？用什么办法引导学生，以正常的心态、健康的审美情趣欣赏人体，以此培养他们正确的审美呢？</w:t>
      </w:r>
      <w:r>
        <w:rPr>
          <w:rFonts w:ascii="宋体" w:eastAsia="宋体" w:hAnsi="宋体" w:cs="宋体" w:hint="eastAsia"/>
          <w:color w:val="000000"/>
          <w:kern w:val="0"/>
          <w:sz w:val="28"/>
          <w:szCs w:val="28"/>
        </w:rPr>
        <w:t xml:space="preserve"> </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看着同学们好奇但是又似懂非懂的样子，我严肃地说到了东西方文化的审美差异，介绍了国外绘画大师以及米开朗基罗、罗丹等雕塑艺术大师及他们的艺术作品，强调了人体艺术的运动、健康和自然美，</w:t>
      </w:r>
      <w:proofErr w:type="gramStart"/>
      <w:r>
        <w:rPr>
          <w:rFonts w:ascii="宋体" w:eastAsia="宋体" w:hAnsi="宋体" w:cs="宋体" w:hint="eastAsia"/>
          <w:color w:val="000000"/>
          <w:kern w:val="0"/>
          <w:sz w:val="28"/>
          <w:szCs w:val="28"/>
        </w:rPr>
        <w:t>顺便我</w:t>
      </w:r>
      <w:proofErr w:type="gramEnd"/>
      <w:r>
        <w:rPr>
          <w:rFonts w:ascii="宋体" w:eastAsia="宋体" w:hAnsi="宋体" w:cs="宋体" w:hint="eastAsia"/>
          <w:color w:val="000000"/>
          <w:kern w:val="0"/>
          <w:sz w:val="28"/>
          <w:szCs w:val="28"/>
        </w:rPr>
        <w:t>打开了我的的网络文件夹，里面有一些国内外人体艺术作品，正好又放了几张给同学们看。这时有的同学又在忍不住偷偷地笑，还有还乘机大声怪叫，而更多的同学（女同学为主）保持沉默。</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这时一个调皮的同学开始插嘴：“老师，不是我无知，是我们怕羞。”全体同学都笑了，诡秘地望着我，看我怎样回答。这确实又给我出了个难题，不过我不愿意被他们牵着走。</w:t>
      </w:r>
      <w:r>
        <w:rPr>
          <w:rFonts w:ascii="宋体" w:eastAsia="宋体" w:hAnsi="宋体" w:cs="宋体" w:hint="eastAsia"/>
          <w:color w:val="000000"/>
          <w:kern w:val="0"/>
          <w:sz w:val="28"/>
          <w:szCs w:val="28"/>
        </w:rPr>
        <w:t>我对同学们说：“我们为什么会害羞呢，是因为觉得不好或很丑，不好意思面对，那你们觉得人体丑吗？”没有人站起来反对，都神秘的笑了。于是我又举了一些生活中被人为损坏的景观，公共设施，学生们的乱涂乱画等例子，我说：“这里面有一些都是你们的杰作，想一想它们美吗？”</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lastRenderedPageBreak/>
        <w:t>“谁来谈感受？究竟怎样来判断美与丑？”学生什么也没有说，刚才的神秘笑容已经基本消失了。</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我严肃的对同学们说：“对作品的尊重和认同是你的文化修养问题，你甚至可以批评可以辩论，但是对于公共设施和艺术作品进行随意地涂划毁坏，这种作法是不可取的。”</w:t>
      </w:r>
    </w:p>
    <w:p w:rsidR="00586A66" w:rsidRDefault="00E7307B">
      <w:pPr>
        <w:widowControl/>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我继续翻到书本</w:t>
      </w:r>
      <w:r>
        <w:rPr>
          <w:rFonts w:ascii="宋体" w:eastAsia="宋体" w:hAnsi="宋体" w:cs="宋体" w:hint="eastAsia"/>
          <w:color w:val="000000"/>
          <w:kern w:val="0"/>
          <w:sz w:val="28"/>
          <w:szCs w:val="28"/>
        </w:rPr>
        <w:t>中间的裸体画，问学生这怎么样？画家为什么画不穿衣服的人？赤裸的人体美吗？</w:t>
      </w:r>
      <w:r>
        <w:rPr>
          <w:rFonts w:ascii="宋体" w:eastAsia="宋体" w:hAnsi="宋体" w:cs="宋体" w:hint="eastAsia"/>
          <w:color w:val="000000"/>
          <w:kern w:val="0"/>
          <w:sz w:val="28"/>
          <w:szCs w:val="28"/>
        </w:rPr>
        <w:t>"</w:t>
      </w:r>
      <w:r>
        <w:rPr>
          <w:rFonts w:ascii="宋体" w:eastAsia="宋体" w:hAnsi="宋体" w:cs="宋体" w:hint="eastAsia"/>
          <w:color w:val="000000"/>
          <w:kern w:val="0"/>
          <w:sz w:val="28"/>
          <w:szCs w:val="28"/>
        </w:rPr>
        <w:t>学生们抬起头看着我却答不出。我把文件夹里其他的人体艺术又展示给学生们看，告诉学生人是万物之灵，不仅人的思想和才智是万物之首，人体也是动物中最美的。我们可以拿人体与任何一种动物躯体进行比较，无论哪种动物躯体从形态</w:t>
      </w:r>
      <w:proofErr w:type="gramStart"/>
      <w:r>
        <w:rPr>
          <w:rFonts w:ascii="宋体" w:eastAsia="宋体" w:hAnsi="宋体" w:cs="宋体" w:hint="eastAsia"/>
          <w:color w:val="000000"/>
          <w:kern w:val="0"/>
          <w:sz w:val="28"/>
          <w:szCs w:val="28"/>
        </w:rPr>
        <w:t>到比例</w:t>
      </w:r>
      <w:proofErr w:type="gramEnd"/>
      <w:r>
        <w:rPr>
          <w:rFonts w:ascii="宋体" w:eastAsia="宋体" w:hAnsi="宋体" w:cs="宋体" w:hint="eastAsia"/>
          <w:color w:val="000000"/>
          <w:kern w:val="0"/>
          <w:sz w:val="28"/>
          <w:szCs w:val="28"/>
        </w:rPr>
        <w:t>都不及人体美。比如男性发达的肌肉，倒三角的躯体，有力的四肢。又如女性人体柔美的曲线，正三角形的躯体，丰满的乳房。人体的这些特征是经历了几万年劳动锻炼而自身进化的结果。作者画这些是对生命力和美的歌颂。</w:t>
      </w:r>
    </w:p>
    <w:p w:rsidR="00586A66" w:rsidRDefault="00E7307B">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我注意到，学生们听得挺</w:t>
      </w:r>
      <w:r>
        <w:rPr>
          <w:rFonts w:ascii="宋体" w:eastAsia="宋体" w:hAnsi="宋体" w:cs="宋体" w:hint="eastAsia"/>
          <w:color w:val="000000"/>
          <w:kern w:val="0"/>
          <w:sz w:val="28"/>
          <w:szCs w:val="28"/>
        </w:rPr>
        <w:t>认真，脸上的红晕渐渐退去，羞涩也不见了，似乎听懂了我的话。</w:t>
      </w:r>
    </w:p>
    <w:p w:rsidR="00586A66" w:rsidRDefault="00E7307B">
      <w:pPr>
        <w:ind w:firstLineChars="200" w:firstLine="560"/>
        <w:rPr>
          <w:rFonts w:ascii="宋体" w:eastAsia="宋体" w:hAnsi="宋体" w:cs="宋体"/>
          <w:color w:val="000000"/>
          <w:kern w:val="0"/>
          <w:sz w:val="28"/>
          <w:szCs w:val="28"/>
        </w:rPr>
      </w:pPr>
      <w:r>
        <w:rPr>
          <w:rFonts w:ascii="宋体" w:eastAsia="宋体" w:hAnsi="宋体" w:cs="宋体" w:hint="eastAsia"/>
          <w:color w:val="000000"/>
          <w:kern w:val="0"/>
          <w:sz w:val="28"/>
          <w:szCs w:val="28"/>
        </w:rPr>
        <w:t>这样，我就让学生们经历了一个从对人体作品的低俗偏见慢慢的引导到对其进行高雅艺术感受的过程，对他们正确审美观的养成做到了一种潜移默化的效果。</w:t>
      </w:r>
    </w:p>
    <w:p w:rsidR="00586A66" w:rsidRDefault="00E7307B">
      <w:pPr>
        <w:ind w:firstLineChars="200" w:firstLine="560"/>
        <w:rPr>
          <w:rFonts w:ascii="宋体" w:eastAsia="宋体" w:hAnsi="宋体" w:cs="宋体"/>
          <w:color w:val="000000"/>
          <w:kern w:val="0"/>
          <w:sz w:val="28"/>
          <w:szCs w:val="28"/>
        </w:rPr>
      </w:pPr>
      <w:r>
        <w:rPr>
          <w:rFonts w:ascii="宋体" w:hAnsi="宋体" w:cs="宋体" w:hint="eastAsia"/>
          <w:color w:val="000000"/>
          <w:kern w:val="0"/>
          <w:sz w:val="28"/>
          <w:szCs w:val="28"/>
        </w:rPr>
        <w:t>此外，作为高中美术教师一定要重视上好我们高中的美术教材，</w:t>
      </w:r>
      <w:bookmarkStart w:id="10" w:name="_GoBack"/>
      <w:bookmarkEnd w:id="10"/>
      <w:r>
        <w:rPr>
          <w:rFonts w:ascii="宋体" w:hAnsi="宋体" w:cs="宋体" w:hint="eastAsia"/>
          <w:color w:val="000000"/>
          <w:kern w:val="0"/>
          <w:sz w:val="28"/>
          <w:szCs w:val="28"/>
        </w:rPr>
        <w:t>从美术作品的鉴赏和美术技能的培养中去挖掘出更丰富多彩的审美文化和审美情趣让学生们去感知、去汲取，从而养成良好的审美意识</w:t>
      </w:r>
      <w:r>
        <w:rPr>
          <w:rFonts w:ascii="宋体" w:hAnsi="宋体" w:cs="宋体" w:hint="eastAsia"/>
          <w:color w:val="000000"/>
          <w:kern w:val="0"/>
          <w:sz w:val="28"/>
          <w:szCs w:val="28"/>
        </w:rPr>
        <w:lastRenderedPageBreak/>
        <w:t>和树立正确高雅的审美观念。</w:t>
      </w:r>
    </w:p>
    <w:p w:rsidR="00586A66" w:rsidRDefault="00E7307B">
      <w:pPr>
        <w:ind w:firstLineChars="200" w:firstLine="560"/>
        <w:rPr>
          <w:rFonts w:ascii="宋体" w:eastAsia="宋体" w:hAnsi="宋体" w:cs="宋体"/>
          <w:color w:val="000000"/>
          <w:kern w:val="0"/>
          <w:sz w:val="28"/>
          <w:szCs w:val="28"/>
        </w:rPr>
      </w:pPr>
      <w:r>
        <w:rPr>
          <w:rFonts w:ascii="宋体" w:hAnsi="宋体" w:cs="宋体" w:hint="eastAsia"/>
          <w:color w:val="000000"/>
          <w:kern w:val="0"/>
          <w:sz w:val="28"/>
          <w:szCs w:val="28"/>
        </w:rPr>
        <w:t>当然，社会发展到今天，科技的日新月异，各种信息技术的飞速发展，使得同学们接触各种信息的渠道越来越多，也因此，许</w:t>
      </w:r>
      <w:r>
        <w:rPr>
          <w:rFonts w:ascii="宋体" w:hAnsi="宋体" w:cs="宋体" w:hint="eastAsia"/>
          <w:color w:val="000000"/>
          <w:kern w:val="0"/>
          <w:sz w:val="28"/>
          <w:szCs w:val="28"/>
        </w:rPr>
        <w:t>多不良的、低俗的文化和信息以我们防不胜防的方式进入到学生们的视野，这就更需要我们美术教师义不容辞地通过各种方式不断地向学生传授和引导学生形成正确的审美观，让他们对这些不良的、低俗的文化和信息主动地产生出抵抗力。</w:t>
      </w:r>
    </w:p>
    <w:p w:rsidR="00586A66" w:rsidRDefault="00586A66">
      <w:pPr>
        <w:ind w:firstLineChars="200" w:firstLine="723"/>
        <w:rPr>
          <w:b/>
          <w:sz w:val="36"/>
          <w14:textOutline w14:w="9525" w14:cap="rnd" w14:cmpd="sng" w14:algn="ctr">
            <w14:solidFill>
              <w14:schemeClr w14:val="accent1"/>
            </w14:solidFill>
            <w14:prstDash w14:val="solid"/>
            <w14:bevel/>
          </w14:textOutline>
        </w:rPr>
      </w:pPr>
    </w:p>
    <w:p w:rsidR="00586A66" w:rsidRDefault="00586A66">
      <w:pPr>
        <w:ind w:firstLineChars="200" w:firstLine="723"/>
        <w:rPr>
          <w:b/>
          <w:sz w:val="36"/>
          <w14:textOutline w14:w="9525" w14:cap="rnd" w14:cmpd="sng" w14:algn="ctr">
            <w14:solidFill>
              <w14:schemeClr w14:val="accent1"/>
            </w14:solidFill>
            <w14:prstDash w14:val="solid"/>
            <w14:bevel/>
          </w14:textOutline>
        </w:rPr>
      </w:pPr>
    </w:p>
    <w:p w:rsidR="00586A66" w:rsidRDefault="00586A66">
      <w:pPr>
        <w:ind w:firstLineChars="200" w:firstLine="723"/>
        <w:rPr>
          <w:b/>
          <w:sz w:val="36"/>
          <w14:textOutline w14:w="9525" w14:cap="rnd" w14:cmpd="sng" w14:algn="ctr">
            <w14:solidFill>
              <w14:schemeClr w14:val="accent1"/>
            </w14:solidFill>
            <w14:prstDash w14:val="solid"/>
            <w14:bevel/>
          </w14:textOutline>
        </w:rPr>
      </w:pPr>
    </w:p>
    <w:p w:rsidR="00586A66" w:rsidRDefault="00E7307B">
      <w:pPr>
        <w:pStyle w:val="1"/>
        <w:rPr>
          <w:b w:val="0"/>
          <w:sz w:val="36"/>
          <w14:textOutline w14:w="9525" w14:cap="rnd" w14:cmpd="sng" w14:algn="ctr">
            <w14:solidFill>
              <w14:schemeClr w14:val="accent1"/>
            </w14:solidFill>
            <w14:prstDash w14:val="solid"/>
            <w14:bevel/>
          </w14:textOutline>
        </w:rPr>
      </w:pPr>
      <w:bookmarkStart w:id="11" w:name="_Toc533704986"/>
      <w:r>
        <w:rPr>
          <w:rFonts w:hint="eastAsia"/>
          <w:sz w:val="36"/>
          <w14:textOutline w14:w="9525" w14:cap="rnd" w14:cmpd="sng" w14:algn="ctr">
            <w14:solidFill>
              <w14:schemeClr w14:val="accent1"/>
            </w14:solidFill>
            <w14:prstDash w14:val="solid"/>
            <w14:bevel/>
          </w14:textOutline>
        </w:rPr>
        <w:t>四、教学反思</w:t>
      </w:r>
      <w:bookmarkEnd w:id="11"/>
    </w:p>
    <w:p w:rsidR="00586A66" w:rsidRDefault="00E7307B" w:rsidP="00AF44E4">
      <w:pPr>
        <w:pStyle w:val="2"/>
        <w:rPr>
          <w:szCs w:val="20"/>
        </w:rPr>
      </w:pPr>
      <w:bookmarkStart w:id="12" w:name="_Toc533704987"/>
      <w:r>
        <w:rPr>
          <w:rFonts w:hint="eastAsia"/>
          <w:szCs w:val="20"/>
        </w:rPr>
        <w:t>“维纳斯石膏全身像中长期素描写生训练”</w:t>
      </w:r>
      <w:r>
        <w:rPr>
          <w:rFonts w:hint="eastAsia"/>
          <w:szCs w:val="20"/>
        </w:rPr>
        <w:t>教学</w:t>
      </w:r>
      <w:r>
        <w:rPr>
          <w:rFonts w:hint="eastAsia"/>
          <w:szCs w:val="20"/>
        </w:rPr>
        <w:t>反思</w:t>
      </w:r>
      <w:bookmarkEnd w:id="12"/>
    </w:p>
    <w:p w:rsidR="00E30459" w:rsidRDefault="00E30459" w:rsidP="00E30459">
      <w:pPr>
        <w:tabs>
          <w:tab w:val="left" w:pos="5880"/>
        </w:tabs>
        <w:spacing w:line="360" w:lineRule="auto"/>
        <w:ind w:firstLineChars="196" w:firstLine="470"/>
        <w:rPr>
          <w:rFonts w:ascii="宋体" w:hAnsi="宋体"/>
          <w:sz w:val="24"/>
        </w:rPr>
      </w:pPr>
      <w:r>
        <w:rPr>
          <w:rFonts w:ascii="宋体" w:hAnsi="宋体"/>
          <w:sz w:val="24"/>
        </w:rPr>
        <w:tab/>
      </w:r>
      <w:r>
        <w:rPr>
          <w:rFonts w:ascii="宋体" w:hAnsi="宋体" w:hint="eastAsia"/>
          <w:sz w:val="24"/>
        </w:rPr>
        <w:t>刘永宏</w:t>
      </w:r>
    </w:p>
    <w:p w:rsidR="00586A66" w:rsidRDefault="00E7307B">
      <w:pPr>
        <w:spacing w:line="360" w:lineRule="auto"/>
        <w:ind w:firstLineChars="196" w:firstLine="470"/>
        <w:rPr>
          <w:rFonts w:ascii="宋体" w:hAnsi="宋体"/>
          <w:sz w:val="24"/>
        </w:rPr>
      </w:pPr>
      <w:r>
        <w:rPr>
          <w:rFonts w:ascii="宋体" w:hAnsi="宋体" w:hint="eastAsia"/>
          <w:sz w:val="24"/>
        </w:rPr>
        <w:t>我把本课教学过程分为</w:t>
      </w:r>
      <w:r>
        <w:rPr>
          <w:rFonts w:ascii="宋体" w:hAnsi="宋体" w:hint="eastAsia"/>
          <w:sz w:val="24"/>
        </w:rPr>
        <w:t>两</w:t>
      </w:r>
      <w:r>
        <w:rPr>
          <w:rFonts w:ascii="宋体" w:hAnsi="宋体" w:hint="eastAsia"/>
          <w:sz w:val="24"/>
        </w:rPr>
        <w:t>个</w:t>
      </w:r>
      <w:r>
        <w:rPr>
          <w:rFonts w:ascii="宋体" w:hAnsi="宋体" w:hint="eastAsia"/>
          <w:sz w:val="24"/>
        </w:rPr>
        <w:t>大的</w:t>
      </w:r>
      <w:r>
        <w:rPr>
          <w:rFonts w:ascii="宋体" w:hAnsi="宋体" w:hint="eastAsia"/>
          <w:sz w:val="24"/>
        </w:rPr>
        <w:t>部分，也就是</w:t>
      </w:r>
      <w:r w:rsidRPr="00AF44E4">
        <w:rPr>
          <w:rFonts w:ascii="宋体" w:hAnsi="宋体" w:hint="eastAsia"/>
          <w:sz w:val="24"/>
        </w:rPr>
        <w:t>方法讲解</w:t>
      </w:r>
      <w:r>
        <w:rPr>
          <w:rFonts w:ascii="宋体" w:hAnsi="宋体" w:hint="eastAsia"/>
          <w:sz w:val="24"/>
        </w:rPr>
        <w:t>和</w:t>
      </w:r>
      <w:r w:rsidRPr="00AF44E4">
        <w:rPr>
          <w:rFonts w:ascii="宋体" w:hAnsi="宋体" w:hint="eastAsia"/>
          <w:sz w:val="24"/>
        </w:rPr>
        <w:t>示范实践</w:t>
      </w:r>
      <w:r>
        <w:rPr>
          <w:rFonts w:ascii="宋体" w:hAnsi="宋体" w:hint="eastAsia"/>
          <w:sz w:val="24"/>
        </w:rPr>
        <w:t>两个部分，其中第一个部分又分为了</w:t>
      </w:r>
      <w:r>
        <w:rPr>
          <w:rFonts w:ascii="宋体" w:hAnsi="宋体" w:hint="eastAsia"/>
          <w:sz w:val="24"/>
        </w:rPr>
        <w:t xml:space="preserve"> </w:t>
      </w:r>
      <w:r w:rsidRPr="00AF44E4">
        <w:rPr>
          <w:rFonts w:ascii="宋体" w:hAnsi="宋体" w:hint="eastAsia"/>
          <w:sz w:val="24"/>
        </w:rPr>
        <w:t>作品展示—剖析探究</w:t>
      </w:r>
      <w:proofErr w:type="gramStart"/>
      <w:r w:rsidRPr="00AF44E4">
        <w:rPr>
          <w:rFonts w:ascii="宋体" w:hAnsi="宋体" w:hint="eastAsia"/>
          <w:sz w:val="24"/>
        </w:rPr>
        <w:t>—知识</w:t>
      </w:r>
      <w:proofErr w:type="gramEnd"/>
      <w:r w:rsidRPr="00AF44E4">
        <w:rPr>
          <w:rFonts w:ascii="宋体" w:hAnsi="宋体" w:hint="eastAsia"/>
          <w:sz w:val="24"/>
        </w:rPr>
        <w:t>讲解三个</w:t>
      </w:r>
      <w:r>
        <w:rPr>
          <w:rFonts w:ascii="宋体" w:hAnsi="宋体" w:hint="eastAsia"/>
          <w:sz w:val="24"/>
        </w:rPr>
        <w:t>环节。</w:t>
      </w:r>
    </w:p>
    <w:p w:rsidR="00586A66" w:rsidRDefault="00E7307B">
      <w:pPr>
        <w:widowControl/>
        <w:numPr>
          <w:ilvl w:val="0"/>
          <w:numId w:val="2"/>
        </w:numPr>
        <w:shd w:val="clear" w:color="auto" w:fill="FFFFFF"/>
        <w:spacing w:line="360" w:lineRule="atLeast"/>
        <w:ind w:firstLine="480"/>
        <w:jc w:val="left"/>
        <w:rPr>
          <w:rFonts w:ascii="宋体" w:hAnsi="宋体"/>
          <w:sz w:val="24"/>
        </w:rPr>
      </w:pPr>
      <w:r w:rsidRPr="00AF44E4">
        <w:rPr>
          <w:rFonts w:ascii="宋体" w:hAnsi="宋体" w:hint="eastAsia"/>
          <w:sz w:val="24"/>
        </w:rPr>
        <w:t>方法讲解</w:t>
      </w:r>
      <w:r>
        <w:rPr>
          <w:rFonts w:ascii="宋体" w:hAnsi="宋体" w:hint="eastAsia"/>
          <w:sz w:val="24"/>
        </w:rPr>
        <w:t>部分</w:t>
      </w:r>
    </w:p>
    <w:p w:rsidR="00586A66" w:rsidRPr="00AF44E4" w:rsidRDefault="00E7307B">
      <w:pPr>
        <w:widowControl/>
        <w:shd w:val="clear" w:color="auto" w:fill="FFFFFF"/>
        <w:spacing w:line="360" w:lineRule="atLeast"/>
        <w:ind w:firstLineChars="200" w:firstLine="480"/>
        <w:jc w:val="left"/>
        <w:rPr>
          <w:rFonts w:ascii="宋体" w:hAnsi="宋体"/>
          <w:sz w:val="24"/>
        </w:rPr>
      </w:pPr>
      <w:r>
        <w:rPr>
          <w:rFonts w:ascii="宋体" w:hAnsi="宋体" w:hint="eastAsia"/>
          <w:sz w:val="24"/>
        </w:rPr>
        <w:t>1</w:t>
      </w:r>
      <w:r>
        <w:rPr>
          <w:rFonts w:ascii="宋体" w:hAnsi="宋体" w:hint="eastAsia"/>
          <w:sz w:val="24"/>
        </w:rPr>
        <w:t>、</w:t>
      </w:r>
      <w:r w:rsidRPr="00AF44E4">
        <w:rPr>
          <w:rFonts w:ascii="宋体" w:hAnsi="宋体" w:hint="eastAsia"/>
          <w:sz w:val="24"/>
        </w:rPr>
        <w:t>作品展示</w:t>
      </w:r>
      <w:r>
        <w:rPr>
          <w:rFonts w:ascii="宋体" w:hAnsi="宋体" w:hint="eastAsia"/>
          <w:sz w:val="24"/>
        </w:rPr>
        <w:t>部分我主要通过导语，引领学生赏析</w:t>
      </w:r>
      <w:r>
        <w:rPr>
          <w:rFonts w:ascii="宋体" w:hAnsi="宋体" w:hint="eastAsia"/>
          <w:sz w:val="24"/>
        </w:rPr>
        <w:t>对象</w:t>
      </w:r>
      <w:r w:rsidRPr="00AF44E4">
        <w:rPr>
          <w:rFonts w:ascii="宋体" w:hAnsi="宋体" w:hint="eastAsia"/>
          <w:sz w:val="24"/>
        </w:rPr>
        <w:t>的大致结构特征，</w:t>
      </w:r>
      <w:r>
        <w:rPr>
          <w:rFonts w:ascii="宋体" w:hAnsi="宋体" w:hint="eastAsia"/>
          <w:sz w:val="24"/>
        </w:rPr>
        <w:t>头、肩、腰、</w:t>
      </w:r>
      <w:proofErr w:type="gramStart"/>
      <w:r>
        <w:rPr>
          <w:rFonts w:ascii="宋体" w:hAnsi="宋体" w:hint="eastAsia"/>
          <w:sz w:val="24"/>
        </w:rPr>
        <w:t>胯和膝盖</w:t>
      </w:r>
      <w:proofErr w:type="gramEnd"/>
      <w:r>
        <w:rPr>
          <w:rFonts w:ascii="宋体" w:hAnsi="宋体" w:hint="eastAsia"/>
          <w:sz w:val="24"/>
        </w:rPr>
        <w:t>的大的动势，头部、胸腔和臀部的透视变化</w:t>
      </w:r>
      <w:r w:rsidRPr="00AF44E4">
        <w:rPr>
          <w:rFonts w:ascii="宋体" w:hAnsi="宋体" w:hint="eastAsia"/>
          <w:sz w:val="24"/>
        </w:rPr>
        <w:t>黑白灰构成关系</w:t>
      </w:r>
      <w:r w:rsidRPr="00AF44E4">
        <w:rPr>
          <w:rFonts w:ascii="宋体" w:hAnsi="宋体" w:hint="eastAsia"/>
          <w:sz w:val="24"/>
        </w:rPr>
        <w:t>等。</w:t>
      </w:r>
      <w:r w:rsidRPr="00AF44E4">
        <w:rPr>
          <w:rFonts w:ascii="宋体" w:hAnsi="宋体" w:hint="eastAsia"/>
          <w:sz w:val="24"/>
        </w:rPr>
        <w:t>得出“一幅优秀</w:t>
      </w:r>
      <w:r w:rsidRPr="00AF44E4">
        <w:rPr>
          <w:rFonts w:ascii="宋体" w:hAnsi="宋体" w:hint="eastAsia"/>
          <w:sz w:val="24"/>
        </w:rPr>
        <w:t>的石膏全身像</w:t>
      </w:r>
      <w:r w:rsidRPr="00AF44E4">
        <w:rPr>
          <w:rFonts w:ascii="宋体" w:hAnsi="宋体" w:hint="eastAsia"/>
          <w:sz w:val="24"/>
        </w:rPr>
        <w:t>习作一定是</w:t>
      </w:r>
      <w:r w:rsidRPr="00AF44E4">
        <w:rPr>
          <w:rFonts w:ascii="宋体" w:hAnsi="宋体" w:hint="eastAsia"/>
          <w:sz w:val="24"/>
        </w:rPr>
        <w:t>整体结构、比例、动态准确，光影关系的</w:t>
      </w:r>
      <w:r w:rsidRPr="00AF44E4">
        <w:rPr>
          <w:rFonts w:ascii="宋体" w:hAnsi="宋体" w:hint="eastAsia"/>
          <w:sz w:val="24"/>
        </w:rPr>
        <w:t>合理分布、</w:t>
      </w:r>
      <w:r w:rsidRPr="00AF44E4">
        <w:rPr>
          <w:rFonts w:ascii="宋体" w:hAnsi="宋体" w:hint="eastAsia"/>
          <w:sz w:val="24"/>
        </w:rPr>
        <w:t>细节处理的恰到好处，整体</w:t>
      </w:r>
      <w:r w:rsidRPr="00AF44E4">
        <w:rPr>
          <w:rFonts w:ascii="宋体" w:hAnsi="宋体" w:hint="eastAsia"/>
          <w:sz w:val="24"/>
        </w:rPr>
        <w:t>富有</w:t>
      </w:r>
      <w:r w:rsidRPr="00AF44E4">
        <w:rPr>
          <w:rFonts w:ascii="宋体" w:hAnsi="宋体" w:hint="eastAsia"/>
          <w:sz w:val="24"/>
        </w:rPr>
        <w:t>强烈的</w:t>
      </w:r>
      <w:r w:rsidRPr="00AF44E4">
        <w:rPr>
          <w:rFonts w:ascii="宋体" w:hAnsi="宋体" w:hint="eastAsia"/>
          <w:sz w:val="24"/>
        </w:rPr>
        <w:t>节奏</w:t>
      </w:r>
      <w:r w:rsidRPr="00AF44E4">
        <w:rPr>
          <w:rFonts w:ascii="宋体" w:hAnsi="宋体" w:hint="eastAsia"/>
          <w:sz w:val="24"/>
        </w:rPr>
        <w:t>感。</w:t>
      </w:r>
      <w:r w:rsidRPr="00AF44E4">
        <w:rPr>
          <w:rFonts w:ascii="宋体" w:hAnsi="宋体" w:hint="eastAsia"/>
          <w:sz w:val="24"/>
        </w:rPr>
        <w:t>”</w:t>
      </w:r>
    </w:p>
    <w:p w:rsidR="00586A66" w:rsidRDefault="00E7307B">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w:t>
      </w:r>
      <w:r>
        <w:rPr>
          <w:rFonts w:ascii="宋体" w:hAnsi="宋体" w:hint="eastAsia"/>
          <w:sz w:val="24"/>
        </w:rPr>
        <w:t>赏析展示作品完成后，学生尽可能深刻认识画面丰富的调子及整体关系，于是我进入第二个环节——</w:t>
      </w:r>
      <w:r w:rsidRPr="00AF44E4">
        <w:rPr>
          <w:rFonts w:ascii="宋体" w:hAnsi="宋体" w:hint="eastAsia"/>
          <w:sz w:val="24"/>
        </w:rPr>
        <w:t>剖析探究</w:t>
      </w:r>
      <w:r>
        <w:rPr>
          <w:rFonts w:ascii="宋体" w:hAnsi="宋体" w:hint="eastAsia"/>
          <w:sz w:val="24"/>
        </w:rPr>
        <w:t>。请同学带着问题，思考与讨论：</w:t>
      </w:r>
      <w:r>
        <w:rPr>
          <w:rFonts w:ascii="宋体" w:hAnsi="宋体" w:hint="eastAsia"/>
          <w:sz w:val="24"/>
        </w:rPr>
        <w:t>1</w:t>
      </w:r>
      <w:r>
        <w:rPr>
          <w:rFonts w:ascii="宋体" w:hAnsi="宋体" w:hint="eastAsia"/>
          <w:sz w:val="24"/>
        </w:rPr>
        <w:t>、</w:t>
      </w:r>
      <w:r>
        <w:rPr>
          <w:rFonts w:ascii="宋体" w:hAnsi="宋体" w:hint="eastAsia"/>
          <w:sz w:val="24"/>
        </w:rPr>
        <w:t>对象的各部分的透视变化和动态关系是怎样的</w:t>
      </w:r>
      <w:r>
        <w:rPr>
          <w:rFonts w:ascii="宋体" w:hAnsi="宋体" w:hint="eastAsia"/>
          <w:sz w:val="24"/>
        </w:rPr>
        <w:t>2</w:t>
      </w:r>
      <w:r>
        <w:rPr>
          <w:rFonts w:ascii="宋体" w:hAnsi="宋体" w:hint="eastAsia"/>
          <w:sz w:val="24"/>
        </w:rPr>
        <w:t>、？</w:t>
      </w:r>
      <w:r>
        <w:rPr>
          <w:rFonts w:ascii="宋体" w:hAnsi="宋体" w:hint="eastAsia"/>
          <w:sz w:val="24"/>
        </w:rPr>
        <w:t>对象的空间体积是如何通过形体和明暗体现出来的</w:t>
      </w:r>
      <w:r>
        <w:rPr>
          <w:rFonts w:ascii="宋体" w:hAnsi="宋体" w:hint="eastAsia"/>
          <w:sz w:val="24"/>
        </w:rPr>
        <w:t>？</w:t>
      </w:r>
    </w:p>
    <w:p w:rsidR="00586A66" w:rsidRDefault="00E7307B">
      <w:pPr>
        <w:spacing w:line="360" w:lineRule="auto"/>
        <w:ind w:firstLineChars="200" w:firstLine="480"/>
        <w:rPr>
          <w:rFonts w:ascii="宋体" w:hAnsi="宋体"/>
          <w:sz w:val="24"/>
        </w:rPr>
      </w:pPr>
      <w:r>
        <w:rPr>
          <w:rFonts w:ascii="宋体" w:hAnsi="宋体" w:hint="eastAsia"/>
          <w:sz w:val="24"/>
        </w:rPr>
        <w:lastRenderedPageBreak/>
        <w:t>3</w:t>
      </w:r>
      <w:r>
        <w:rPr>
          <w:rFonts w:ascii="宋体" w:hAnsi="宋体" w:hint="eastAsia"/>
          <w:sz w:val="24"/>
        </w:rPr>
        <w:t>、</w:t>
      </w:r>
      <w:r>
        <w:rPr>
          <w:rFonts w:ascii="宋体" w:hAnsi="宋体" w:hint="eastAsia"/>
          <w:sz w:val="24"/>
        </w:rPr>
        <w:t>第三个</w:t>
      </w:r>
      <w:r w:rsidRPr="00AF44E4">
        <w:rPr>
          <w:rFonts w:ascii="宋体" w:hAnsi="宋体" w:hint="eastAsia"/>
          <w:sz w:val="24"/>
        </w:rPr>
        <w:t>知识</w:t>
      </w:r>
      <w:r w:rsidRPr="00AF44E4">
        <w:rPr>
          <w:rFonts w:ascii="宋体" w:hAnsi="宋体" w:hint="eastAsia"/>
          <w:sz w:val="24"/>
        </w:rPr>
        <w:t>讲解</w:t>
      </w:r>
      <w:r>
        <w:rPr>
          <w:rFonts w:ascii="宋体" w:hAnsi="宋体" w:hint="eastAsia"/>
          <w:sz w:val="24"/>
        </w:rPr>
        <w:t>环节，通过</w:t>
      </w:r>
      <w:r>
        <w:rPr>
          <w:rFonts w:ascii="宋体" w:hAnsi="宋体" w:hint="eastAsia"/>
          <w:sz w:val="24"/>
        </w:rPr>
        <w:t>分步骤讲解是学生在头脑中对写生方法有一个全方位的第一感受，通过步骤图的展示进一步强化了他们的直观感受，为下一步的写生训练做好认识上的准备</w:t>
      </w:r>
      <w:r>
        <w:rPr>
          <w:rFonts w:ascii="宋体" w:hAnsi="宋体" w:hint="eastAsia"/>
          <w:sz w:val="24"/>
        </w:rPr>
        <w:t>。</w:t>
      </w:r>
    </w:p>
    <w:p w:rsidR="00586A66" w:rsidRDefault="00E7307B">
      <w:pPr>
        <w:spacing w:line="360" w:lineRule="auto"/>
        <w:ind w:firstLineChars="200" w:firstLine="480"/>
        <w:rPr>
          <w:rFonts w:ascii="宋体" w:hAnsi="宋体"/>
          <w:sz w:val="24"/>
        </w:rPr>
      </w:pPr>
      <w:r>
        <w:rPr>
          <w:rFonts w:ascii="宋体" w:hAnsi="宋体" w:hint="eastAsia"/>
          <w:sz w:val="24"/>
        </w:rPr>
        <w:t>自此，学生</w:t>
      </w:r>
      <w:r>
        <w:rPr>
          <w:rFonts w:ascii="宋体" w:hAnsi="宋体" w:hint="eastAsia"/>
          <w:sz w:val="24"/>
        </w:rPr>
        <w:t>们对全身石膏像写生</w:t>
      </w:r>
      <w:r>
        <w:rPr>
          <w:rFonts w:ascii="宋体" w:hAnsi="宋体" w:hint="eastAsia"/>
          <w:sz w:val="24"/>
        </w:rPr>
        <w:t>的认识</w:t>
      </w:r>
      <w:r>
        <w:rPr>
          <w:rFonts w:ascii="宋体" w:hAnsi="宋体" w:hint="eastAsia"/>
          <w:sz w:val="24"/>
        </w:rPr>
        <w:t>和处理</w:t>
      </w:r>
      <w:r>
        <w:rPr>
          <w:rFonts w:ascii="宋体" w:hAnsi="宋体" w:hint="eastAsia"/>
          <w:sz w:val="24"/>
        </w:rPr>
        <w:t>就比较深刻了，为了让学生从感性认识到动手能力的升华，</w:t>
      </w:r>
      <w:r>
        <w:rPr>
          <w:rFonts w:ascii="宋体" w:hAnsi="宋体" w:hint="eastAsia"/>
          <w:sz w:val="24"/>
        </w:rPr>
        <w:t>于是就有了下一个</w:t>
      </w:r>
      <w:r>
        <w:rPr>
          <w:rFonts w:ascii="宋体" w:hAnsi="宋体" w:hint="eastAsia"/>
          <w:sz w:val="24"/>
        </w:rPr>
        <w:t>环节。</w:t>
      </w:r>
    </w:p>
    <w:p w:rsidR="00586A66" w:rsidRDefault="00E7307B">
      <w:pPr>
        <w:spacing w:line="360" w:lineRule="auto"/>
        <w:ind w:firstLineChars="200" w:firstLine="480"/>
        <w:rPr>
          <w:rFonts w:ascii="宋体" w:hAnsi="宋体"/>
          <w:sz w:val="24"/>
        </w:rPr>
      </w:pPr>
      <w:r>
        <w:rPr>
          <w:rFonts w:ascii="宋体" w:hAnsi="宋体" w:hint="eastAsia"/>
          <w:sz w:val="24"/>
        </w:rPr>
        <w:t>二、</w:t>
      </w:r>
      <w:r w:rsidRPr="00AF44E4">
        <w:rPr>
          <w:rFonts w:ascii="宋体" w:hAnsi="宋体" w:hint="eastAsia"/>
          <w:sz w:val="24"/>
        </w:rPr>
        <w:t>示范实践</w:t>
      </w:r>
      <w:r>
        <w:rPr>
          <w:rFonts w:ascii="宋体" w:hAnsi="宋体" w:hint="eastAsia"/>
          <w:sz w:val="24"/>
        </w:rPr>
        <w:t>部分</w:t>
      </w:r>
    </w:p>
    <w:p w:rsidR="00586A66" w:rsidRDefault="00E7307B">
      <w:pPr>
        <w:spacing w:line="360" w:lineRule="auto"/>
        <w:ind w:firstLineChars="200" w:firstLine="480"/>
        <w:rPr>
          <w:rFonts w:ascii="宋体" w:hAnsi="宋体"/>
          <w:sz w:val="24"/>
        </w:rPr>
      </w:pPr>
      <w:r>
        <w:rPr>
          <w:rFonts w:ascii="宋体" w:hAnsi="宋体" w:hint="eastAsia"/>
          <w:sz w:val="24"/>
        </w:rPr>
        <w:t>此部分课时安排时间较长，主要为了锻炼学生们的</w:t>
      </w:r>
      <w:r w:rsidRPr="00AF44E4">
        <w:rPr>
          <w:rFonts w:ascii="宋体" w:hAnsi="宋体" w:hint="eastAsia"/>
          <w:sz w:val="24"/>
        </w:rPr>
        <w:t>整体观察、思考和塑造的能力，</w:t>
      </w:r>
      <w:r>
        <w:rPr>
          <w:rFonts w:ascii="宋体" w:hAnsi="宋体" w:hint="eastAsia"/>
          <w:sz w:val="24"/>
        </w:rPr>
        <w:t>细节的刻画与主次处理的能力。教师示范时分步骤完成，每完成一个步骤在让学生跟进此步骤的写生练习，教师分别进行讲解指导。这样就有利于学生进行分步骤的学习，减低学生写生的难度，提高了学生们写生作业成功的几率，对学生们的自信心的培养起到了很好的效果。</w:t>
      </w:r>
    </w:p>
    <w:p w:rsidR="00586A66" w:rsidRDefault="00E7307B">
      <w:pPr>
        <w:spacing w:line="360" w:lineRule="auto"/>
        <w:ind w:firstLine="480"/>
        <w:rPr>
          <w:rFonts w:ascii="宋体" w:hAnsi="宋体"/>
          <w:sz w:val="24"/>
        </w:rPr>
      </w:pPr>
      <w:r>
        <w:rPr>
          <w:rFonts w:ascii="宋体" w:hAnsi="宋体" w:hint="eastAsia"/>
          <w:sz w:val="24"/>
        </w:rPr>
        <w:t>三</w:t>
      </w:r>
      <w:r>
        <w:rPr>
          <w:rFonts w:ascii="宋体" w:hAnsi="宋体" w:hint="eastAsia"/>
          <w:sz w:val="24"/>
        </w:rPr>
        <w:t>、经过这</w:t>
      </w:r>
      <w:r>
        <w:rPr>
          <w:rFonts w:ascii="宋体" w:hAnsi="宋体" w:hint="eastAsia"/>
          <w:sz w:val="24"/>
        </w:rPr>
        <w:t>两大部分</w:t>
      </w:r>
      <w:r>
        <w:rPr>
          <w:rFonts w:ascii="宋体" w:hAnsi="宋体" w:hint="eastAsia"/>
          <w:sz w:val="24"/>
        </w:rPr>
        <w:t>的学习，本课应该是比较完美的结束，学生既有感性的认识，又有理性的分析，并且还有动手能力的升华，最后，</w:t>
      </w:r>
      <w:r>
        <w:rPr>
          <w:rFonts w:ascii="宋体" w:hAnsi="宋体" w:hint="eastAsia"/>
          <w:sz w:val="24"/>
        </w:rPr>
        <w:t>告诉学生：“</w:t>
      </w:r>
      <w:r w:rsidRPr="00AF44E4">
        <w:rPr>
          <w:rFonts w:ascii="宋体" w:hAnsi="宋体" w:hint="eastAsia"/>
          <w:sz w:val="24"/>
        </w:rPr>
        <w:t>在面对复杂的形体时，不要慌乱，冷静分析对象，从简单化、概括化入手，从整体开始到局部的逐个突破，再回到整体的调整，这样，就很容易把对象画好了</w:t>
      </w:r>
      <w:r w:rsidRPr="00AF44E4">
        <w:rPr>
          <w:rFonts w:ascii="宋体" w:hAnsi="宋体" w:hint="eastAsia"/>
          <w:sz w:val="24"/>
        </w:rPr>
        <w:t>”。</w:t>
      </w:r>
    </w:p>
    <w:p w:rsidR="00586A66" w:rsidRDefault="00E7307B">
      <w:pPr>
        <w:spacing w:line="360" w:lineRule="auto"/>
        <w:ind w:firstLineChars="196" w:firstLine="470"/>
        <w:rPr>
          <w:rFonts w:ascii="宋体" w:hAnsi="宋体"/>
          <w:sz w:val="24"/>
        </w:rPr>
      </w:pPr>
      <w:r>
        <w:rPr>
          <w:rFonts w:ascii="宋体" w:hAnsi="宋体" w:hint="eastAsia"/>
          <w:sz w:val="24"/>
        </w:rPr>
        <w:t>本课</w:t>
      </w:r>
      <w:r>
        <w:rPr>
          <w:rFonts w:ascii="宋体" w:hAnsi="宋体" w:hint="eastAsia"/>
          <w:sz w:val="24"/>
        </w:rPr>
        <w:t>程</w:t>
      </w:r>
      <w:r>
        <w:rPr>
          <w:rFonts w:ascii="宋体" w:hAnsi="宋体" w:hint="eastAsia"/>
          <w:sz w:val="24"/>
        </w:rPr>
        <w:t>的教学，以学生发展为中心，突出学生主体地位，教师变主导为指导，培养学生自主参与的意识，达到了全面提高学生美术素养的目标。</w:t>
      </w:r>
    </w:p>
    <w:p w:rsidR="00586A66" w:rsidRPr="00AF44E4" w:rsidRDefault="00586A66">
      <w:pPr>
        <w:ind w:firstLineChars="200" w:firstLine="480"/>
        <w:rPr>
          <w:rFonts w:ascii="宋体" w:hAnsi="宋体"/>
          <w:sz w:val="24"/>
        </w:rPr>
      </w:pPr>
    </w:p>
    <w:p w:rsidR="00586A66" w:rsidRDefault="00586A66">
      <w:pPr>
        <w:ind w:firstLineChars="200" w:firstLine="480"/>
        <w:rPr>
          <w:rFonts w:ascii="宋体" w:eastAsia="宋体" w:hAnsi="宋体" w:cs="Helvetica"/>
          <w:color w:val="000000"/>
          <w:kern w:val="0"/>
          <w:sz w:val="24"/>
          <w:szCs w:val="24"/>
        </w:rPr>
      </w:pPr>
    </w:p>
    <w:p w:rsidR="00586A66" w:rsidRDefault="00586A66"/>
    <w:sectPr w:rsidR="00586A66">
      <w:headerReference w:type="default" r:id="rId23"/>
      <w:footerReference w:type="default" r:id="rId24"/>
      <w:footerReference w:type="first" r:id="rId2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07B" w:rsidRDefault="00E7307B">
      <w:r>
        <w:separator/>
      </w:r>
    </w:p>
  </w:endnote>
  <w:endnote w:type="continuationSeparator" w:id="0">
    <w:p w:rsidR="00E7307B" w:rsidRDefault="00E7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apple-system-font">
    <w:altName w:val="Segoe Print"/>
    <w:charset w:val="00"/>
    <w:family w:val="auto"/>
    <w:pitch w:val="default"/>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8CF3C52" w:usb2="00000016" w:usb3="00000000" w:csb0="0004001F" w:csb1="00000000"/>
  </w:font>
  <w:font w:name="Helvetica">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586A66" w:rsidRDefault="00E7307B">
        <w:pPr>
          <w:pStyle w:val="a3"/>
          <w:jc w:val="center"/>
        </w:pPr>
        <w:r>
          <w:fldChar w:fldCharType="begin"/>
        </w:r>
        <w:r>
          <w:instrText>PAGE   \* MERGEFORMAT</w:instrText>
        </w:r>
        <w:r>
          <w:fldChar w:fldCharType="separate"/>
        </w:r>
        <w:r>
          <w:rPr>
            <w:lang w:val="zh-CN"/>
          </w:rPr>
          <w:t>2</w:t>
        </w:r>
        <w:r>
          <w:fldChar w:fldCharType="end"/>
        </w:r>
      </w:p>
    </w:sdtContent>
  </w:sdt>
  <w:p w:rsidR="00586A66" w:rsidRDefault="00586A66">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586A66" w:rsidRDefault="00586A66">
        <w:pPr>
          <w:pStyle w:val="a3"/>
          <w:jc w:val="center"/>
        </w:pPr>
      </w:p>
      <w:p w:rsidR="00586A66" w:rsidRDefault="00E7307B">
        <w:pPr>
          <w:pStyle w:val="a3"/>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07B" w:rsidRDefault="00E7307B">
      <w:r>
        <w:separator/>
      </w:r>
    </w:p>
  </w:footnote>
  <w:footnote w:type="continuationSeparator" w:id="0">
    <w:p w:rsidR="00E7307B" w:rsidRDefault="00E7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66" w:rsidRDefault="00E7307B">
    <w:pPr>
      <w:pStyle w:val="a4"/>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C8AC65"/>
    <w:multiLevelType w:val="singleLevel"/>
    <w:tmpl w:val="C7C8AC65"/>
    <w:lvl w:ilvl="0">
      <w:start w:val="1"/>
      <w:numFmt w:val="chineseCounting"/>
      <w:suff w:val="nothing"/>
      <w:lvlText w:val="%1、"/>
      <w:lvlJc w:val="left"/>
      <w:rPr>
        <w:rFonts w:hint="eastAsia"/>
      </w:rPr>
    </w:lvl>
  </w:abstractNum>
  <w:abstractNum w:abstractNumId="1" w15:restartNumberingAfterBreak="0">
    <w:nsid w:val="E2B20252"/>
    <w:multiLevelType w:val="singleLevel"/>
    <w:tmpl w:val="E2B20252"/>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B54CB5"/>
    <w:rsid w:val="00586A66"/>
    <w:rsid w:val="00604837"/>
    <w:rsid w:val="00AF44E4"/>
    <w:rsid w:val="00E30459"/>
    <w:rsid w:val="00E7307B"/>
    <w:rsid w:val="0DB54CB5"/>
    <w:rsid w:val="382642E3"/>
    <w:rsid w:val="3B5061B6"/>
    <w:rsid w:val="4434666D"/>
    <w:rsid w:val="4694264C"/>
    <w:rsid w:val="46AF10FA"/>
    <w:rsid w:val="7D0F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C9815"/>
  <w15:docId w15:val="{CFF35F1F-9AAA-48F6-9028-AA266D38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lsdException w:name="toc 2" w:uiPriority="39" w:unhideWhenUsed="1"/>
    <w:lsdException w:name="header" w:uiPriority="99" w:unhideWhenUsed="1"/>
    <w:lsdException w:name="footer" w:uiPriority="99" w:unhideWhenUsed="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rsid w:val="00E3045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szCs w:val="18"/>
    </w:rPr>
  </w:style>
  <w:style w:type="paragraph" w:styleId="a4">
    <w:name w:val="header"/>
    <w:basedOn w:val="a"/>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0">
    <w:name w:val="toc 2"/>
    <w:basedOn w:val="a"/>
    <w:next w:val="a"/>
    <w:uiPriority w:val="39"/>
    <w:unhideWhenUsed/>
    <w:pPr>
      <w:ind w:leftChars="200" w:left="420"/>
    </w:pPr>
  </w:style>
  <w:style w:type="paragraph" w:styleId="a5">
    <w:name w:val="Normal (Web)"/>
    <w:basedOn w:val="a"/>
    <w:pPr>
      <w:spacing w:beforeAutospacing="1" w:afterAutospacing="1"/>
      <w:jc w:val="left"/>
    </w:pPr>
    <w:rPr>
      <w:rFonts w:ascii="Calibri" w:eastAsia="宋体" w:hAnsi="Calibri" w:cs="Times New Roman"/>
      <w:kern w:val="0"/>
      <w:sz w:val="24"/>
      <w:szCs w:val="24"/>
    </w:rPr>
  </w:style>
  <w:style w:type="character" w:styleId="a6">
    <w:name w:val="Hyperlink"/>
    <w:uiPriority w:val="99"/>
    <w:unhideWhenUsed/>
    <w:rPr>
      <w:color w:val="0000FF"/>
      <w:u w:val="single"/>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7">
    <w:name w:val="List Paragraph"/>
    <w:basedOn w:val="a"/>
    <w:uiPriority w:val="34"/>
    <w:qFormat/>
    <w:pPr>
      <w:widowControl/>
      <w:ind w:firstLineChars="200" w:firstLine="420"/>
      <w:jc w:val="left"/>
    </w:pPr>
    <w:rPr>
      <w:rFonts w:ascii="宋体" w:eastAsia="宋体" w:hAnsi="宋体" w:cs="宋体"/>
      <w:kern w:val="0"/>
      <w:sz w:val="24"/>
      <w:szCs w:val="24"/>
    </w:rPr>
  </w:style>
  <w:style w:type="character" w:customStyle="1" w:styleId="30">
    <w:name w:val="标题 3 字符"/>
    <w:basedOn w:val="a0"/>
    <w:link w:val="3"/>
    <w:semiHidden/>
    <w:rsid w:val="00E30459"/>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89190">
      <w:bodyDiv w:val="1"/>
      <w:marLeft w:val="0"/>
      <w:marRight w:val="0"/>
      <w:marTop w:val="0"/>
      <w:marBottom w:val="0"/>
      <w:divBdr>
        <w:top w:val="none" w:sz="0" w:space="0" w:color="auto"/>
        <w:left w:val="none" w:sz="0" w:space="0" w:color="auto"/>
        <w:bottom w:val="none" w:sz="0" w:space="0" w:color="auto"/>
        <w:right w:val="none" w:sz="0" w:space="0" w:color="auto"/>
      </w:divBdr>
      <w:divsChild>
        <w:div w:id="1245606126">
          <w:marLeft w:val="0"/>
          <w:marRight w:val="0"/>
          <w:marTop w:val="0"/>
          <w:marBottom w:val="0"/>
          <w:divBdr>
            <w:top w:val="none" w:sz="0" w:space="0" w:color="auto"/>
            <w:left w:val="none" w:sz="0" w:space="0" w:color="auto"/>
            <w:bottom w:val="none" w:sz="0" w:space="0" w:color="auto"/>
            <w:right w:val="none" w:sz="0" w:space="0" w:color="auto"/>
          </w:divBdr>
        </w:div>
      </w:divsChild>
    </w:div>
    <w:div w:id="480731139">
      <w:bodyDiv w:val="1"/>
      <w:marLeft w:val="0"/>
      <w:marRight w:val="0"/>
      <w:marTop w:val="0"/>
      <w:marBottom w:val="0"/>
      <w:divBdr>
        <w:top w:val="none" w:sz="0" w:space="0" w:color="auto"/>
        <w:left w:val="none" w:sz="0" w:space="0" w:color="auto"/>
        <w:bottom w:val="none" w:sz="0" w:space="0" w:color="auto"/>
        <w:right w:val="none" w:sz="0" w:space="0" w:color="auto"/>
      </w:divBdr>
      <w:divsChild>
        <w:div w:id="1478495033">
          <w:marLeft w:val="0"/>
          <w:marRight w:val="0"/>
          <w:marTop w:val="0"/>
          <w:marBottom w:val="0"/>
          <w:divBdr>
            <w:top w:val="none" w:sz="0" w:space="0" w:color="auto"/>
            <w:left w:val="none" w:sz="0" w:space="0" w:color="auto"/>
            <w:bottom w:val="none" w:sz="0" w:space="0" w:color="auto"/>
            <w:right w:val="none" w:sz="0" w:space="0" w:color="auto"/>
          </w:divBdr>
        </w:div>
      </w:divsChild>
    </w:div>
    <w:div w:id="1832522749">
      <w:bodyDiv w:val="1"/>
      <w:marLeft w:val="0"/>
      <w:marRight w:val="0"/>
      <w:marTop w:val="0"/>
      <w:marBottom w:val="0"/>
      <w:divBdr>
        <w:top w:val="none" w:sz="0" w:space="0" w:color="auto"/>
        <w:left w:val="none" w:sz="0" w:space="0" w:color="auto"/>
        <w:bottom w:val="none" w:sz="0" w:space="0" w:color="auto"/>
        <w:right w:val="none" w:sz="0" w:space="0" w:color="auto"/>
      </w:divBdr>
      <w:divsChild>
        <w:div w:id="1287909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Documents/Tencent%20Files/361625627/Image/C2C/3720ADA06ACA2A2EEBE6B074B268212F.png" TargetMode="External"/><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Documents/Tencent%20Files/361625627/Image/C2C/FF5286BD0BB503257CF781B75E065BFD.png"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Documents/Tencent%20Files/361625627/Image/C2C/E857A17BBA97DCE56D9E0070E527EAFD.png" TargetMode="External"/><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DA4E25-AC85-405A-9EB4-165F071D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1144</Words>
  <Characters>6524</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谎言中的诚实</dc:creator>
  <cp:lastModifiedBy>hello~zzc</cp:lastModifiedBy>
  <cp:revision>2</cp:revision>
  <dcterms:created xsi:type="dcterms:W3CDTF">2018-12-27T10:33:00Z</dcterms:created>
  <dcterms:modified xsi:type="dcterms:W3CDTF">2018-12-27T12:14:00Z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