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21E" w:rsidRDefault="00E5021E" w:rsidP="00E5021E">
      <w:r>
        <w:rPr>
          <w:noProof/>
        </w:rPr>
        <mc:AlternateContent>
          <mc:Choice Requires="wps">
            <w:drawing>
              <wp:anchor distT="0" distB="0" distL="114300" distR="114300" simplePos="0" relativeHeight="251659264" behindDoc="0" locked="0" layoutInCell="1" allowOverlap="1" wp14:anchorId="4CDD823C" wp14:editId="68DA0CFE">
                <wp:simplePos x="0" y="0"/>
                <wp:positionH relativeFrom="column">
                  <wp:posOffset>1054735</wp:posOffset>
                </wp:positionH>
                <wp:positionV relativeFrom="paragraph">
                  <wp:posOffset>211455</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E5021E" w:rsidRPr="008D769F" w:rsidRDefault="00E5021E" w:rsidP="00E5021E">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E5021E" w:rsidRPr="00E15610" w:rsidRDefault="00E5021E" w:rsidP="00E502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83.0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" stroked="f" strokecolor="white" strokeweight="1.25pt">
                <v:fill opacity="0" color2="#767676" o:opacity2="0" focus="100%" type="gradient"/>
                <v:textbox>
                  <w:txbxContent>
                    <w:p w:rsidR="00E5021E" w:rsidRPr="008D769F" w:rsidRDefault="00E5021E" w:rsidP="00E5021E">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E5021E" w:rsidRPr="00E15610" w:rsidRDefault="00E5021E" w:rsidP="00E5021E"/>
                  </w:txbxContent>
                </v:textbox>
              </v:shape>
            </w:pict>
          </mc:Fallback>
        </mc:AlternateContent>
      </w:r>
      <w:r>
        <w:rPr>
          <w:noProof/>
        </w:rPr>
        <w:drawing>
          <wp:inline distT="0" distB="0" distL="0" distR="0" wp14:anchorId="10314AE9" wp14:editId="4E138FEE">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E5021E" w:rsidRPr="000E468D" w:rsidRDefault="00E5021E" w:rsidP="00E5021E">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】第  </w:t>
      </w:r>
      <w:r>
        <w:rPr>
          <w:rFonts w:ascii="方正小标宋简体" w:eastAsia="方正小标宋简体" w:hAnsi="田氏颜体大字库" w:cs="Times New Roman" w:hint="eastAsia"/>
          <w:color w:val="000000"/>
          <w:sz w:val="28"/>
          <w:szCs w:val="28"/>
          <w:u w:val="thick"/>
        </w:rPr>
        <w:t>3</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E5021E" w:rsidRPr="000E468D" w:rsidRDefault="00E5021E" w:rsidP="00E5021E">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E5021E" w:rsidRDefault="00E5021E" w:rsidP="00E5021E">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E5021E" w:rsidRDefault="00E5021E" w:rsidP="00E5021E">
      <w:pPr>
        <w:spacing w:line="360" w:lineRule="auto"/>
        <w:rPr>
          <w:sz w:val="24"/>
          <w:szCs w:val="24"/>
        </w:rPr>
      </w:pPr>
      <w:r>
        <w:rPr>
          <w:rFonts w:hint="eastAsia"/>
          <w:sz w:val="24"/>
          <w:szCs w:val="24"/>
        </w:rPr>
        <w:t>1.</w:t>
      </w:r>
      <w:r w:rsidRPr="00E5021E">
        <w:rPr>
          <w:rFonts w:hint="eastAsia"/>
          <w:sz w:val="24"/>
          <w:szCs w:val="24"/>
        </w:rPr>
        <w:t>沉淀学校文化</w:t>
      </w:r>
      <w:r w:rsidRPr="00E5021E">
        <w:rPr>
          <w:rFonts w:hint="eastAsia"/>
          <w:sz w:val="24"/>
          <w:szCs w:val="24"/>
        </w:rPr>
        <w:t xml:space="preserve">  </w:t>
      </w:r>
      <w:r w:rsidRPr="00E5021E">
        <w:rPr>
          <w:rFonts w:hint="eastAsia"/>
          <w:sz w:val="24"/>
          <w:szCs w:val="24"/>
        </w:rPr>
        <w:t>聚焦育人目标——双流区名校长毛凤鸣工作室开展红石小学“育人目标”诊断活动</w:t>
      </w:r>
    </w:p>
    <w:p w:rsidR="00E5021E" w:rsidRPr="00207589" w:rsidRDefault="00E5021E" w:rsidP="00E5021E">
      <w:pPr>
        <w:spacing w:line="360" w:lineRule="auto"/>
        <w:rPr>
          <w:sz w:val="24"/>
          <w:szCs w:val="24"/>
        </w:rPr>
      </w:pPr>
      <w:r>
        <w:rPr>
          <w:rFonts w:hint="eastAsia"/>
          <w:sz w:val="24"/>
          <w:szCs w:val="24"/>
        </w:rPr>
        <w:t>2.</w:t>
      </w:r>
      <w:r w:rsidRPr="00E5021E">
        <w:rPr>
          <w:rFonts w:hint="eastAsia"/>
        </w:rPr>
        <w:t xml:space="preserve"> </w:t>
      </w:r>
      <w:r w:rsidRPr="00E5021E">
        <w:rPr>
          <w:rFonts w:hint="eastAsia"/>
          <w:sz w:val="24"/>
          <w:szCs w:val="24"/>
        </w:rPr>
        <w:t>基于学校文化</w:t>
      </w:r>
      <w:r w:rsidRPr="00E5021E">
        <w:rPr>
          <w:rFonts w:hint="eastAsia"/>
          <w:sz w:val="24"/>
          <w:szCs w:val="24"/>
        </w:rPr>
        <w:t xml:space="preserve"> </w:t>
      </w:r>
      <w:r w:rsidRPr="00E5021E">
        <w:rPr>
          <w:rFonts w:hint="eastAsia"/>
          <w:sz w:val="24"/>
          <w:szCs w:val="24"/>
        </w:rPr>
        <w:t>审视育人目标</w:t>
      </w:r>
      <w:r w:rsidRPr="00E5021E">
        <w:rPr>
          <w:rFonts w:hint="eastAsia"/>
          <w:sz w:val="24"/>
          <w:szCs w:val="24"/>
        </w:rPr>
        <w:t xml:space="preserve">  </w:t>
      </w:r>
      <w:r w:rsidRPr="00E5021E">
        <w:rPr>
          <w:rFonts w:hint="eastAsia"/>
          <w:sz w:val="24"/>
          <w:szCs w:val="24"/>
        </w:rPr>
        <w:t>探寻课程目标——双流区名校长毛凤鸣工作室诊断红石小学“课程目标”活动</w:t>
      </w:r>
    </w:p>
    <w:p w:rsidR="00E5021E" w:rsidRDefault="00E5021E" w:rsidP="0031477A">
      <w:pPr>
        <w:widowControl/>
        <w:spacing w:line="360" w:lineRule="auto"/>
        <w:jc w:val="left"/>
        <w:rPr>
          <w:rFonts w:hint="eastAsia"/>
          <w:sz w:val="24"/>
          <w:szCs w:val="24"/>
        </w:rPr>
      </w:pPr>
    </w:p>
    <w:p w:rsidR="0031477A" w:rsidRPr="0031477A" w:rsidRDefault="0031477A" w:rsidP="0031477A">
      <w:pPr>
        <w:widowControl/>
        <w:spacing w:line="360" w:lineRule="auto"/>
        <w:jc w:val="left"/>
        <w:rPr>
          <w:rFonts w:hint="eastAsia"/>
          <w:b/>
          <w:sz w:val="28"/>
          <w:szCs w:val="28"/>
        </w:rPr>
      </w:pPr>
      <w:proofErr w:type="gramStart"/>
      <w:r w:rsidRPr="0031477A">
        <w:rPr>
          <w:rFonts w:hint="eastAsia"/>
          <w:b/>
          <w:sz w:val="28"/>
          <w:szCs w:val="28"/>
        </w:rPr>
        <w:t>研</w:t>
      </w:r>
      <w:proofErr w:type="gramEnd"/>
      <w:r w:rsidRPr="0031477A">
        <w:rPr>
          <w:rFonts w:hint="eastAsia"/>
          <w:b/>
          <w:sz w:val="28"/>
          <w:szCs w:val="28"/>
        </w:rPr>
        <w:t>·思</w:t>
      </w:r>
    </w:p>
    <w:p w:rsidR="0031477A" w:rsidRDefault="0031477A" w:rsidP="0031477A">
      <w:pPr>
        <w:widowControl/>
        <w:spacing w:line="360" w:lineRule="auto"/>
        <w:jc w:val="left"/>
        <w:rPr>
          <w:rFonts w:hint="eastAsia"/>
          <w:sz w:val="24"/>
          <w:szCs w:val="24"/>
        </w:rPr>
      </w:pPr>
      <w:r>
        <w:rPr>
          <w:rFonts w:hint="eastAsia"/>
          <w:sz w:val="24"/>
          <w:szCs w:val="24"/>
        </w:rPr>
        <w:t>1.</w:t>
      </w:r>
      <w:r>
        <w:rPr>
          <w:rFonts w:hint="eastAsia"/>
          <w:sz w:val="24"/>
          <w:szCs w:val="24"/>
        </w:rPr>
        <w:t>学校育人目标再回顾</w:t>
      </w:r>
    </w:p>
    <w:p w:rsidR="0054420B" w:rsidRDefault="0054420B" w:rsidP="0031477A">
      <w:pPr>
        <w:widowControl/>
        <w:spacing w:line="360" w:lineRule="auto"/>
        <w:jc w:val="left"/>
        <w:rPr>
          <w:rFonts w:hint="eastAsia"/>
          <w:sz w:val="24"/>
          <w:szCs w:val="24"/>
        </w:rPr>
      </w:pPr>
      <w:r>
        <w:rPr>
          <w:rFonts w:hint="eastAsia"/>
          <w:sz w:val="24"/>
          <w:szCs w:val="24"/>
        </w:rPr>
        <w:t>2.</w:t>
      </w:r>
      <w:r w:rsidR="006C34A9">
        <w:rPr>
          <w:rFonts w:hint="eastAsia"/>
          <w:sz w:val="24"/>
          <w:szCs w:val="24"/>
        </w:rPr>
        <w:t>厘清</w:t>
      </w:r>
      <w:r>
        <w:rPr>
          <w:rFonts w:hint="eastAsia"/>
          <w:sz w:val="24"/>
          <w:szCs w:val="24"/>
        </w:rPr>
        <w:t>学校课程目标</w:t>
      </w:r>
    </w:p>
    <w:p w:rsidR="00F737CA" w:rsidRDefault="00F737CA" w:rsidP="0031477A">
      <w:pPr>
        <w:widowControl/>
        <w:spacing w:line="360" w:lineRule="auto"/>
        <w:jc w:val="left"/>
        <w:rPr>
          <w:rFonts w:hint="eastAsia"/>
          <w:sz w:val="24"/>
          <w:szCs w:val="24"/>
        </w:rPr>
      </w:pPr>
      <w:r>
        <w:rPr>
          <w:rFonts w:hint="eastAsia"/>
          <w:sz w:val="24"/>
          <w:szCs w:val="24"/>
        </w:rPr>
        <w:t>3.</w:t>
      </w:r>
      <w:r>
        <w:rPr>
          <w:rFonts w:hint="eastAsia"/>
          <w:sz w:val="24"/>
          <w:szCs w:val="24"/>
        </w:rPr>
        <w:t>双流实小育人目标</w:t>
      </w:r>
      <w:r w:rsidR="0092551C">
        <w:rPr>
          <w:rFonts w:hint="eastAsia"/>
          <w:sz w:val="24"/>
          <w:szCs w:val="24"/>
        </w:rPr>
        <w:t>（修改）</w:t>
      </w:r>
    </w:p>
    <w:p w:rsidR="00F737CA" w:rsidRDefault="0092551C" w:rsidP="0031477A">
      <w:pPr>
        <w:widowControl/>
        <w:spacing w:line="360" w:lineRule="auto"/>
        <w:jc w:val="left"/>
        <w:rPr>
          <w:rFonts w:hint="eastAsia"/>
          <w:sz w:val="24"/>
          <w:szCs w:val="24"/>
        </w:rPr>
      </w:pPr>
      <w:r>
        <w:rPr>
          <w:rFonts w:hint="eastAsia"/>
          <w:sz w:val="24"/>
          <w:szCs w:val="24"/>
        </w:rPr>
        <w:t>4</w:t>
      </w:r>
      <w:r w:rsidR="00F737CA">
        <w:rPr>
          <w:rFonts w:hint="eastAsia"/>
          <w:sz w:val="24"/>
          <w:szCs w:val="24"/>
        </w:rPr>
        <w:t>.</w:t>
      </w:r>
      <w:r>
        <w:rPr>
          <w:rFonts w:hint="eastAsia"/>
          <w:sz w:val="24"/>
          <w:szCs w:val="24"/>
        </w:rPr>
        <w:t>红石</w:t>
      </w:r>
      <w:r w:rsidR="00F737CA">
        <w:rPr>
          <w:rFonts w:hint="eastAsia"/>
          <w:sz w:val="24"/>
          <w:szCs w:val="24"/>
        </w:rPr>
        <w:t>小学育人目标</w:t>
      </w:r>
    </w:p>
    <w:p w:rsidR="0031477A" w:rsidRPr="0031477A" w:rsidRDefault="0031477A" w:rsidP="0031477A">
      <w:pPr>
        <w:widowControl/>
        <w:spacing w:line="360" w:lineRule="auto"/>
        <w:jc w:val="left"/>
        <w:rPr>
          <w:sz w:val="24"/>
          <w:szCs w:val="24"/>
        </w:rPr>
      </w:pPr>
    </w:p>
    <w:p w:rsidR="00E5021E" w:rsidRPr="007A664A" w:rsidRDefault="00E5021E" w:rsidP="00E5021E">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E5021E" w:rsidRPr="007A664A" w:rsidRDefault="00E5021E" w:rsidP="00E5021E">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E5021E" w:rsidRPr="007A664A" w:rsidRDefault="00E5021E" w:rsidP="00E5021E">
      <w:pPr>
        <w:widowControl/>
        <w:spacing w:line="360" w:lineRule="auto"/>
        <w:ind w:firstLineChars="200" w:firstLine="480"/>
        <w:jc w:val="left"/>
        <w:rPr>
          <w:sz w:val="24"/>
          <w:szCs w:val="24"/>
        </w:rPr>
      </w:pPr>
      <w:r w:rsidRPr="007A664A">
        <w:rPr>
          <w:rFonts w:hint="eastAsia"/>
          <w:sz w:val="24"/>
          <w:szCs w:val="24"/>
        </w:rPr>
        <w:t>指导：</w:t>
      </w:r>
      <w:proofErr w:type="gramStart"/>
      <w:r>
        <w:rPr>
          <w:rFonts w:hint="eastAsia"/>
          <w:sz w:val="24"/>
          <w:szCs w:val="24"/>
        </w:rPr>
        <w:t>谢祖福</w:t>
      </w:r>
      <w:proofErr w:type="gramEnd"/>
      <w:r>
        <w:rPr>
          <w:rFonts w:hint="eastAsia"/>
          <w:sz w:val="24"/>
          <w:szCs w:val="24"/>
        </w:rPr>
        <w:t xml:space="preserve">   </w:t>
      </w:r>
      <w:r w:rsidRPr="007A664A">
        <w:rPr>
          <w:rFonts w:hint="eastAsia"/>
          <w:sz w:val="24"/>
          <w:szCs w:val="24"/>
        </w:rPr>
        <w:t>赵剑云</w:t>
      </w:r>
      <w:r w:rsidRPr="007A664A">
        <w:rPr>
          <w:rFonts w:hint="eastAsia"/>
          <w:sz w:val="24"/>
          <w:szCs w:val="24"/>
        </w:rPr>
        <w:t xml:space="preserve">  </w:t>
      </w:r>
      <w:r w:rsidRPr="007A664A">
        <w:rPr>
          <w:rFonts w:hint="eastAsia"/>
          <w:sz w:val="24"/>
          <w:szCs w:val="24"/>
        </w:rPr>
        <w:t>高永琼</w:t>
      </w:r>
    </w:p>
    <w:p w:rsidR="00E5021E" w:rsidRPr="007A664A" w:rsidRDefault="00E5021E" w:rsidP="00E5021E">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E5021E" w:rsidRDefault="00E5021E" w:rsidP="00E5021E">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E5021E" w:rsidRDefault="00E5021E" w:rsidP="00E5021E"/>
    <w:p w:rsidR="00E5021E" w:rsidRDefault="00E5021E">
      <w:pPr>
        <w:widowControl/>
        <w:jc w:val="left"/>
      </w:pPr>
      <w:r>
        <w:br w:type="page"/>
      </w:r>
    </w:p>
    <w:p w:rsidR="0031477A" w:rsidRPr="0031477A" w:rsidRDefault="0031477A" w:rsidP="0031477A">
      <w:pPr>
        <w:rPr>
          <w:rFonts w:ascii="黑体" w:eastAsia="黑体" w:hint="eastAsia"/>
          <w:sz w:val="28"/>
          <w:szCs w:val="28"/>
        </w:rPr>
      </w:pPr>
      <w:proofErr w:type="gramStart"/>
      <w:r w:rsidRPr="0031477A">
        <w:rPr>
          <w:rFonts w:ascii="黑体" w:eastAsia="黑体" w:hint="eastAsia"/>
          <w:sz w:val="28"/>
          <w:szCs w:val="28"/>
        </w:rPr>
        <w:lastRenderedPageBreak/>
        <w:t>研</w:t>
      </w:r>
      <w:proofErr w:type="gramEnd"/>
      <w:r w:rsidRPr="0031477A">
        <w:rPr>
          <w:rFonts w:ascii="黑体" w:eastAsia="黑体" w:hint="eastAsia"/>
          <w:sz w:val="28"/>
          <w:szCs w:val="28"/>
        </w:rPr>
        <w:t>·行</w:t>
      </w:r>
    </w:p>
    <w:p w:rsidR="00E5021E" w:rsidRPr="00846E71" w:rsidRDefault="00E5021E" w:rsidP="00E5021E">
      <w:pPr>
        <w:jc w:val="center"/>
        <w:rPr>
          <w:rFonts w:ascii="黑体" w:eastAsia="黑体"/>
          <w:sz w:val="44"/>
          <w:szCs w:val="44"/>
        </w:rPr>
      </w:pPr>
      <w:r w:rsidRPr="00846E71">
        <w:rPr>
          <w:rFonts w:ascii="黑体" w:eastAsia="黑体" w:hint="eastAsia"/>
          <w:sz w:val="44"/>
          <w:szCs w:val="44"/>
        </w:rPr>
        <w:t>沉淀学校文化  聚焦育人目标</w:t>
      </w:r>
    </w:p>
    <w:p w:rsidR="00E5021E" w:rsidRPr="00846E71" w:rsidRDefault="00E5021E" w:rsidP="00E5021E">
      <w:pPr>
        <w:jc w:val="right"/>
        <w:rPr>
          <w:sz w:val="28"/>
          <w:szCs w:val="28"/>
        </w:rPr>
      </w:pPr>
      <w:r w:rsidRPr="00846E71">
        <w:rPr>
          <w:rFonts w:hint="eastAsia"/>
          <w:sz w:val="28"/>
          <w:szCs w:val="28"/>
        </w:rPr>
        <w:t>——双流区名校长毛凤鸣工作室开展红石小学“育人目标”诊断活动</w:t>
      </w:r>
    </w:p>
    <w:p w:rsidR="00E5021E" w:rsidRDefault="00E5021E" w:rsidP="00E5021E">
      <w:pPr>
        <w:spacing w:line="360" w:lineRule="auto"/>
        <w:ind w:firstLineChars="200" w:firstLine="480"/>
        <w:rPr>
          <w:sz w:val="24"/>
          <w:szCs w:val="24"/>
        </w:rPr>
      </w:pPr>
      <w:r w:rsidRPr="00846E71">
        <w:rPr>
          <w:rFonts w:hint="eastAsia"/>
          <w:sz w:val="24"/>
          <w:szCs w:val="24"/>
        </w:rPr>
        <w:t>连日微雨润心，我们期待满满。</w:t>
      </w:r>
      <w:r w:rsidRPr="00846E71">
        <w:rPr>
          <w:rFonts w:hint="eastAsia"/>
          <w:sz w:val="24"/>
          <w:szCs w:val="24"/>
        </w:rPr>
        <w:t>5</w:t>
      </w:r>
      <w:r w:rsidRPr="00846E71">
        <w:rPr>
          <w:rFonts w:hint="eastAsia"/>
          <w:sz w:val="24"/>
          <w:szCs w:val="24"/>
        </w:rPr>
        <w:t>月</w:t>
      </w:r>
      <w:r w:rsidRPr="00846E71">
        <w:rPr>
          <w:rFonts w:hint="eastAsia"/>
          <w:sz w:val="24"/>
          <w:szCs w:val="24"/>
        </w:rPr>
        <w:t>10</w:t>
      </w:r>
      <w:r w:rsidRPr="00846E71">
        <w:rPr>
          <w:rFonts w:hint="eastAsia"/>
          <w:sz w:val="24"/>
          <w:szCs w:val="24"/>
        </w:rPr>
        <w:t>日上午，双流区名校长毛凤鸣工作室学员相聚双流红石小学开展“育人目标”诊断活动。虽然导师毛凤鸣校长因工作外出未能到场，但导师非常关注此次活动，提前就本次活动的开展</w:t>
      </w:r>
      <w:proofErr w:type="gramStart"/>
      <w:r w:rsidRPr="00846E71">
        <w:rPr>
          <w:rFonts w:hint="eastAsia"/>
          <w:sz w:val="24"/>
          <w:szCs w:val="24"/>
        </w:rPr>
        <w:t>作出</w:t>
      </w:r>
      <w:proofErr w:type="gramEnd"/>
      <w:r w:rsidRPr="00846E71">
        <w:rPr>
          <w:rFonts w:hint="eastAsia"/>
          <w:sz w:val="24"/>
          <w:szCs w:val="24"/>
        </w:rPr>
        <w:t>了细致的安排，并邀请成都市教科院刘旭所长莅临指导。红石小学夏伶俐校长带领学校管理团队全程参与了此次活动。</w:t>
      </w:r>
    </w:p>
    <w:p w:rsidR="00E5021E" w:rsidRDefault="00E5021E" w:rsidP="00E5021E">
      <w:pPr>
        <w:spacing w:line="360" w:lineRule="auto"/>
        <w:ind w:firstLineChars="200" w:firstLine="480"/>
        <w:rPr>
          <w:sz w:val="24"/>
          <w:szCs w:val="24"/>
        </w:rPr>
      </w:pPr>
      <w:r w:rsidRPr="00846E71">
        <w:rPr>
          <w:rFonts w:hint="eastAsia"/>
          <w:sz w:val="24"/>
          <w:szCs w:val="24"/>
        </w:rPr>
        <w:t>活动伊始，学员王双亭以“沉淀学校文化</w:t>
      </w:r>
      <w:r w:rsidRPr="00846E71">
        <w:rPr>
          <w:rFonts w:hint="eastAsia"/>
          <w:sz w:val="24"/>
          <w:szCs w:val="24"/>
        </w:rPr>
        <w:t xml:space="preserve">  </w:t>
      </w:r>
      <w:r w:rsidRPr="00846E71">
        <w:rPr>
          <w:rFonts w:hint="eastAsia"/>
          <w:sz w:val="24"/>
          <w:szCs w:val="24"/>
        </w:rPr>
        <w:t>聚焦育人目标”为主题，从浅谈学校文化、追溯学校由来、学校文化的提炼表达、学校文化的阐释四方面向大家详细汇报了学校文化实践与思考。</w:t>
      </w:r>
    </w:p>
    <w:p w:rsidR="00E5021E" w:rsidRDefault="00E5021E" w:rsidP="00E5021E">
      <w:pPr>
        <w:spacing w:line="360" w:lineRule="auto"/>
        <w:ind w:firstLineChars="200" w:firstLine="480"/>
        <w:rPr>
          <w:sz w:val="24"/>
          <w:szCs w:val="24"/>
        </w:rPr>
      </w:pPr>
      <w:r w:rsidRPr="00846E71">
        <w:rPr>
          <w:rFonts w:hint="eastAsia"/>
          <w:sz w:val="24"/>
          <w:szCs w:val="24"/>
        </w:rPr>
        <w:t>随后，在学员林琳的组织下，大家重温了育人目标一定要兼顾“三者”：回顾历史、审视现实、展望未来；遵循“六性”：价值导向性、科学性、文化属己性、实践操作性、悦纳性、社会认同性。</w:t>
      </w:r>
    </w:p>
    <w:p w:rsidR="00E5021E" w:rsidRDefault="00E5021E" w:rsidP="00E5021E">
      <w:pPr>
        <w:spacing w:line="360" w:lineRule="auto"/>
        <w:ind w:firstLineChars="200" w:firstLine="480"/>
        <w:rPr>
          <w:sz w:val="24"/>
          <w:szCs w:val="24"/>
        </w:rPr>
      </w:pPr>
      <w:r w:rsidRPr="00846E71">
        <w:rPr>
          <w:rFonts w:hint="eastAsia"/>
          <w:sz w:val="24"/>
          <w:szCs w:val="24"/>
        </w:rPr>
        <w:t>接着，学员们展开自主点评，</w:t>
      </w:r>
      <w:r w:rsidRPr="00846E71">
        <w:rPr>
          <w:rFonts w:hint="eastAsia"/>
          <w:sz w:val="24"/>
          <w:szCs w:val="24"/>
        </w:rPr>
        <w:t xml:space="preserve"> </w:t>
      </w:r>
      <w:r w:rsidRPr="00846E71">
        <w:rPr>
          <w:rFonts w:hint="eastAsia"/>
          <w:sz w:val="24"/>
          <w:szCs w:val="24"/>
        </w:rPr>
        <w:t>学员应秀英指出育人目标兼具了三性“回顾历史、立足现实、前瞻未来”，很好地融入了区域发展目标；学员张云浩提出“悦纳”教育的核心地位可以表述更为突出，力求强化生根、渗透入心；学员周嘉陵、刘小平针对学校办学理念是“悦己悦人</w:t>
      </w:r>
      <w:r w:rsidRPr="00846E71">
        <w:rPr>
          <w:rFonts w:hint="eastAsia"/>
          <w:sz w:val="24"/>
          <w:szCs w:val="24"/>
        </w:rPr>
        <w:t xml:space="preserve"> </w:t>
      </w:r>
      <w:proofErr w:type="gramStart"/>
      <w:r w:rsidRPr="00846E71">
        <w:rPr>
          <w:rFonts w:hint="eastAsia"/>
          <w:sz w:val="24"/>
          <w:szCs w:val="24"/>
        </w:rPr>
        <w:t>琢</w:t>
      </w:r>
      <w:proofErr w:type="gramEnd"/>
      <w:r w:rsidRPr="00846E71">
        <w:rPr>
          <w:rFonts w:hint="eastAsia"/>
          <w:sz w:val="24"/>
          <w:szCs w:val="24"/>
        </w:rPr>
        <w:t>玉成器”，建议把由石到玉的关系表述更清晰；学员赵兴蓉、肖琦建议可以把“悦纳”教育提出的由来和学校师生状况联系起来表达，这样更能彰显“悦纳”的学校生命力和认可度；学员谢萍莉建议历史追溯可以集中到追溯红石小学的成长历程中去，“红石”二</w:t>
      </w:r>
      <w:proofErr w:type="gramStart"/>
      <w:r w:rsidRPr="00846E71">
        <w:rPr>
          <w:rFonts w:hint="eastAsia"/>
          <w:sz w:val="24"/>
          <w:szCs w:val="24"/>
        </w:rPr>
        <w:t>字值得</w:t>
      </w:r>
      <w:proofErr w:type="gramEnd"/>
      <w:r w:rsidRPr="00846E71">
        <w:rPr>
          <w:rFonts w:hint="eastAsia"/>
          <w:sz w:val="24"/>
          <w:szCs w:val="24"/>
        </w:rPr>
        <w:t>去推敲琢磨；学员温文</w:t>
      </w:r>
      <w:proofErr w:type="gramStart"/>
      <w:r w:rsidRPr="00846E71">
        <w:rPr>
          <w:rFonts w:hint="eastAsia"/>
          <w:sz w:val="24"/>
          <w:szCs w:val="24"/>
        </w:rPr>
        <w:t>勤强调</w:t>
      </w:r>
      <w:proofErr w:type="gramEnd"/>
      <w:r w:rsidRPr="00846E71">
        <w:rPr>
          <w:rFonts w:hint="eastAsia"/>
          <w:sz w:val="24"/>
          <w:szCs w:val="24"/>
        </w:rPr>
        <w:t>学校文化既要从文本上体现，还需要在办学实践中去验证调整，建议用“扬弃”的观点去把握学校文化；学员林琳强调既然学校文化核心落脚在“悦纳”教育，那么在文本的阐释中就应该更加凸显其核心地位；学员闫瑾建议要进一步厘清学校发展愿景，学校不仅要知晓从哪里来，还要清楚将来去哪儿，针对育人目标的年段表述，她还建议采用更加儿童化语言表达，这样才能使育人目标更好地融入到孩子们成长的血液里。</w:t>
      </w:r>
    </w:p>
    <w:p w:rsidR="00E5021E" w:rsidRDefault="00E5021E" w:rsidP="00E5021E">
      <w:pPr>
        <w:spacing w:line="360" w:lineRule="auto"/>
        <w:ind w:firstLineChars="200" w:firstLine="480"/>
        <w:rPr>
          <w:sz w:val="24"/>
          <w:szCs w:val="24"/>
        </w:rPr>
      </w:pPr>
      <w:r w:rsidRPr="00846E71">
        <w:rPr>
          <w:rFonts w:hint="eastAsia"/>
          <w:sz w:val="24"/>
          <w:szCs w:val="24"/>
        </w:rPr>
        <w:t>成都市教科院刘旭所长在听取了工作室学员的讨论后，首先肯定了红石小学</w:t>
      </w:r>
      <w:r w:rsidRPr="00846E71">
        <w:rPr>
          <w:rFonts w:hint="eastAsia"/>
          <w:sz w:val="24"/>
          <w:szCs w:val="24"/>
        </w:rPr>
        <w:lastRenderedPageBreak/>
        <w:t>团队在学校文化探索工作中充满思考，体现逻辑，付出了很多艰辛。接着对学校文化建设后续工作提出了指导意见：“红石”对红的理解：重在立德，历史表达是“又红又专”，现代是立德树人，体现核心素养中的社会责任、国家认同、国际理解；红石小学要培养“红色的宝石”可以将音乐比如歌曲“雨花石”、“美丽的传说”等融入到学校文化中；以双流实小、双华小学课程构建实例强调课程文化是学校文化的核心。</w:t>
      </w:r>
    </w:p>
    <w:p w:rsidR="00E5021E" w:rsidRDefault="00E5021E" w:rsidP="00E5021E">
      <w:pPr>
        <w:spacing w:line="360" w:lineRule="auto"/>
        <w:ind w:firstLineChars="200" w:firstLine="480"/>
        <w:rPr>
          <w:sz w:val="24"/>
          <w:szCs w:val="24"/>
        </w:rPr>
      </w:pPr>
      <w:r w:rsidRPr="00846E71">
        <w:rPr>
          <w:rFonts w:hint="eastAsia"/>
          <w:sz w:val="24"/>
          <w:szCs w:val="24"/>
        </w:rPr>
        <w:t>活动的最后环节，刘旭所长为我们带来“学校文化的科学建构——兼谈课程目标和课程评价”的精彩讲座。讲座包含两方面内容：一、学校文化的科学建构；二、学校育人目标与课程目标。讲座中，他首先从学校文化的科学建构出发，向我们阐明学校文化其本质意义在于影响和制约学校内所有人的发展，其最高价值在于促进学校内所有人的发展。接着以学校文化的分类出发，着重强调科学建构学校文化要从“规划”开始，做好以下四方面工作：第一，学校发展机遇要分析；第二，学校相对优劣要分析；第三，学校发展历史要分析；第四，相关利益群体要分析。紧接着他向我们详细介绍了学校发展规划包含的内容。最后联系实例引导我们如何进行学校文化自我诊断。</w:t>
      </w:r>
    </w:p>
    <w:p w:rsidR="00E5021E" w:rsidRPr="00846E71" w:rsidRDefault="00E5021E" w:rsidP="00E5021E">
      <w:pPr>
        <w:spacing w:line="360" w:lineRule="auto"/>
        <w:ind w:firstLineChars="200" w:firstLine="480"/>
        <w:rPr>
          <w:sz w:val="24"/>
          <w:szCs w:val="24"/>
        </w:rPr>
      </w:pPr>
      <w:r w:rsidRPr="00846E71">
        <w:rPr>
          <w:rFonts w:hint="eastAsia"/>
          <w:sz w:val="24"/>
          <w:szCs w:val="24"/>
        </w:rPr>
        <w:t>红石小学是璞玉，一群教育人幸福相聚，悦纳彼此。</w:t>
      </w:r>
      <w:proofErr w:type="gramStart"/>
      <w:r w:rsidRPr="00846E71">
        <w:rPr>
          <w:rFonts w:hint="eastAsia"/>
          <w:sz w:val="24"/>
          <w:szCs w:val="24"/>
        </w:rPr>
        <w:t>悦己悦人</w:t>
      </w:r>
      <w:proofErr w:type="gramEnd"/>
      <w:r w:rsidRPr="00846E71">
        <w:rPr>
          <w:rFonts w:hint="eastAsia"/>
          <w:sz w:val="24"/>
          <w:szCs w:val="24"/>
        </w:rPr>
        <w:t>，畅所欲言，我们倾心融入！</w:t>
      </w:r>
      <w:proofErr w:type="gramStart"/>
      <w:r w:rsidRPr="00846E71">
        <w:rPr>
          <w:rFonts w:hint="eastAsia"/>
          <w:sz w:val="24"/>
          <w:szCs w:val="24"/>
        </w:rPr>
        <w:t>琢</w:t>
      </w:r>
      <w:proofErr w:type="gramEnd"/>
      <w:r w:rsidRPr="00846E71">
        <w:rPr>
          <w:rFonts w:hint="eastAsia"/>
          <w:sz w:val="24"/>
          <w:szCs w:val="24"/>
        </w:rPr>
        <w:t>玉成器，满心期待，我们不忘初心！</w:t>
      </w:r>
    </w:p>
    <w:p w:rsidR="00E5021E" w:rsidRDefault="00E5021E">
      <w:pPr>
        <w:widowControl/>
        <w:jc w:val="left"/>
        <w:rPr>
          <w:rFonts w:hint="eastAsia"/>
        </w:rPr>
      </w:pPr>
      <w:r>
        <w:br w:type="page"/>
      </w:r>
      <w:r w:rsidR="00E87F77">
        <w:rPr>
          <w:noProof/>
        </w:rPr>
        <w:lastRenderedPageBreak/>
        <w:drawing>
          <wp:inline distT="0" distB="0" distL="0" distR="0">
            <wp:extent cx="5274310" cy="3955733"/>
            <wp:effectExtent l="0" t="0" r="2540" b="6985"/>
            <wp:docPr id="2" name="图片 2" descr="D:\所有资料\毛凤鸣工作室\2018年\2018上\研修活动\5月\5.10，红石小学\1a2ac0b7047ac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8年\2018上\研修活动\5月\5.10，红石小学\1a2ac0b7047aca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87F77" w:rsidRDefault="00E87F77">
      <w:pPr>
        <w:widowControl/>
        <w:jc w:val="left"/>
        <w:rPr>
          <w:rFonts w:hint="eastAsia"/>
        </w:rPr>
      </w:pPr>
    </w:p>
    <w:p w:rsidR="00E87F77" w:rsidRDefault="00E87F77">
      <w:pPr>
        <w:widowControl/>
        <w:jc w:val="left"/>
      </w:pPr>
      <w:r>
        <w:rPr>
          <w:noProof/>
        </w:rPr>
        <w:drawing>
          <wp:inline distT="0" distB="0" distL="0" distR="0">
            <wp:extent cx="5274310" cy="3955733"/>
            <wp:effectExtent l="0" t="0" r="2540" b="6985"/>
            <wp:docPr id="4" name="图片 4" descr="D:\所有资料\毛凤鸣工作室\2018年\2018上\研修活动\5月\5.10，红石小学\-47aa013c6fb975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8年\2018上\研修活动\5月\5.10，红石小学\-47aa013c6fb975c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5021E" w:rsidRPr="00E5021E" w:rsidRDefault="00E5021E" w:rsidP="00E5021E">
      <w:pPr>
        <w:jc w:val="center"/>
        <w:rPr>
          <w:rFonts w:ascii="黑体" w:eastAsia="黑体" w:hint="eastAsia"/>
          <w:sz w:val="36"/>
          <w:szCs w:val="36"/>
        </w:rPr>
      </w:pPr>
      <w:r w:rsidRPr="00E5021E">
        <w:rPr>
          <w:rFonts w:ascii="黑体" w:eastAsia="黑体" w:hint="eastAsia"/>
          <w:sz w:val="36"/>
          <w:szCs w:val="36"/>
        </w:rPr>
        <w:lastRenderedPageBreak/>
        <w:t>基于学校文化 审视育人目标  探寻课程目标</w:t>
      </w:r>
    </w:p>
    <w:p w:rsidR="00E5021E" w:rsidRPr="00E5021E" w:rsidRDefault="00E5021E" w:rsidP="00E5021E">
      <w:pPr>
        <w:spacing w:line="360" w:lineRule="auto"/>
        <w:jc w:val="right"/>
        <w:rPr>
          <w:rFonts w:hint="eastAsia"/>
          <w:sz w:val="24"/>
          <w:szCs w:val="24"/>
        </w:rPr>
      </w:pPr>
      <w:r w:rsidRPr="00E5021E">
        <w:rPr>
          <w:rFonts w:hint="eastAsia"/>
          <w:sz w:val="24"/>
          <w:szCs w:val="24"/>
        </w:rPr>
        <w:t>——双流区名校长毛凤鸣工作室诊断红石小学“课程目标”活动</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绿色校园静谧美好，雨后空气流淌清新。</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继</w:t>
      </w:r>
      <w:r w:rsidRPr="00E5021E">
        <w:rPr>
          <w:rFonts w:hint="eastAsia"/>
          <w:sz w:val="24"/>
          <w:szCs w:val="24"/>
        </w:rPr>
        <w:t>5</w:t>
      </w:r>
      <w:r w:rsidRPr="00E5021E">
        <w:rPr>
          <w:rFonts w:hint="eastAsia"/>
          <w:sz w:val="24"/>
          <w:szCs w:val="24"/>
        </w:rPr>
        <w:t>月</w:t>
      </w:r>
      <w:r w:rsidRPr="00E5021E">
        <w:rPr>
          <w:rFonts w:hint="eastAsia"/>
          <w:sz w:val="24"/>
          <w:szCs w:val="24"/>
        </w:rPr>
        <w:t>10</w:t>
      </w:r>
      <w:r w:rsidRPr="00E5021E">
        <w:rPr>
          <w:rFonts w:hint="eastAsia"/>
          <w:sz w:val="24"/>
          <w:szCs w:val="24"/>
        </w:rPr>
        <w:t>日红石小学“育人目标现场诊断”活动之后，</w:t>
      </w:r>
      <w:r w:rsidRPr="00E5021E">
        <w:rPr>
          <w:rFonts w:hint="eastAsia"/>
          <w:sz w:val="24"/>
          <w:szCs w:val="24"/>
        </w:rPr>
        <w:t>5</w:t>
      </w:r>
      <w:r w:rsidRPr="00E5021E">
        <w:rPr>
          <w:rFonts w:hint="eastAsia"/>
          <w:sz w:val="24"/>
          <w:szCs w:val="24"/>
        </w:rPr>
        <w:t>月</w:t>
      </w:r>
      <w:r w:rsidRPr="00E5021E">
        <w:rPr>
          <w:rFonts w:hint="eastAsia"/>
          <w:sz w:val="24"/>
          <w:szCs w:val="24"/>
        </w:rPr>
        <w:t>24</w:t>
      </w:r>
      <w:r w:rsidRPr="00E5021E">
        <w:rPr>
          <w:rFonts w:hint="eastAsia"/>
          <w:sz w:val="24"/>
          <w:szCs w:val="24"/>
        </w:rPr>
        <w:t>日上午，双流区名校长毛凤鸣工作室学员在导师毛凤鸣校长带领下再次相聚红石小学，这次活动主题是“课程目标研讨”。红石小学夏伶俐校长带领学校管理团队全程参与了此次活动。</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首先，学员闫瑾代表工作室对上次红石小学育人目标的现场诊断活动作了回顾：红石小学育人目标初步解决了文化之根，文化有了背景依托，逐渐明晰了学校原来在哪儿，现在</w:t>
      </w:r>
      <w:proofErr w:type="gramStart"/>
      <w:r w:rsidRPr="00E5021E">
        <w:rPr>
          <w:rFonts w:hint="eastAsia"/>
          <w:sz w:val="24"/>
          <w:szCs w:val="24"/>
        </w:rPr>
        <w:t>在</w:t>
      </w:r>
      <w:proofErr w:type="gramEnd"/>
      <w:r w:rsidRPr="00E5021E">
        <w:rPr>
          <w:rFonts w:hint="eastAsia"/>
          <w:sz w:val="24"/>
          <w:szCs w:val="24"/>
        </w:rPr>
        <w:t>何处，未来去哪里。建议学校在悦纳视野下，进一步梳理办学理念、育人目标体系，让其更好地与时代呼应；育人目标理论依据还应加强，在</w:t>
      </w:r>
      <w:proofErr w:type="gramStart"/>
      <w:r w:rsidRPr="00E5021E">
        <w:rPr>
          <w:rFonts w:hint="eastAsia"/>
          <w:sz w:val="24"/>
          <w:szCs w:val="24"/>
        </w:rPr>
        <w:t>属己性上</w:t>
      </w:r>
      <w:proofErr w:type="gramEnd"/>
      <w:r w:rsidRPr="00E5021E">
        <w:rPr>
          <w:rFonts w:hint="eastAsia"/>
          <w:sz w:val="24"/>
          <w:szCs w:val="24"/>
        </w:rPr>
        <w:t>再下功夫；具体年段目标的呈现还需要</w:t>
      </w:r>
      <w:proofErr w:type="gramStart"/>
      <w:r w:rsidRPr="00E5021E">
        <w:rPr>
          <w:rFonts w:hint="eastAsia"/>
          <w:sz w:val="24"/>
          <w:szCs w:val="24"/>
        </w:rPr>
        <w:t>要</w:t>
      </w:r>
      <w:proofErr w:type="gramEnd"/>
      <w:r w:rsidRPr="00E5021E">
        <w:rPr>
          <w:rFonts w:hint="eastAsia"/>
          <w:sz w:val="24"/>
          <w:szCs w:val="24"/>
        </w:rPr>
        <w:t>更加儿童化，进一步增强可操作性。</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交流生慧。学员林琳提出学校从本土文化出发，由石及玉着眼点好，但需要解决好“悦纳”与“全纳”的链接处理。毛校长引导我们要厘清悦纳生长个性在哪里？育人目标的定位细小一些，建议学校可以通过团队研讨论证来研究具体表达样态；还可以对自我背景的思考中展开追问。针对我校办学理念“悦己悦人</w:t>
      </w:r>
      <w:r w:rsidRPr="00E5021E">
        <w:rPr>
          <w:rFonts w:hint="eastAsia"/>
          <w:sz w:val="24"/>
          <w:szCs w:val="24"/>
        </w:rPr>
        <w:t xml:space="preserve"> </w:t>
      </w:r>
      <w:proofErr w:type="gramStart"/>
      <w:r w:rsidRPr="00E5021E">
        <w:rPr>
          <w:rFonts w:hint="eastAsia"/>
          <w:sz w:val="24"/>
          <w:szCs w:val="24"/>
        </w:rPr>
        <w:t>琢</w:t>
      </w:r>
      <w:proofErr w:type="gramEnd"/>
      <w:r w:rsidRPr="00E5021E">
        <w:rPr>
          <w:rFonts w:hint="eastAsia"/>
          <w:sz w:val="24"/>
          <w:szCs w:val="24"/>
        </w:rPr>
        <w:t>玉成器”的内涵表达，毛校长精准点拨，要善于在提炼关键词上做文章，具体化诠释。悦是因，纳是果。悦是情感态度价值观的定位；</w:t>
      </w:r>
      <w:proofErr w:type="gramStart"/>
      <w:r w:rsidRPr="00E5021E">
        <w:rPr>
          <w:rFonts w:hint="eastAsia"/>
          <w:sz w:val="24"/>
          <w:szCs w:val="24"/>
        </w:rPr>
        <w:t>琢</w:t>
      </w:r>
      <w:proofErr w:type="gramEnd"/>
      <w:r w:rsidRPr="00E5021E">
        <w:rPr>
          <w:rFonts w:hint="eastAsia"/>
          <w:sz w:val="24"/>
          <w:szCs w:val="24"/>
        </w:rPr>
        <w:t>是过程方法的定位；器是目标个性的呈现定位。把握“相信”成长自信；把握“坚持”收获成功。</w:t>
      </w:r>
    </w:p>
    <w:p w:rsidR="00E5021E" w:rsidRPr="00E5021E" w:rsidRDefault="00E5021E" w:rsidP="00E5021E">
      <w:pPr>
        <w:spacing w:line="360" w:lineRule="auto"/>
        <w:rPr>
          <w:rFonts w:hint="eastAsia"/>
          <w:sz w:val="24"/>
          <w:szCs w:val="24"/>
        </w:rPr>
      </w:pPr>
      <w:r w:rsidRPr="00E5021E">
        <w:rPr>
          <w:rFonts w:hint="eastAsia"/>
          <w:sz w:val="24"/>
          <w:szCs w:val="24"/>
        </w:rPr>
        <w:t>其次，学员陈锋组织大家重温了制定育人目标，我们应该遵循什么？育人目标一定要兼顾“三者”：回顾历史、审视现实、前瞻未来。遵循“六性”：价值导向性、科学性、文化属己性、实践操作性、悦纳性、社会认同性。毛校长在点评中指出，学校只有善于对照自我学校育人目标，在科学性和文化</w:t>
      </w:r>
      <w:proofErr w:type="gramStart"/>
      <w:r w:rsidRPr="00E5021E">
        <w:rPr>
          <w:rFonts w:hint="eastAsia"/>
          <w:sz w:val="24"/>
          <w:szCs w:val="24"/>
        </w:rPr>
        <w:t>属己性上</w:t>
      </w:r>
      <w:proofErr w:type="gramEnd"/>
      <w:r w:rsidRPr="00E5021E">
        <w:rPr>
          <w:rFonts w:hint="eastAsia"/>
          <w:sz w:val="24"/>
          <w:szCs w:val="24"/>
        </w:rPr>
        <w:t>作研究，挖掘合理背景，采用个性语言表达，执着行走坚持下去，才能形成别人“拿不走”的学校育人目标。</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再次，学员应秀英梳理前期工作室关于课程目标的学习要点，结合上次刘旭所长的“学校文化的科学建构”专题讲座，回顾了课程目标的五个特性“整体性、阶段性、持续性、层次性、递进性”；并就金桥小学的课程目标建设工作交流了</w:t>
      </w:r>
      <w:r w:rsidRPr="00E5021E">
        <w:rPr>
          <w:rFonts w:hint="eastAsia"/>
          <w:sz w:val="24"/>
          <w:szCs w:val="24"/>
        </w:rPr>
        <w:lastRenderedPageBreak/>
        <w:t>自身的做法和思考。</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到了案例诊断环节，学员王双亭作了“基于学校文化</w:t>
      </w:r>
      <w:r w:rsidRPr="00E5021E">
        <w:rPr>
          <w:rFonts w:hint="eastAsia"/>
          <w:sz w:val="24"/>
          <w:szCs w:val="24"/>
        </w:rPr>
        <w:t xml:space="preserve"> </w:t>
      </w:r>
      <w:r w:rsidRPr="00E5021E">
        <w:rPr>
          <w:rFonts w:hint="eastAsia"/>
          <w:sz w:val="24"/>
          <w:szCs w:val="24"/>
        </w:rPr>
        <w:t>审视育人目标</w:t>
      </w:r>
      <w:r w:rsidRPr="00E5021E">
        <w:rPr>
          <w:rFonts w:hint="eastAsia"/>
          <w:sz w:val="24"/>
          <w:szCs w:val="24"/>
        </w:rPr>
        <w:t xml:space="preserve">  </w:t>
      </w:r>
      <w:r w:rsidRPr="00E5021E">
        <w:rPr>
          <w:rFonts w:hint="eastAsia"/>
          <w:sz w:val="24"/>
          <w:szCs w:val="24"/>
        </w:rPr>
        <w:t>探寻课程目标”的汇报，结合学校文化他把学校构建课程目标体系的思考、实践和困惑和盘托出，真实呈现了学校的研修样态。一石激起千层浪，交流互动中，学员赵兴蓉、刘小平指出课程目标设计要充分考虑学习者的需要；学员黄荷以</w:t>
      </w:r>
      <w:proofErr w:type="gramStart"/>
      <w:r w:rsidRPr="00E5021E">
        <w:rPr>
          <w:rFonts w:hint="eastAsia"/>
          <w:sz w:val="24"/>
          <w:szCs w:val="24"/>
        </w:rPr>
        <w:t>棠</w:t>
      </w:r>
      <w:proofErr w:type="gramEnd"/>
      <w:r w:rsidRPr="00E5021E">
        <w:rPr>
          <w:rFonts w:hint="eastAsia"/>
          <w:sz w:val="24"/>
          <w:szCs w:val="24"/>
        </w:rPr>
        <w:t>小南区课程建设为例，强调国家课程</w:t>
      </w:r>
      <w:proofErr w:type="gramStart"/>
      <w:r w:rsidRPr="00E5021E">
        <w:rPr>
          <w:rFonts w:hint="eastAsia"/>
          <w:sz w:val="24"/>
          <w:szCs w:val="24"/>
        </w:rPr>
        <w:t>校本化一定</w:t>
      </w:r>
      <w:proofErr w:type="gramEnd"/>
      <w:r w:rsidRPr="00E5021E">
        <w:rPr>
          <w:rFonts w:hint="eastAsia"/>
          <w:sz w:val="24"/>
          <w:szCs w:val="24"/>
        </w:rPr>
        <w:t>要体现文化属己性，要展现学校烙印；学员肖琦、张云浩、谢萍莉联系自己所在学校课程建设实例，分享了以学科领域划分，继续推进课程目标体系的做法心得；学员闫瑾详细介绍了实小层级分类下的三级课程的实践推进经验。毛校长听了大家的讨论发言，指出课程目标制定无论从</w:t>
      </w:r>
      <w:r w:rsidRPr="00E5021E">
        <w:rPr>
          <w:rFonts w:hint="eastAsia"/>
          <w:sz w:val="24"/>
          <w:szCs w:val="24"/>
        </w:rPr>
        <w:t xml:space="preserve"> </w:t>
      </w:r>
      <w:r w:rsidRPr="00E5021E">
        <w:rPr>
          <w:rFonts w:hint="eastAsia"/>
          <w:sz w:val="24"/>
          <w:szCs w:val="24"/>
        </w:rPr>
        <w:t>“课程层级出发”，还是从“课程领域出发”，都是实践摸索的过程，没有对错，没有完美，只要把握简洁易行的原则就好。</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成长自己，成就学校。导师毛校长希望大家珍惜机会，主动学习，积极思考，在参与中表达，在表达中流露思想，因为成长就在每一次研讨行进中。</w:t>
      </w:r>
    </w:p>
    <w:p w:rsidR="00E5021E" w:rsidRPr="00E5021E" w:rsidRDefault="00E5021E" w:rsidP="00E5021E">
      <w:pPr>
        <w:spacing w:line="360" w:lineRule="auto"/>
        <w:rPr>
          <w:rFonts w:hint="eastAsia"/>
          <w:sz w:val="24"/>
          <w:szCs w:val="24"/>
        </w:rPr>
      </w:pPr>
      <w:r w:rsidRPr="00E5021E">
        <w:rPr>
          <w:rFonts w:hint="eastAsia"/>
          <w:sz w:val="24"/>
          <w:szCs w:val="24"/>
        </w:rPr>
        <w:t>最后，导师毛校长对学员研修作业作了具体的界定，并对工作室后期工作做了细致的安排部署。</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教育就是激励，教育就是唤醒。</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——“为谁培养人？培养什么样的人？怎样培养人？”</w:t>
      </w:r>
    </w:p>
    <w:p w:rsidR="00E5021E" w:rsidRPr="00E5021E" w:rsidRDefault="00E5021E" w:rsidP="00E5021E">
      <w:pPr>
        <w:spacing w:line="360" w:lineRule="auto"/>
        <w:ind w:firstLineChars="200" w:firstLine="480"/>
        <w:rPr>
          <w:rFonts w:hint="eastAsia"/>
          <w:sz w:val="24"/>
          <w:szCs w:val="24"/>
        </w:rPr>
      </w:pPr>
      <w:r w:rsidRPr="00E5021E">
        <w:rPr>
          <w:rFonts w:hint="eastAsia"/>
          <w:sz w:val="24"/>
          <w:szCs w:val="24"/>
        </w:rPr>
        <w:t>我们幸福思考着，坚定回答着，真实</w:t>
      </w:r>
      <w:proofErr w:type="gramStart"/>
      <w:r w:rsidRPr="00E5021E">
        <w:rPr>
          <w:rFonts w:hint="eastAsia"/>
          <w:sz w:val="24"/>
          <w:szCs w:val="24"/>
        </w:rPr>
        <w:t>践行着</w:t>
      </w:r>
      <w:proofErr w:type="gramEnd"/>
      <w:r w:rsidRPr="00E5021E">
        <w:rPr>
          <w:rFonts w:hint="eastAsia"/>
          <w:sz w:val="24"/>
          <w:szCs w:val="24"/>
        </w:rPr>
        <w:t>……</w:t>
      </w:r>
    </w:p>
    <w:p w:rsidR="008F1FA2" w:rsidRDefault="00E87F77" w:rsidP="00E5021E">
      <w:pPr>
        <w:spacing w:line="360" w:lineRule="auto"/>
        <w:rPr>
          <w:rFonts w:hint="eastAsia"/>
          <w:sz w:val="24"/>
          <w:szCs w:val="24"/>
        </w:rPr>
      </w:pPr>
      <w:r>
        <w:rPr>
          <w:noProof/>
        </w:rPr>
        <w:lastRenderedPageBreak/>
        <w:drawing>
          <wp:inline distT="0" distB="0" distL="0" distR="0" wp14:anchorId="3CB83C89" wp14:editId="7D655CEC">
            <wp:extent cx="5274310" cy="3955733"/>
            <wp:effectExtent l="0" t="0" r="2540" b="6985"/>
            <wp:docPr id="5" name="图片 5" descr="毛 集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毛 集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87F77" w:rsidRDefault="00E87F77" w:rsidP="00E5021E">
      <w:pPr>
        <w:spacing w:line="360" w:lineRule="auto"/>
        <w:rPr>
          <w:rFonts w:hint="eastAsia"/>
          <w:sz w:val="24"/>
          <w:szCs w:val="24"/>
        </w:rPr>
      </w:pPr>
      <w:r>
        <w:rPr>
          <w:noProof/>
        </w:rPr>
        <w:drawing>
          <wp:inline distT="0" distB="0" distL="0" distR="0" wp14:anchorId="550734E5" wp14:editId="4B7297A1">
            <wp:extent cx="5274310" cy="3955733"/>
            <wp:effectExtent l="0" t="0" r="2540" b="6985"/>
            <wp:docPr id="6" name="图片 6" descr="全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全体"/>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31477A" w:rsidRDefault="0031477A" w:rsidP="00E5021E">
      <w:pPr>
        <w:spacing w:line="360" w:lineRule="auto"/>
        <w:rPr>
          <w:rFonts w:hint="eastAsia"/>
          <w:sz w:val="24"/>
          <w:szCs w:val="24"/>
        </w:rPr>
      </w:pPr>
    </w:p>
    <w:p w:rsidR="0031477A" w:rsidRDefault="0031477A" w:rsidP="00E5021E">
      <w:pPr>
        <w:spacing w:line="360" w:lineRule="auto"/>
        <w:rPr>
          <w:rFonts w:hint="eastAsia"/>
          <w:sz w:val="24"/>
          <w:szCs w:val="24"/>
        </w:rPr>
      </w:pPr>
    </w:p>
    <w:p w:rsidR="0031477A" w:rsidRPr="0031477A" w:rsidRDefault="0031477A" w:rsidP="00E5021E">
      <w:pPr>
        <w:spacing w:line="360" w:lineRule="auto"/>
        <w:rPr>
          <w:rFonts w:ascii="黑体" w:eastAsia="黑体" w:hint="eastAsia"/>
          <w:sz w:val="28"/>
          <w:szCs w:val="28"/>
        </w:rPr>
      </w:pPr>
      <w:proofErr w:type="gramStart"/>
      <w:r w:rsidRPr="0031477A">
        <w:rPr>
          <w:rFonts w:ascii="黑体" w:eastAsia="黑体" w:hint="eastAsia"/>
          <w:sz w:val="28"/>
          <w:szCs w:val="28"/>
        </w:rPr>
        <w:lastRenderedPageBreak/>
        <w:t>研</w:t>
      </w:r>
      <w:proofErr w:type="gramEnd"/>
      <w:r w:rsidRPr="0031477A">
        <w:rPr>
          <w:rFonts w:ascii="黑体" w:eastAsia="黑体" w:hint="eastAsia"/>
          <w:sz w:val="28"/>
          <w:szCs w:val="28"/>
        </w:rPr>
        <w:t>·思</w:t>
      </w:r>
    </w:p>
    <w:p w:rsidR="0031477A" w:rsidRPr="006C34A9" w:rsidRDefault="0031477A" w:rsidP="0031477A">
      <w:pPr>
        <w:spacing w:line="360" w:lineRule="auto"/>
        <w:jc w:val="center"/>
        <w:rPr>
          <w:rFonts w:ascii="黑体" w:eastAsia="黑体" w:hAnsiTheme="minorEastAsia"/>
          <w:sz w:val="44"/>
          <w:szCs w:val="44"/>
        </w:rPr>
      </w:pPr>
      <w:r w:rsidRPr="006C34A9">
        <w:rPr>
          <w:rFonts w:ascii="黑体" w:eastAsia="黑体" w:hAnsiTheme="minorEastAsia" w:hint="eastAsia"/>
          <w:sz w:val="44"/>
          <w:szCs w:val="44"/>
        </w:rPr>
        <w:t>学校育人目标</w:t>
      </w:r>
      <w:r w:rsidRPr="006C34A9">
        <w:rPr>
          <w:rFonts w:ascii="黑体" w:eastAsia="黑体" w:hAnsiTheme="minorEastAsia" w:hint="eastAsia"/>
          <w:sz w:val="44"/>
          <w:szCs w:val="44"/>
        </w:rPr>
        <w:t>再回顾</w:t>
      </w:r>
    </w:p>
    <w:p w:rsidR="0031477A" w:rsidRDefault="0031477A" w:rsidP="0031477A">
      <w:pPr>
        <w:wordWrap w:val="0"/>
        <w:spacing w:line="360" w:lineRule="auto"/>
        <w:ind w:firstLineChars="200" w:firstLine="480"/>
        <w:jc w:val="left"/>
        <w:rPr>
          <w:rFonts w:asciiTheme="minorEastAsia" w:hAnsiTheme="minorEastAsia"/>
          <w:sz w:val="24"/>
          <w:szCs w:val="24"/>
        </w:rPr>
      </w:pPr>
      <w:r w:rsidRPr="00D5212B">
        <w:rPr>
          <w:rFonts w:asciiTheme="minorEastAsia" w:hAnsiTheme="minorEastAsia" w:hint="eastAsia"/>
          <w:sz w:val="24"/>
          <w:szCs w:val="24"/>
        </w:rPr>
        <w:t>一所学校存在的意义和价值都是培养和发展人，学校课程建设、课堂教学的终极目标也是培养人，只有眼中有了人，学校才会有真实而长足的发展。但是，学校到底应该培养什么样的人，这样的“人”有什么特质？</w:t>
      </w:r>
      <w:r>
        <w:rPr>
          <w:rFonts w:asciiTheme="minorEastAsia" w:hAnsiTheme="minorEastAsia" w:hint="eastAsia"/>
          <w:sz w:val="24"/>
          <w:szCs w:val="24"/>
        </w:rPr>
        <w:t>带着这个问题，双流区</w:t>
      </w:r>
      <w:r>
        <w:rPr>
          <w:rFonts w:asciiTheme="minorEastAsia" w:hAnsiTheme="minorEastAsia" w:hint="eastAsia"/>
          <w:sz w:val="24"/>
          <w:szCs w:val="24"/>
        </w:rPr>
        <w:t>名校长</w:t>
      </w:r>
      <w:r>
        <w:rPr>
          <w:rFonts w:asciiTheme="minorEastAsia" w:hAnsiTheme="minorEastAsia" w:hint="eastAsia"/>
          <w:sz w:val="24"/>
          <w:szCs w:val="24"/>
        </w:rPr>
        <w:t>毛凤鸣</w:t>
      </w:r>
      <w:r>
        <w:rPr>
          <w:rFonts w:asciiTheme="minorEastAsia" w:hAnsiTheme="minorEastAsia" w:hint="eastAsia"/>
          <w:sz w:val="24"/>
          <w:szCs w:val="24"/>
        </w:rPr>
        <w:t>工作室导师清</w:t>
      </w:r>
      <w:r>
        <w:rPr>
          <w:rFonts w:asciiTheme="minorEastAsia" w:hAnsiTheme="minorEastAsia" w:hint="eastAsia"/>
          <w:sz w:val="24"/>
          <w:szCs w:val="24"/>
        </w:rPr>
        <w:t>晰地认识到，一所学校必须聚焦学校育人目标。</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（一）认识育人目标</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通过</w:t>
      </w:r>
      <w:r>
        <w:rPr>
          <w:rFonts w:asciiTheme="minorEastAsia" w:hAnsiTheme="minorEastAsia" w:hint="eastAsia"/>
          <w:sz w:val="24"/>
          <w:szCs w:val="24"/>
        </w:rPr>
        <w:t>研修</w:t>
      </w:r>
      <w:r>
        <w:rPr>
          <w:rFonts w:asciiTheme="minorEastAsia" w:hAnsiTheme="minorEastAsia" w:hint="eastAsia"/>
          <w:sz w:val="24"/>
          <w:szCs w:val="24"/>
        </w:rPr>
        <w:t>活动，毛校长带领</w:t>
      </w:r>
      <w:r>
        <w:rPr>
          <w:rFonts w:asciiTheme="minorEastAsia" w:hAnsiTheme="minorEastAsia" w:hint="eastAsia"/>
          <w:sz w:val="24"/>
          <w:szCs w:val="24"/>
        </w:rPr>
        <w:t>学员</w:t>
      </w:r>
      <w:r>
        <w:rPr>
          <w:rFonts w:asciiTheme="minorEastAsia" w:hAnsiTheme="minorEastAsia" w:hint="eastAsia"/>
          <w:sz w:val="24"/>
          <w:szCs w:val="24"/>
        </w:rPr>
        <w:t>认识到</w:t>
      </w:r>
      <w:r w:rsidRPr="00B86DF6">
        <w:rPr>
          <w:rFonts w:asciiTheme="minorEastAsia" w:hAnsiTheme="minorEastAsia" w:hint="eastAsia"/>
          <w:sz w:val="24"/>
          <w:szCs w:val="24"/>
        </w:rPr>
        <w:t>学校育人目标产生的来源</w:t>
      </w:r>
      <w:r>
        <w:rPr>
          <w:rFonts w:asciiTheme="minorEastAsia" w:hAnsiTheme="minorEastAsia" w:hint="eastAsia"/>
          <w:sz w:val="24"/>
          <w:szCs w:val="24"/>
        </w:rPr>
        <w:t>有四：</w:t>
      </w:r>
      <w:r w:rsidRPr="00B86DF6">
        <w:rPr>
          <w:rFonts w:asciiTheme="minorEastAsia" w:hAnsiTheme="minorEastAsia" w:hint="eastAsia"/>
          <w:sz w:val="24"/>
          <w:szCs w:val="24"/>
        </w:rPr>
        <w:t>一要以党的教育方针为核心，二要结合社会主义核心价值观的时代要求，三要参考中国学生发展核心素养，四是结合学校文化的价值追求</w:t>
      </w:r>
      <w:r>
        <w:rPr>
          <w:rFonts w:asciiTheme="minorEastAsia" w:hAnsiTheme="minorEastAsia" w:hint="eastAsia"/>
          <w:sz w:val="24"/>
          <w:szCs w:val="24"/>
        </w:rPr>
        <w:t>。一所学校的育人目标应该具有“六性”，</w:t>
      </w:r>
      <w:r w:rsidRPr="0085628D">
        <w:rPr>
          <w:rFonts w:asciiTheme="minorEastAsia" w:hAnsiTheme="minorEastAsia" w:hint="eastAsia"/>
          <w:sz w:val="24"/>
          <w:szCs w:val="24"/>
        </w:rPr>
        <w:t>一是要审视学校育人目标是否具有价值导向性，二是要审视学校育人目标制定的科学性，三是审视学校育人目标的文化属己性，四是审视学校育人目标的实践操作性，五是审视学校育人目标的悦纳性，六是审议学校育人目标的社会认可性。</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（二）研究育人目标的出台流程</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在毛校长的引领下，学员们明晰了</w:t>
      </w:r>
      <w:r>
        <w:rPr>
          <w:rFonts w:asciiTheme="minorEastAsia" w:hAnsiTheme="minorEastAsia" w:hint="eastAsia"/>
          <w:sz w:val="24"/>
          <w:szCs w:val="24"/>
        </w:rPr>
        <w:t>育人目标的出台流程。</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1.育人目标出台应遵循六性、兼顾三者</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育人目标应具有价值导向性、制定科学性、文化属己性、实践操作性、全员悦纳性、社会认可性；应该兼顾学校发展的历史沿革，应审视学校现实，应前瞻学校未来。</w:t>
      </w:r>
    </w:p>
    <w:p w:rsidR="0031477A"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2.育人目标出台应有八个步骤</w:t>
      </w:r>
    </w:p>
    <w:p w:rsidR="0031477A" w:rsidRPr="00CE7E80" w:rsidRDefault="0031477A" w:rsidP="0031477A">
      <w:pPr>
        <w:wordWrap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育人目标的出台流程</w:t>
      </w:r>
      <w:r w:rsidRPr="00CE7E80">
        <w:rPr>
          <w:rFonts w:asciiTheme="minorEastAsia" w:hAnsiTheme="minorEastAsia" w:hint="eastAsia"/>
          <w:sz w:val="24"/>
          <w:szCs w:val="24"/>
        </w:rPr>
        <w:t>分为八个步骤：1.成立项目班子。2.大量座谈、走访、查阅资料、问卷和前期分析，形成分析报告。3.形成育人目标的初案。4.投放初案到相关方面，广泛听取意见。5.召开专家论证会，论证目标的合理性和可行性。6.汇总意见，形成比较正式的稿件。7.会审稿件，形成正式稿件。8.召开宣讲会，广泛宣传学校育人目标。</w:t>
      </w:r>
    </w:p>
    <w:p w:rsidR="006C34A9" w:rsidRDefault="006C34A9">
      <w:pPr>
        <w:widowControl/>
        <w:jc w:val="left"/>
        <w:rPr>
          <w:sz w:val="24"/>
          <w:szCs w:val="24"/>
        </w:rPr>
      </w:pPr>
      <w:r>
        <w:rPr>
          <w:sz w:val="24"/>
          <w:szCs w:val="24"/>
        </w:rPr>
        <w:br w:type="page"/>
      </w:r>
    </w:p>
    <w:p w:rsidR="0031477A" w:rsidRDefault="006C34A9" w:rsidP="006C34A9">
      <w:pPr>
        <w:spacing w:line="360" w:lineRule="auto"/>
        <w:jc w:val="center"/>
        <w:rPr>
          <w:rFonts w:ascii="黑体" w:eastAsia="黑体" w:hint="eastAsia"/>
          <w:sz w:val="44"/>
          <w:szCs w:val="44"/>
        </w:rPr>
      </w:pPr>
      <w:r>
        <w:rPr>
          <w:rFonts w:ascii="黑体" w:eastAsia="黑体" w:hint="eastAsia"/>
          <w:sz w:val="44"/>
          <w:szCs w:val="44"/>
        </w:rPr>
        <w:lastRenderedPageBreak/>
        <w:t>厘清学校课程目标</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一、课程目标的概念</w:t>
      </w:r>
    </w:p>
    <w:p w:rsidR="006C34A9"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课程目标是学校育人目标在教育教学工作过程中的具体化，是指导整个课程编制过程中最为关键的准则。从课程的角度规定了人才培养的具体规格和质量要求，是课程设置的直接目标，是课程计划的重要组成部分。只有确定了课程目标，才能确定课程方案和教学方案。</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二、课程目标的特性</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（一）整体性（</w:t>
      </w:r>
      <w:proofErr w:type="gramStart"/>
      <w:r>
        <w:rPr>
          <w:rFonts w:asciiTheme="minorEastAsia" w:hAnsiTheme="minorEastAsia" w:hint="eastAsia"/>
          <w:sz w:val="24"/>
          <w:szCs w:val="24"/>
        </w:rPr>
        <w:t>统整学校</w:t>
      </w:r>
      <w:proofErr w:type="gramEnd"/>
      <w:r>
        <w:rPr>
          <w:rFonts w:asciiTheme="minorEastAsia" w:hAnsiTheme="minorEastAsia" w:hint="eastAsia"/>
          <w:sz w:val="24"/>
          <w:szCs w:val="24"/>
        </w:rPr>
        <w:t>育人价值下的一切要素）。</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（二）</w:t>
      </w:r>
      <w:r w:rsidRPr="009F7E8A">
        <w:rPr>
          <w:rFonts w:asciiTheme="minorEastAsia" w:hAnsiTheme="minorEastAsia" w:hint="eastAsia"/>
          <w:sz w:val="24"/>
          <w:szCs w:val="24"/>
        </w:rPr>
        <w:t>阶段性（一指学校实现育人目标的发展进程有阶段，二指学校育人目标本身具有阶段性，如年段）</w:t>
      </w:r>
      <w:r>
        <w:rPr>
          <w:rFonts w:asciiTheme="minorEastAsia" w:hAnsiTheme="minorEastAsia" w:hint="eastAsia"/>
          <w:sz w:val="24"/>
          <w:szCs w:val="24"/>
        </w:rPr>
        <w:t>。</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（三）</w:t>
      </w:r>
      <w:r w:rsidRPr="009F7E8A">
        <w:rPr>
          <w:rFonts w:asciiTheme="minorEastAsia" w:hAnsiTheme="minorEastAsia" w:hint="eastAsia"/>
          <w:sz w:val="24"/>
          <w:szCs w:val="24"/>
        </w:rPr>
        <w:t>持续性（课程目标确定后，具有持续性和稳定性）</w:t>
      </w:r>
      <w:r>
        <w:rPr>
          <w:rFonts w:asciiTheme="minorEastAsia" w:hAnsiTheme="minorEastAsia" w:hint="eastAsia"/>
          <w:sz w:val="24"/>
          <w:szCs w:val="24"/>
        </w:rPr>
        <w:t>。</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（四）</w:t>
      </w:r>
      <w:r w:rsidRPr="009F7E8A">
        <w:rPr>
          <w:rFonts w:asciiTheme="minorEastAsia" w:hAnsiTheme="minorEastAsia" w:hint="eastAsia"/>
          <w:sz w:val="24"/>
          <w:szCs w:val="24"/>
        </w:rPr>
        <w:t>层次性（就学</w:t>
      </w:r>
      <w:r>
        <w:rPr>
          <w:rFonts w:asciiTheme="minorEastAsia" w:hAnsiTheme="minorEastAsia" w:hint="eastAsia"/>
          <w:sz w:val="24"/>
          <w:szCs w:val="24"/>
        </w:rPr>
        <w:t>校而言，课程目标设置有层次性，如国家课程、地方课程、校本课程）。</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（五）</w:t>
      </w:r>
      <w:r w:rsidRPr="009F7E8A">
        <w:rPr>
          <w:rFonts w:asciiTheme="minorEastAsia" w:hAnsiTheme="minorEastAsia" w:hint="eastAsia"/>
          <w:sz w:val="24"/>
          <w:szCs w:val="24"/>
        </w:rPr>
        <w:t>递进性（随着发展，不断深入）</w:t>
      </w:r>
      <w:r>
        <w:rPr>
          <w:rFonts w:asciiTheme="minorEastAsia" w:hAnsiTheme="minorEastAsia" w:hint="eastAsia"/>
          <w:sz w:val="24"/>
          <w:szCs w:val="24"/>
        </w:rPr>
        <w:t>。</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三、</w:t>
      </w:r>
      <w:r w:rsidRPr="009F7E8A">
        <w:rPr>
          <w:rFonts w:asciiTheme="minorEastAsia" w:hAnsiTheme="minorEastAsia" w:hint="eastAsia"/>
          <w:sz w:val="24"/>
          <w:szCs w:val="24"/>
        </w:rPr>
        <w:t>课程目标的重要性</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（一）课程目标为课程编制提供依据。</w:t>
      </w:r>
    </w:p>
    <w:p w:rsidR="009F7E8A" w:rsidRDefault="009F7E8A"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（二）</w:t>
      </w:r>
      <w:r w:rsidRPr="009F7E8A">
        <w:rPr>
          <w:rFonts w:asciiTheme="minorEastAsia" w:hAnsiTheme="minorEastAsia" w:hint="eastAsia"/>
          <w:sz w:val="24"/>
          <w:szCs w:val="24"/>
        </w:rPr>
        <w:t>课程目标通过教学目标或学习目标来实现。</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四、</w:t>
      </w:r>
      <w:r w:rsidRPr="0054032D">
        <w:rPr>
          <w:rFonts w:asciiTheme="minorEastAsia" w:hAnsiTheme="minorEastAsia" w:hint="eastAsia"/>
          <w:sz w:val="24"/>
          <w:szCs w:val="24"/>
        </w:rPr>
        <w:t>课程目标确定的基本环节</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（一）</w:t>
      </w:r>
      <w:r w:rsidRPr="0054032D">
        <w:rPr>
          <w:rFonts w:asciiTheme="minorEastAsia" w:hAnsiTheme="minorEastAsia" w:hint="eastAsia"/>
          <w:sz w:val="24"/>
          <w:szCs w:val="24"/>
        </w:rPr>
        <w:t>明确育人目标。</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（二）</w:t>
      </w:r>
      <w:r w:rsidRPr="0054032D">
        <w:rPr>
          <w:rFonts w:asciiTheme="minorEastAsia" w:hAnsiTheme="minorEastAsia" w:hint="eastAsia"/>
          <w:sz w:val="24"/>
          <w:szCs w:val="24"/>
        </w:rPr>
        <w:t>分析课程目标的基本来源。</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（三）</w:t>
      </w:r>
      <w:r w:rsidRPr="0054032D">
        <w:rPr>
          <w:rFonts w:asciiTheme="minorEastAsia" w:hAnsiTheme="minorEastAsia" w:hint="eastAsia"/>
          <w:sz w:val="24"/>
          <w:szCs w:val="24"/>
        </w:rPr>
        <w:t>选择课程目标的基本取向（具有鲜明的文化个性）。</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（四）</w:t>
      </w:r>
      <w:r w:rsidRPr="0054032D">
        <w:rPr>
          <w:rFonts w:asciiTheme="minorEastAsia" w:hAnsiTheme="minorEastAsia" w:hint="eastAsia"/>
          <w:sz w:val="24"/>
          <w:szCs w:val="24"/>
        </w:rPr>
        <w:t>运用“需要评估模式”（系统阐述实验性目标、确定优先的课程目标、判断学生达到每一种课程目标的可能性、根据目标优先程度的顺序编制课程计划）</w:t>
      </w:r>
      <w:r>
        <w:rPr>
          <w:rFonts w:asciiTheme="minorEastAsia" w:hAnsiTheme="minorEastAsia" w:hint="eastAsia"/>
          <w:sz w:val="24"/>
          <w:szCs w:val="24"/>
        </w:rPr>
        <w:t>。</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五、学校课程目标的分类</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（一）</w:t>
      </w:r>
      <w:r w:rsidRPr="0054032D">
        <w:rPr>
          <w:rFonts w:asciiTheme="minorEastAsia" w:hAnsiTheme="minorEastAsia" w:hint="eastAsia"/>
          <w:sz w:val="24"/>
          <w:szCs w:val="24"/>
        </w:rPr>
        <w:t>总目标</w:t>
      </w:r>
      <w:r>
        <w:rPr>
          <w:rFonts w:asciiTheme="minorEastAsia" w:hAnsiTheme="minorEastAsia" w:hint="eastAsia"/>
          <w:sz w:val="24"/>
          <w:szCs w:val="24"/>
        </w:rPr>
        <w:t>。</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（二）</w:t>
      </w:r>
      <w:r w:rsidRPr="0054032D">
        <w:rPr>
          <w:rFonts w:asciiTheme="minorEastAsia" w:hAnsiTheme="minorEastAsia" w:hint="eastAsia"/>
          <w:sz w:val="24"/>
          <w:szCs w:val="24"/>
        </w:rPr>
        <w:t>国家课程目标</w:t>
      </w:r>
      <w:r>
        <w:rPr>
          <w:rFonts w:asciiTheme="minorEastAsia" w:hAnsiTheme="minorEastAsia" w:hint="eastAsia"/>
          <w:sz w:val="24"/>
          <w:szCs w:val="24"/>
        </w:rPr>
        <w:t>。</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（三）地方课程目标。</w:t>
      </w:r>
    </w:p>
    <w:p w:rsidR="0054032D" w:rsidRDefault="0054032D" w:rsidP="009F7E8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（四）</w:t>
      </w:r>
      <w:r w:rsidRPr="0054032D">
        <w:rPr>
          <w:rFonts w:asciiTheme="minorEastAsia" w:hAnsiTheme="minorEastAsia" w:hint="eastAsia"/>
          <w:sz w:val="24"/>
          <w:szCs w:val="24"/>
        </w:rPr>
        <w:t>校本课程目标</w:t>
      </w:r>
      <w:r>
        <w:rPr>
          <w:rFonts w:asciiTheme="minorEastAsia" w:hAnsiTheme="minorEastAsia" w:hint="eastAsia"/>
          <w:sz w:val="24"/>
          <w:szCs w:val="24"/>
        </w:rPr>
        <w:t>。</w:t>
      </w:r>
    </w:p>
    <w:p w:rsidR="00DB02EF" w:rsidRPr="00DB02EF" w:rsidRDefault="00DB02EF" w:rsidP="00DB02EF">
      <w:pPr>
        <w:spacing w:line="360" w:lineRule="auto"/>
        <w:rPr>
          <w:rFonts w:ascii="黑体" w:eastAsia="黑体" w:hAnsiTheme="minorEastAsia" w:hint="eastAsia"/>
          <w:sz w:val="42"/>
          <w:szCs w:val="44"/>
        </w:rPr>
      </w:pPr>
      <w:r w:rsidRPr="00DB02EF">
        <w:rPr>
          <w:rFonts w:ascii="黑体" w:eastAsia="黑体" w:hAnsiTheme="minorEastAsia" w:hint="eastAsia"/>
          <w:sz w:val="42"/>
          <w:szCs w:val="44"/>
        </w:rPr>
        <w:lastRenderedPageBreak/>
        <w:t>沉淀学校文化</w:t>
      </w:r>
      <w:r w:rsidRPr="00DB02EF">
        <w:rPr>
          <w:rFonts w:ascii="黑体" w:eastAsia="黑体" w:hAnsiTheme="minorEastAsia" w:hint="eastAsia"/>
          <w:sz w:val="42"/>
          <w:szCs w:val="44"/>
        </w:rPr>
        <w:t>，</w:t>
      </w:r>
      <w:r w:rsidRPr="00DB02EF">
        <w:rPr>
          <w:rFonts w:ascii="黑体" w:eastAsia="黑体" w:hAnsiTheme="minorEastAsia" w:hint="eastAsia"/>
          <w:sz w:val="42"/>
          <w:szCs w:val="44"/>
        </w:rPr>
        <w:t>聚焦育人目标</w:t>
      </w:r>
      <w:r w:rsidRPr="00DB02EF">
        <w:rPr>
          <w:rFonts w:ascii="黑体" w:eastAsia="黑体" w:hAnsiTheme="minorEastAsia" w:hint="eastAsia"/>
          <w:sz w:val="42"/>
          <w:szCs w:val="44"/>
        </w:rPr>
        <w:t>，</w:t>
      </w:r>
      <w:r w:rsidRPr="00DB02EF">
        <w:rPr>
          <w:rFonts w:ascii="黑体" w:eastAsia="黑体" w:hAnsiTheme="minorEastAsia" w:hint="eastAsia"/>
          <w:sz w:val="42"/>
          <w:szCs w:val="44"/>
        </w:rPr>
        <w:t>引领价值导向</w:t>
      </w:r>
    </w:p>
    <w:p w:rsidR="00DB02EF" w:rsidRPr="00DB02EF" w:rsidRDefault="00DB02EF" w:rsidP="00DB02EF">
      <w:pPr>
        <w:spacing w:line="360" w:lineRule="auto"/>
        <w:ind w:firstLineChars="200" w:firstLine="480"/>
        <w:jc w:val="right"/>
        <w:rPr>
          <w:rFonts w:asciiTheme="minorEastAsia" w:hAnsiTheme="minorEastAsia" w:hint="eastAsia"/>
          <w:sz w:val="24"/>
          <w:szCs w:val="24"/>
        </w:rPr>
      </w:pPr>
      <w:r w:rsidRPr="00DB02EF">
        <w:rPr>
          <w:rFonts w:asciiTheme="minorEastAsia" w:hAnsiTheme="minorEastAsia" w:hint="eastAsia"/>
          <w:sz w:val="24"/>
          <w:szCs w:val="24"/>
        </w:rPr>
        <w:t>——双流实验小学基于学校文化的育人目标</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创建于1936年的双流县实验小学在首任校长朱明礼开创性地提出“让每一个孩子有书读”的教育</w:t>
      </w:r>
      <w:proofErr w:type="gramStart"/>
      <w:r w:rsidRPr="00DB02EF">
        <w:rPr>
          <w:rFonts w:asciiTheme="minorEastAsia" w:hAnsiTheme="minorEastAsia" w:hint="eastAsia"/>
          <w:sz w:val="24"/>
          <w:szCs w:val="24"/>
        </w:rPr>
        <w:t>愿景下</w:t>
      </w:r>
      <w:proofErr w:type="gramEnd"/>
      <w:r w:rsidRPr="00DB02EF">
        <w:rPr>
          <w:rFonts w:asciiTheme="minorEastAsia" w:hAnsiTheme="minorEastAsia" w:hint="eastAsia"/>
          <w:sz w:val="24"/>
          <w:szCs w:val="24"/>
        </w:rPr>
        <w:t>，从建校时的36个孩子，一个教学班，一个校长，发展</w:t>
      </w:r>
      <w:proofErr w:type="gramStart"/>
      <w:r w:rsidRPr="00DB02EF">
        <w:rPr>
          <w:rFonts w:asciiTheme="minorEastAsia" w:hAnsiTheme="minorEastAsia" w:hint="eastAsia"/>
          <w:sz w:val="24"/>
          <w:szCs w:val="24"/>
        </w:rPr>
        <w:t>成至今</w:t>
      </w:r>
      <w:proofErr w:type="gramEnd"/>
      <w:r w:rsidRPr="00DB02EF">
        <w:rPr>
          <w:rFonts w:asciiTheme="minorEastAsia" w:hAnsiTheme="minorEastAsia" w:hint="eastAsia"/>
          <w:sz w:val="24"/>
          <w:szCs w:val="24"/>
        </w:rPr>
        <w:t>近三千个孩子，六十五个教学班，两百余名教师的名校，至今已有八十余年办学历史。学校致力于学生非智力因素的研究，坚持行进主体教育的研究之路，数十年如一日。2009年暑假，学校校长毛凤鸣带领全校师生，在总结学校办学经验和特色的基础上，从哲学的角度审视学校的发展走向和战略地位，把脉学校的历史文化与创新特色，从学校的顶层设计思考出发，叩问教育的本质，以“激发和创造师生的生命潜能，提升师生生命存在和生长的价值”为主脉，前瞻性地提出了“一个都不能少”的办学理念！</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教育的本质就是为学生的终身发展需要的素质和能力奠基。 “一个都不能少！”的教育追寻的是尊重生命存在和发展的规律，关注生命成长的全过程，研究影响生命成长的所有因素，尊重生命个体多元化、个性化发展的需要，提供“可选择，最适宜”的教育，它主张回归教育本质，力求教育资源、教育手段、教育过程的最优化，从而实现教育公平，让每一个生命蓬勃健康成长。其具体内涵为：</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树立全员教育观，尊重每一个生命个体！</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树立全程教育观，关注师生生命成长的全过程。在生命成长的每一个瞬间都不能抛弃任何一个人，每一个生命成长所经历的过程无论得失对个体而言都是有价值的！</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树立全面育人观，关注师生全面素质发展，研究影响学生成长的所有因素并力求这些因素的最优化！</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树立差异发展观，关注并尊重生命个体的差异，实施差异教育，实现差异发展！</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树立和谐发展观，无论是全员、全面还是全程以及个体差异的发展，都必须追求和谐。学校内各方面的整体和谐（理念、思想、文化、管理、教与学、师生关系、人际交往等），个体内部发展各因素的和谐（身心健康、人格健全、自我心境等）所有教育因素的和谐！</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“一个都不能少”办学理念正是回归发展生命的教育本质，强调以人为本与</w:t>
      </w:r>
      <w:r w:rsidRPr="00DB02EF">
        <w:rPr>
          <w:rFonts w:asciiTheme="minorEastAsia" w:hAnsiTheme="minorEastAsia" w:hint="eastAsia"/>
          <w:sz w:val="24"/>
          <w:szCs w:val="24"/>
        </w:rPr>
        <w:lastRenderedPageBreak/>
        <w:t>和谐发展的统一，追寻教师发展与学生发展的共进，着力生命发展的学校内部系统和外围环境的融合. 摒弃了短视行为和急功近利思想，既着眼整体，又聚焦个体；既着眼当下，又放眼未来；既基于数量又兼顾质量，既为师生的终身发展和幸福奠基，又为师生生命价值助力，体现了从“学有所教”到“学有良教”的实质性飞跃。</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在这样的办学理念下，学校建构了以“尊重差异，让每一个生命都绽放异彩”的学校核心价值文化体系，确立了以“让每一位员工成为岗位上的专家”和“让每一朵花儿尽情绽放”的师生成长愿景，把先进的思想转变为真实形态，学校提出了让每一个心灵自由舒展的“幸福教育”发展战略。作为理念到实践的中介，“幸福教育”发展战略更 “无限接近教育的本质”（《中国教师报》语），更贴近现实教育的背景。</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然，何为“幸福”？通过投放大量的问卷，开展与家长、教师、学生、社区等不同对象的座谈，在实小人心中逐渐描绘出了“幸福”的本质，即：幸福的教育，就是一种能够让生命主体得到尊重、生命个性得以张扬、生命发展得到帮助、生命差异得到承认、生命发展通道得到畅通的教育状态，在这样的状态下，学校必然呈现出一种蓬勃向上、积极自主、民主和谐的教育氛围和状态，并将这种氛围和状态加以保持并不断强化。</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2013年，国家主席习近平提出实现“伟大中华民族复兴的中国梦”，标志着中国将开创一个新的发展契机，步入新的历史高地。作为培养新时代接班人的学校，肩负着青少年“成长、成才”的重大的责任和义务。党的十八大提出立德树人的要求落到实处，2014年教育部研制印发《关于全面深化课程改革落实立德树人根本任务的意见》，教育部明确了学生应具备的适应终身发展和社会发展需要的必备品格和关键能力，从中观层面深入回答“立什么德、树什么人”的根本问题，引领课程改革和育人模式变革，也进一步启发了学校进一步思考改革与发展的终极目标。基于此，我们</w:t>
      </w:r>
      <w:proofErr w:type="gramStart"/>
      <w:r w:rsidRPr="00DB02EF">
        <w:rPr>
          <w:rFonts w:asciiTheme="minorEastAsia" w:hAnsiTheme="minorEastAsia" w:hint="eastAsia"/>
          <w:sz w:val="24"/>
          <w:szCs w:val="24"/>
        </w:rPr>
        <w:t>对之前</w:t>
      </w:r>
      <w:proofErr w:type="gramEnd"/>
      <w:r w:rsidRPr="00DB02EF">
        <w:rPr>
          <w:rFonts w:asciiTheme="minorEastAsia" w:hAnsiTheme="minorEastAsia" w:hint="eastAsia"/>
          <w:sz w:val="24"/>
          <w:szCs w:val="24"/>
        </w:rPr>
        <w:t>提出的“幸福学生”从内涵上进行了深入的梳理和解读，描绘出双流实验小学培养的幸福学子要具备的“必备品格”和“关键能力”：</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有体验幸福的情怀，形成心态阳光的风貌；</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有追求幸福的境界，修炼果敢创新的精神；</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lastRenderedPageBreak/>
        <w:t>有创造幸福的能力，培植自主学习的能力；</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有奉献幸福的人格，具备乐于合作的态度。</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为了更好地将育人目标落地转化为具体、可操作的行动指南，让学校每一个与之有关的生命个体都能够认同、悦纳并</w:t>
      </w:r>
      <w:proofErr w:type="gramStart"/>
      <w:r w:rsidRPr="00DB02EF">
        <w:rPr>
          <w:rFonts w:asciiTheme="minorEastAsia" w:hAnsiTheme="minorEastAsia" w:hint="eastAsia"/>
          <w:sz w:val="24"/>
          <w:szCs w:val="24"/>
        </w:rPr>
        <w:t>践行</w:t>
      </w:r>
      <w:proofErr w:type="gramEnd"/>
      <w:r w:rsidRPr="00DB02EF">
        <w:rPr>
          <w:rFonts w:asciiTheme="minorEastAsia" w:hAnsiTheme="minorEastAsia" w:hint="eastAsia"/>
          <w:sz w:val="24"/>
          <w:szCs w:val="24"/>
        </w:rPr>
        <w:t>这样的育人目标，我们抽取其中的关键要素，简洁明了凝练出了四个关键词：阳光风貌、果敢精神、自主能力、合作态度。学校又结合“中国学生发展核心素养”，进一步审视学校育人目标，科学、细致地解读“阳光、果敢、自主、合作”这八个</w:t>
      </w:r>
      <w:proofErr w:type="gramStart"/>
      <w:r w:rsidRPr="00DB02EF">
        <w:rPr>
          <w:rFonts w:asciiTheme="minorEastAsia" w:hAnsiTheme="minorEastAsia" w:hint="eastAsia"/>
          <w:sz w:val="24"/>
          <w:szCs w:val="24"/>
        </w:rPr>
        <w:t>字具体</w:t>
      </w:r>
      <w:proofErr w:type="gramEnd"/>
      <w:r w:rsidRPr="00DB02EF">
        <w:rPr>
          <w:rFonts w:asciiTheme="minorEastAsia" w:hAnsiTheme="minorEastAsia" w:hint="eastAsia"/>
          <w:sz w:val="24"/>
          <w:szCs w:val="24"/>
        </w:rPr>
        <w:t>内涵，并将其进行阶段化解读，使之不断具象、外化为一种可观、可感的学生生命样态：</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低段：阳光的风貌：身体健康，善良友爱，纯真爱笑，主动热情。</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果敢的精神：遇困难不叫苦，想办法去解决；</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公开场合敢表达，课堂学习敢提问；</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自主的能力：自己事情自己做，作业完成不拖拉，</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生活事务我要做，学习习惯要养成；</w:t>
      </w:r>
      <w:r w:rsidRPr="00DB02EF">
        <w:rPr>
          <w:rFonts w:asciiTheme="minorEastAsia" w:hAnsiTheme="minorEastAsia" w:hint="eastAsia"/>
          <w:sz w:val="24"/>
          <w:szCs w:val="24"/>
        </w:rPr>
        <w:tab/>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合作的态度：课堂学习要合作，二人合作有方法，</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生活学习互帮助，团结</w:t>
      </w:r>
      <w:proofErr w:type="gramStart"/>
      <w:r w:rsidRPr="00DB02EF">
        <w:rPr>
          <w:rFonts w:asciiTheme="minorEastAsia" w:hAnsiTheme="minorEastAsia" w:hint="eastAsia"/>
          <w:sz w:val="24"/>
          <w:szCs w:val="24"/>
        </w:rPr>
        <w:t>协作共行动</w:t>
      </w:r>
      <w:proofErr w:type="gramEnd"/>
      <w:r w:rsidRPr="00DB02EF">
        <w:rPr>
          <w:rFonts w:asciiTheme="minorEastAsia" w:hAnsiTheme="minorEastAsia" w:hint="eastAsia"/>
          <w:sz w:val="24"/>
          <w:szCs w:val="24"/>
        </w:rPr>
        <w:t>。</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中段：阳光的风貌：身体健康，善良友爱，性格开朗，主动进步。</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果敢的精神：遇困难不退缩，想办法能解决；</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公开场合会表达，课堂学习会提问；</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自主的能力：自己事情自己做，作业完成效果好；</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生活充当小帮手，学习习惯养成好；</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合作的态度：课堂学习能合作，四人合作有方法；</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承担项目寻合作，团结协作创佳绩；</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高段：阳光的风貌：身体健康，诚信友善，理想坚定，积极进取。</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果敢的精神：有</w:t>
      </w:r>
      <w:proofErr w:type="gramStart"/>
      <w:r w:rsidRPr="00DB02EF">
        <w:rPr>
          <w:rFonts w:asciiTheme="minorEastAsia" w:hAnsiTheme="minorEastAsia" w:hint="eastAsia"/>
          <w:sz w:val="24"/>
          <w:szCs w:val="24"/>
        </w:rPr>
        <w:t>困难勇</w:t>
      </w:r>
      <w:proofErr w:type="gramEnd"/>
      <w:r w:rsidRPr="00DB02EF">
        <w:rPr>
          <w:rFonts w:asciiTheme="minorEastAsia" w:hAnsiTheme="minorEastAsia" w:hint="eastAsia"/>
          <w:sz w:val="24"/>
          <w:szCs w:val="24"/>
        </w:rPr>
        <w:t>面对，有办法会解决；</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w:t>
      </w:r>
      <w:proofErr w:type="gramStart"/>
      <w:r w:rsidRPr="00DB02EF">
        <w:rPr>
          <w:rFonts w:asciiTheme="minorEastAsia" w:hAnsiTheme="minorEastAsia" w:hint="eastAsia"/>
          <w:sz w:val="24"/>
          <w:szCs w:val="24"/>
        </w:rPr>
        <w:t>临问题</w:t>
      </w:r>
      <w:proofErr w:type="gramEnd"/>
      <w:r w:rsidRPr="00DB02EF">
        <w:rPr>
          <w:rFonts w:asciiTheme="minorEastAsia" w:hAnsiTheme="minorEastAsia" w:hint="eastAsia"/>
          <w:sz w:val="24"/>
          <w:szCs w:val="24"/>
        </w:rPr>
        <w:t>有思考，主动挑战善质疑；</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自主的能力：自己生活善打理，学习任务完成好；</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生活充当小能手，生涯规划有主见；</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合作的态度：课堂学习善合作，多人合作优方法；</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 xml:space="preserve">                  主动</w:t>
      </w:r>
      <w:proofErr w:type="gramStart"/>
      <w:r w:rsidRPr="00DB02EF">
        <w:rPr>
          <w:rFonts w:asciiTheme="minorEastAsia" w:hAnsiTheme="minorEastAsia" w:hint="eastAsia"/>
          <w:sz w:val="24"/>
          <w:szCs w:val="24"/>
        </w:rPr>
        <w:t>交往抓</w:t>
      </w:r>
      <w:proofErr w:type="gramEnd"/>
      <w:r w:rsidRPr="00DB02EF">
        <w:rPr>
          <w:rFonts w:asciiTheme="minorEastAsia" w:hAnsiTheme="minorEastAsia" w:hint="eastAsia"/>
          <w:sz w:val="24"/>
          <w:szCs w:val="24"/>
        </w:rPr>
        <w:t>契机，整合资源有办法。</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lastRenderedPageBreak/>
        <w:t>双流实验小学的育人目标从落地到生根，直至萌芽，我们认为其过程具有以下鲜明的“六性”：</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第一，价值导向性。目标中“阳光的风貌、果敢的精神、自主的能力和合作的态度”分别指向了学生在品德、身心、学业、习惯等方面的发展，充分考虑了学生作为自然人和社会人的发展需要，是学校从培养“完整的人”的全面关注，在方向上与国家提出的“立德树人”的目标保持高度一致，既体现国家教育方针，又具备学校个性。</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第二，科学生成性。从汉语的词组搭配上来讲，“阳光的风貌、果敢的精神、自主的能力和合作的态度”均属于偏正结构的词组，风貌、精神、能力、态度是支撑生命活动、驱动生命发展的重要部分，是可以依赖外部环境进行培植和熏陶的、对人的思想、意识和行为起着决定作用，加上“阳光、果敢、自主、合作”四个修饰语，更加科学地阐释了目标需要达到的境地或标准。20个字的育人目标的落地生成，不是学校校长一时的突发奇想，也不是几个人脑袋一拍的激情碰撞，它是是一代又一代的实小人对教育认识不断走向本真，走向朴素的体现，它孕育在学校80多年的办学历史中，它萌芽于学校20多年的主体教育实践的历程中，生长在“非智力因素对学生发展”的课题研究中，因此，它的生成是具有源头的，是与实小的每一根草、每一朵花共沐风雨的。</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第三，文化属己性。育人目标是站在学校的土壤中生长而来的，也是学校对接现实，实施课程建设的方向所在。双流实</w:t>
      </w:r>
      <w:proofErr w:type="gramStart"/>
      <w:r w:rsidRPr="00DB02EF">
        <w:rPr>
          <w:rFonts w:asciiTheme="minorEastAsia" w:hAnsiTheme="minorEastAsia" w:hint="eastAsia"/>
          <w:sz w:val="24"/>
          <w:szCs w:val="24"/>
        </w:rPr>
        <w:t>小提出</w:t>
      </w:r>
      <w:proofErr w:type="gramEnd"/>
      <w:r w:rsidRPr="00DB02EF">
        <w:rPr>
          <w:rFonts w:asciiTheme="minorEastAsia" w:hAnsiTheme="minorEastAsia" w:hint="eastAsia"/>
          <w:sz w:val="24"/>
          <w:szCs w:val="24"/>
        </w:rPr>
        <w:t>“幸福教育”品牌，通过构建“幸福课程”，建设“幸福课堂”，成长“幸福儿童”。但是，什么样的人才是幸福的呢？这是一个带有个人主观感受的话题，但是，我们却能从一个人的精神气质、整体风貌、思想意识、行为举止中感受到，体察到。试想：一个精神萎靡不振、身体瘦弱多病、凡事依赖他人、缺少独立之思想、健全之人格的人我们能说他幸福吗？因此，深入解剖“幸福”的内涵，组织全校的老师、学生、以及家长共同研讨后的育人目标才是带着浓厚的“幸福教育”味道，是双流实小特有的个性标签。</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第四，广泛认可性。这是站立在前面三个特性基础之上的显现出来的，可以这样说：参与制定育人目标的人越多，其</w:t>
      </w:r>
      <w:proofErr w:type="gramStart"/>
      <w:r w:rsidRPr="00DB02EF">
        <w:rPr>
          <w:rFonts w:asciiTheme="minorEastAsia" w:hAnsiTheme="minorEastAsia" w:hint="eastAsia"/>
          <w:sz w:val="24"/>
          <w:szCs w:val="24"/>
        </w:rPr>
        <w:t>悦纳性就</w:t>
      </w:r>
      <w:proofErr w:type="gramEnd"/>
      <w:r w:rsidRPr="00DB02EF">
        <w:rPr>
          <w:rFonts w:asciiTheme="minorEastAsia" w:hAnsiTheme="minorEastAsia" w:hint="eastAsia"/>
          <w:sz w:val="24"/>
          <w:szCs w:val="24"/>
        </w:rPr>
        <w:t>越容易显现；育人目标制定过程越科学，认可性</w:t>
      </w:r>
      <w:proofErr w:type="gramStart"/>
      <w:r w:rsidRPr="00DB02EF">
        <w:rPr>
          <w:rFonts w:asciiTheme="minorEastAsia" w:hAnsiTheme="minorEastAsia" w:hint="eastAsia"/>
          <w:sz w:val="24"/>
          <w:szCs w:val="24"/>
        </w:rPr>
        <w:t>和悦纳性就</w:t>
      </w:r>
      <w:proofErr w:type="gramEnd"/>
      <w:r w:rsidRPr="00DB02EF">
        <w:rPr>
          <w:rFonts w:asciiTheme="minorEastAsia" w:hAnsiTheme="minorEastAsia" w:hint="eastAsia"/>
          <w:sz w:val="24"/>
          <w:szCs w:val="24"/>
        </w:rPr>
        <w:t>越强。双流实验小学的育人目标表述简单、朗朗上</w:t>
      </w:r>
      <w:r w:rsidRPr="00DB02EF">
        <w:rPr>
          <w:rFonts w:asciiTheme="minorEastAsia" w:hAnsiTheme="minorEastAsia" w:hint="eastAsia"/>
          <w:sz w:val="24"/>
          <w:szCs w:val="24"/>
        </w:rPr>
        <w:lastRenderedPageBreak/>
        <w:t>口，意思清楚易懂，无论是对于低年段的儿童还是青春期懵懂的少年，无论是教师还是家长，无论是社区还是社会，这样的目标都是轻松易记的，不生僻，不拗口，具有很强的接纳度，这样的目标避免束之高阁不易落地，很好地更避免了口号化。</w:t>
      </w:r>
    </w:p>
    <w:p w:rsidR="00DB02EF" w:rsidRP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第五，切实操作性。学校的育人目标越是清晰具体，越是切合需要，越容易落实。在行进中，我们通过与老师们不断地碰撞，将育人目标先进行解读，然后</w:t>
      </w:r>
      <w:proofErr w:type="gramStart"/>
      <w:r w:rsidRPr="00DB02EF">
        <w:rPr>
          <w:rFonts w:asciiTheme="minorEastAsia" w:hAnsiTheme="minorEastAsia" w:hint="eastAsia"/>
          <w:sz w:val="24"/>
          <w:szCs w:val="24"/>
        </w:rPr>
        <w:t>再阶段</w:t>
      </w:r>
      <w:proofErr w:type="gramEnd"/>
      <w:r w:rsidRPr="00DB02EF">
        <w:rPr>
          <w:rFonts w:asciiTheme="minorEastAsia" w:hAnsiTheme="minorEastAsia" w:hint="eastAsia"/>
          <w:sz w:val="24"/>
          <w:szCs w:val="24"/>
        </w:rPr>
        <w:t>化描述，这样一来，我们培养的孩子其一举一动、</w:t>
      </w:r>
      <w:proofErr w:type="gramStart"/>
      <w:r w:rsidRPr="00DB02EF">
        <w:rPr>
          <w:rFonts w:asciiTheme="minorEastAsia" w:hAnsiTheme="minorEastAsia" w:hint="eastAsia"/>
          <w:sz w:val="24"/>
          <w:szCs w:val="24"/>
        </w:rPr>
        <w:t>一</w:t>
      </w:r>
      <w:proofErr w:type="gramEnd"/>
      <w:r w:rsidRPr="00DB02EF">
        <w:rPr>
          <w:rFonts w:asciiTheme="minorEastAsia" w:hAnsiTheme="minorEastAsia" w:hint="eastAsia"/>
          <w:sz w:val="24"/>
          <w:szCs w:val="24"/>
        </w:rPr>
        <w:t>颦一笑都有了显性的表象，这一个阶段化描述落实在了孩子具体的行为中，落实在了教育者的行为自觉中。比如，基于这样的育人目标，我们的课程架构就有了中心，朝着这个中心，我们有了“3-5”课程体系，在国家课程中，我们抓住基础学科课程建设，转变教与学方式，让“自主、合作”找到了实施的路径；我们的“乐融语文”课程建设鲜明地提出了“学生主体和教师主导融合”的主张，“乐思数学”课程建设中，我们提倡培养孩子的数学思维，让孩子自主讲解解题思路，到班上当小老师进行培训；为了培养学生敢于质疑、勇于解疑的能力，我们拓展学科综合实践活动、开发小课题研究课程、聚焦“基于现象”的主题综合实践活动的课程，从一个现象萌发多个问题，整合各学科进行探究；为了让孩子更加阳光地成长，我们的课堂从灯光课堂走向阳光课堂，在丰富多彩的社会实践体活动中完善人格、健美身心，这一点又为我们的德育活动课程找到了方向……</w:t>
      </w:r>
    </w:p>
    <w:p w:rsidR="00DB02EF" w:rsidRDefault="00DB02EF" w:rsidP="00DB02EF">
      <w:pPr>
        <w:spacing w:line="360" w:lineRule="auto"/>
        <w:ind w:firstLineChars="200" w:firstLine="480"/>
        <w:rPr>
          <w:rFonts w:asciiTheme="minorEastAsia" w:hAnsiTheme="minorEastAsia" w:hint="eastAsia"/>
          <w:sz w:val="24"/>
          <w:szCs w:val="24"/>
        </w:rPr>
      </w:pPr>
      <w:r w:rsidRPr="00DB02EF">
        <w:rPr>
          <w:rFonts w:asciiTheme="minorEastAsia" w:hAnsiTheme="minorEastAsia" w:hint="eastAsia"/>
          <w:sz w:val="24"/>
          <w:szCs w:val="24"/>
        </w:rPr>
        <w:t>总之，我们能够通过各种方式将育人目标融入到学校一切教育教学活动中，让育人目标真正成为指导学校教育教学行为的源头活水，让学校课程改革和发展找到了“魂”之所在。</w:t>
      </w:r>
    </w:p>
    <w:p w:rsidR="00DB02EF" w:rsidRDefault="00DB02EF">
      <w:pPr>
        <w:widowControl/>
        <w:jc w:val="left"/>
        <w:rPr>
          <w:rFonts w:asciiTheme="minorEastAsia" w:hAnsiTheme="minorEastAsia"/>
          <w:sz w:val="24"/>
          <w:szCs w:val="24"/>
        </w:rPr>
      </w:pPr>
      <w:r>
        <w:rPr>
          <w:rFonts w:asciiTheme="minorEastAsia" w:hAnsiTheme="minorEastAsia"/>
          <w:sz w:val="24"/>
          <w:szCs w:val="24"/>
        </w:rPr>
        <w:br w:type="page"/>
      </w:r>
    </w:p>
    <w:p w:rsidR="00421EA0" w:rsidRPr="00421EA0" w:rsidRDefault="00421EA0" w:rsidP="00421EA0">
      <w:pPr>
        <w:widowControl/>
        <w:jc w:val="center"/>
        <w:rPr>
          <w:rFonts w:ascii="黑体" w:eastAsia="黑体" w:hAnsi="宋体" w:cs="宋体" w:hint="eastAsia"/>
          <w:kern w:val="0"/>
          <w:sz w:val="44"/>
          <w:szCs w:val="44"/>
        </w:rPr>
      </w:pPr>
      <w:r w:rsidRPr="00421EA0">
        <w:rPr>
          <w:rFonts w:ascii="黑体" w:eastAsia="黑体" w:hAnsi="宋体" w:cs="宋体" w:hint="eastAsia"/>
          <w:kern w:val="0"/>
          <w:sz w:val="44"/>
          <w:szCs w:val="44"/>
        </w:rPr>
        <w:lastRenderedPageBreak/>
        <w:t>沉淀学校文化，聚焦育人目标</w:t>
      </w:r>
    </w:p>
    <w:p w:rsidR="00421EA0" w:rsidRPr="00421EA0" w:rsidRDefault="00421EA0" w:rsidP="00421EA0">
      <w:pPr>
        <w:widowControl/>
        <w:jc w:val="right"/>
        <w:rPr>
          <w:rFonts w:asciiTheme="minorEastAsia" w:hAnsiTheme="minorEastAsia" w:cs="宋体" w:hint="eastAsia"/>
          <w:kern w:val="0"/>
          <w:sz w:val="24"/>
          <w:szCs w:val="24"/>
        </w:rPr>
      </w:pPr>
      <w:r w:rsidRPr="00421EA0">
        <w:rPr>
          <w:rFonts w:asciiTheme="minorEastAsia" w:hAnsiTheme="minorEastAsia" w:cs="宋体" w:hint="eastAsia"/>
          <w:kern w:val="0"/>
          <w:sz w:val="24"/>
          <w:szCs w:val="24"/>
        </w:rPr>
        <w:t>——双流区红石小学育人目标</w:t>
      </w:r>
    </w:p>
    <w:p w:rsidR="00421EA0" w:rsidRDefault="00421EA0" w:rsidP="00421EA0">
      <w:pPr>
        <w:widowControl/>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一、浅说学校文化</w:t>
      </w:r>
    </w:p>
    <w:p w:rsidR="00421EA0"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学校文化作为一种精神积淀，一种价值思考学校文化作为一种精神积淀，一种价值思考，行为方式和思维方式，是现代学校教育内在本质的集中表现形式与生存方式，是对办学理念、办学目标、学校传统、校风校貌、价值认同的规范与概括，是学校独有教育个性和文化魅力的一种特殊文化结构，是学校发展的魂。</w:t>
      </w:r>
    </w:p>
    <w:p w:rsidR="00421EA0"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学校是社会的重要组成部分，学校培养的人最终要走向社会。学校文化的核心是关注人的发展，人的发展反过来促进学校文化永葆生命活力。纵观历史，任何一所历史悠久的学校，她的文化无不刻有鲜明的时代印记。</w:t>
      </w:r>
    </w:p>
    <w:p w:rsidR="00421EA0"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二、学校简介</w:t>
      </w:r>
    </w:p>
    <w:p w:rsidR="00421EA0"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 xml:space="preserve">岁月更迭， 半个多世纪风雨洗礼， </w:t>
      </w:r>
      <w:r w:rsidRPr="00421EA0">
        <w:rPr>
          <w:rFonts w:asciiTheme="minorEastAsia" w:hAnsiTheme="minorEastAsia" w:cs="Arial"/>
          <w:kern w:val="0"/>
          <w:sz w:val="24"/>
          <w:szCs w:val="24"/>
        </w:rPr>
        <w:t>1950</w:t>
      </w:r>
      <w:r w:rsidRPr="00421EA0">
        <w:rPr>
          <w:rFonts w:asciiTheme="minorEastAsia" w:hAnsiTheme="minorEastAsia" w:cs="宋体"/>
          <w:kern w:val="0"/>
          <w:sz w:val="24"/>
          <w:szCs w:val="24"/>
        </w:rPr>
        <w:t>年建校地处红</w:t>
      </w:r>
      <w:proofErr w:type="gramStart"/>
      <w:r w:rsidRPr="00421EA0">
        <w:rPr>
          <w:rFonts w:asciiTheme="minorEastAsia" w:hAnsiTheme="minorEastAsia" w:cs="宋体"/>
          <w:kern w:val="0"/>
          <w:sz w:val="24"/>
          <w:szCs w:val="24"/>
        </w:rPr>
        <w:t>石乡华严</w:t>
      </w:r>
      <w:proofErr w:type="gramEnd"/>
      <w:r w:rsidRPr="00421EA0">
        <w:rPr>
          <w:rFonts w:asciiTheme="minorEastAsia" w:hAnsiTheme="minorEastAsia" w:cs="宋体"/>
          <w:kern w:val="0"/>
          <w:sz w:val="24"/>
          <w:szCs w:val="24"/>
        </w:rPr>
        <w:t>寺的“红石一小” ， 几经迁徙、 更名、合并， 于</w:t>
      </w:r>
      <w:r w:rsidRPr="00421EA0">
        <w:rPr>
          <w:rFonts w:asciiTheme="minorEastAsia" w:hAnsiTheme="minorEastAsia" w:cs="Arial"/>
          <w:kern w:val="0"/>
          <w:sz w:val="24"/>
          <w:szCs w:val="24"/>
        </w:rPr>
        <w:t>2017</w:t>
      </w:r>
      <w:r w:rsidRPr="00421EA0">
        <w:rPr>
          <w:rFonts w:asciiTheme="minorEastAsia" w:hAnsiTheme="minorEastAsia" w:cs="宋体"/>
          <w:kern w:val="0"/>
          <w:sz w:val="24"/>
          <w:szCs w:val="24"/>
        </w:rPr>
        <w:t>年</w:t>
      </w:r>
      <w:r w:rsidRPr="00421EA0">
        <w:rPr>
          <w:rFonts w:asciiTheme="minorEastAsia" w:hAnsiTheme="minorEastAsia" w:cs="Arial"/>
          <w:kern w:val="0"/>
          <w:sz w:val="24"/>
          <w:szCs w:val="24"/>
        </w:rPr>
        <w:t>9</w:t>
      </w:r>
      <w:r w:rsidRPr="00421EA0">
        <w:rPr>
          <w:rFonts w:asciiTheme="minorEastAsia" w:hAnsiTheme="minorEastAsia" w:cs="宋体"/>
          <w:kern w:val="0"/>
          <w:sz w:val="24"/>
          <w:szCs w:val="24"/>
        </w:rPr>
        <w:t>月再次独立建制， 现名为“成都市双流区红石小学” 。 学校坐落在双流区金桥镇菜园路一段</w:t>
      </w:r>
      <w:r w:rsidRPr="00421EA0">
        <w:rPr>
          <w:rFonts w:asciiTheme="minorEastAsia" w:hAnsiTheme="minorEastAsia" w:cs="Arial"/>
          <w:kern w:val="0"/>
          <w:sz w:val="24"/>
          <w:szCs w:val="24"/>
        </w:rPr>
        <w:t>519</w:t>
      </w:r>
      <w:r w:rsidRPr="00421EA0">
        <w:rPr>
          <w:rFonts w:asciiTheme="minorEastAsia" w:hAnsiTheme="minorEastAsia" w:cs="宋体"/>
          <w:kern w:val="0"/>
          <w:sz w:val="24"/>
          <w:szCs w:val="24"/>
        </w:rPr>
        <w:t>号， 是一所规模不大， 但充满朝气与希望的农村学校。 学校占地</w:t>
      </w:r>
      <w:proofErr w:type="gramStart"/>
      <w:r w:rsidRPr="00421EA0">
        <w:rPr>
          <w:rFonts w:asciiTheme="minorEastAsia" w:hAnsiTheme="minorEastAsia" w:cs="Arial"/>
          <w:kern w:val="0"/>
          <w:sz w:val="24"/>
          <w:szCs w:val="24"/>
        </w:rPr>
        <w:t>24</w:t>
      </w:r>
      <w:r w:rsidRPr="00421EA0">
        <w:rPr>
          <w:rFonts w:asciiTheme="minorEastAsia" w:hAnsiTheme="minorEastAsia" w:cs="宋体"/>
          <w:kern w:val="0"/>
          <w:sz w:val="24"/>
          <w:szCs w:val="24"/>
        </w:rPr>
        <w:t>余亩</w:t>
      </w:r>
      <w:proofErr w:type="gramEnd"/>
      <w:r w:rsidRPr="00421EA0">
        <w:rPr>
          <w:rFonts w:asciiTheme="minorEastAsia" w:hAnsiTheme="minorEastAsia" w:cs="宋体"/>
          <w:kern w:val="0"/>
          <w:sz w:val="24"/>
          <w:szCs w:val="24"/>
        </w:rPr>
        <w:t>， 建筑面积</w:t>
      </w:r>
      <w:r w:rsidRPr="00421EA0">
        <w:rPr>
          <w:rFonts w:asciiTheme="minorEastAsia" w:hAnsiTheme="minorEastAsia" w:cs="Arial"/>
          <w:kern w:val="0"/>
          <w:sz w:val="24"/>
          <w:szCs w:val="24"/>
        </w:rPr>
        <w:t>5800</w:t>
      </w:r>
      <w:r w:rsidRPr="00421EA0">
        <w:rPr>
          <w:rFonts w:asciiTheme="minorEastAsia" w:hAnsiTheme="minorEastAsia" w:cs="宋体"/>
          <w:kern w:val="0"/>
          <w:sz w:val="24"/>
          <w:szCs w:val="24"/>
        </w:rPr>
        <w:t>余平方米， 现有教学班</w:t>
      </w:r>
      <w:r w:rsidRPr="00421EA0">
        <w:rPr>
          <w:rFonts w:asciiTheme="minorEastAsia" w:hAnsiTheme="minorEastAsia" w:cs="Arial"/>
          <w:kern w:val="0"/>
          <w:sz w:val="24"/>
          <w:szCs w:val="24"/>
        </w:rPr>
        <w:t>14</w:t>
      </w:r>
      <w:r w:rsidRPr="00421EA0">
        <w:rPr>
          <w:rFonts w:asciiTheme="minorEastAsia" w:hAnsiTheme="minorEastAsia" w:cs="宋体"/>
          <w:kern w:val="0"/>
          <w:sz w:val="24"/>
          <w:szCs w:val="24"/>
        </w:rPr>
        <w:t>个， 学生</w:t>
      </w:r>
      <w:r w:rsidRPr="00421EA0">
        <w:rPr>
          <w:rFonts w:asciiTheme="minorEastAsia" w:hAnsiTheme="minorEastAsia" w:cs="Arial"/>
          <w:kern w:val="0"/>
          <w:sz w:val="24"/>
          <w:szCs w:val="24"/>
        </w:rPr>
        <w:t>668</w:t>
      </w:r>
      <w:r w:rsidRPr="00421EA0">
        <w:rPr>
          <w:rFonts w:asciiTheme="minorEastAsia" w:hAnsiTheme="minorEastAsia" w:cs="宋体"/>
          <w:kern w:val="0"/>
          <w:sz w:val="24"/>
          <w:szCs w:val="24"/>
        </w:rPr>
        <w:t>名， 教职员工</w:t>
      </w:r>
      <w:r w:rsidRPr="00421EA0">
        <w:rPr>
          <w:rFonts w:asciiTheme="minorEastAsia" w:hAnsiTheme="minorEastAsia" w:cs="Arial"/>
          <w:kern w:val="0"/>
          <w:sz w:val="24"/>
          <w:szCs w:val="24"/>
        </w:rPr>
        <w:t>56</w:t>
      </w:r>
      <w:r w:rsidRPr="00421EA0">
        <w:rPr>
          <w:rFonts w:asciiTheme="minorEastAsia" w:hAnsiTheme="minorEastAsia" w:cs="宋体"/>
          <w:kern w:val="0"/>
          <w:sz w:val="24"/>
          <w:szCs w:val="24"/>
        </w:rPr>
        <w:t>名， 其中市、 区级优秀教师</w:t>
      </w:r>
      <w:r w:rsidRPr="00421EA0">
        <w:rPr>
          <w:rFonts w:asciiTheme="minorEastAsia" w:hAnsiTheme="minorEastAsia" w:cs="Arial"/>
          <w:kern w:val="0"/>
          <w:sz w:val="24"/>
          <w:szCs w:val="24"/>
        </w:rPr>
        <w:t>10</w:t>
      </w:r>
      <w:r w:rsidRPr="00421EA0">
        <w:rPr>
          <w:rFonts w:asciiTheme="minorEastAsia" w:hAnsiTheme="minorEastAsia" w:cs="宋体"/>
          <w:kern w:val="0"/>
          <w:sz w:val="24"/>
          <w:szCs w:val="24"/>
        </w:rPr>
        <w:t>名。</w:t>
      </w:r>
    </w:p>
    <w:p w:rsidR="00F36DC9" w:rsidRDefault="00F36DC9" w:rsidP="00421EA0">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（一）</w:t>
      </w:r>
      <w:r w:rsidRPr="00421EA0">
        <w:rPr>
          <w:rFonts w:asciiTheme="minorEastAsia" w:hAnsiTheme="minorEastAsia" w:cs="宋体"/>
          <w:kern w:val="0"/>
          <w:sz w:val="24"/>
          <w:szCs w:val="24"/>
        </w:rPr>
        <w:t>查证走访 追溯由来</w:t>
      </w:r>
    </w:p>
    <w:p w:rsidR="00F36DC9"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双流县志</w:t>
      </w:r>
      <w:r>
        <w:rPr>
          <w:rFonts w:asciiTheme="minorEastAsia" w:hAnsiTheme="minorEastAsia" w:cs="Arial" w:hint="eastAsia"/>
          <w:b/>
          <w:bCs/>
          <w:kern w:val="0"/>
          <w:sz w:val="24"/>
          <w:szCs w:val="24"/>
        </w:rPr>
        <w:t>——</w:t>
      </w:r>
      <w:r w:rsidRPr="00421EA0">
        <w:rPr>
          <w:rFonts w:asciiTheme="minorEastAsia" w:hAnsiTheme="minorEastAsia" w:cs="宋体"/>
          <w:kern w:val="0"/>
          <w:sz w:val="24"/>
          <w:szCs w:val="24"/>
        </w:rPr>
        <w:t>民国</w:t>
      </w:r>
      <w:r w:rsidRPr="00421EA0">
        <w:rPr>
          <w:rFonts w:asciiTheme="minorEastAsia" w:hAnsiTheme="minorEastAsia" w:cs="Arial"/>
          <w:b/>
          <w:bCs/>
          <w:kern w:val="0"/>
          <w:sz w:val="24"/>
          <w:szCs w:val="24"/>
        </w:rPr>
        <w:t>21</w:t>
      </w:r>
      <w:r w:rsidRPr="00421EA0">
        <w:rPr>
          <w:rFonts w:asciiTheme="minorEastAsia" w:hAnsiTheme="minorEastAsia" w:cs="宋体"/>
          <w:kern w:val="0"/>
          <w:sz w:val="24"/>
          <w:szCs w:val="24"/>
        </w:rPr>
        <w:t>年（</w:t>
      </w:r>
      <w:r w:rsidRPr="00421EA0">
        <w:rPr>
          <w:rFonts w:asciiTheme="minorEastAsia" w:hAnsiTheme="minorEastAsia" w:cs="Arial"/>
          <w:b/>
          <w:bCs/>
          <w:kern w:val="0"/>
          <w:sz w:val="24"/>
          <w:szCs w:val="24"/>
        </w:rPr>
        <w:t>1932</w:t>
      </w:r>
      <w:r w:rsidRPr="00421EA0">
        <w:rPr>
          <w:rFonts w:asciiTheme="minorEastAsia" w:hAnsiTheme="minorEastAsia" w:cs="宋体"/>
          <w:kern w:val="0"/>
          <w:sz w:val="24"/>
          <w:szCs w:val="24"/>
        </w:rPr>
        <w:t xml:space="preserve">年）属第四区。 </w:t>
      </w:r>
      <w:r w:rsidRPr="00421EA0">
        <w:rPr>
          <w:rFonts w:asciiTheme="minorEastAsia" w:hAnsiTheme="minorEastAsia" w:cs="Arial"/>
          <w:b/>
          <w:bCs/>
          <w:kern w:val="0"/>
          <w:sz w:val="24"/>
          <w:szCs w:val="24"/>
        </w:rPr>
        <w:t>1982</w:t>
      </w:r>
      <w:r w:rsidRPr="00421EA0">
        <w:rPr>
          <w:rFonts w:asciiTheme="minorEastAsia" w:hAnsiTheme="minorEastAsia" w:cs="宋体"/>
          <w:kern w:val="0"/>
          <w:sz w:val="24"/>
          <w:szCs w:val="24"/>
        </w:rPr>
        <w:t>年为红石乡。因场内有红砂石桥一座，</w:t>
      </w:r>
      <w:proofErr w:type="gramStart"/>
      <w:r w:rsidRPr="00421EA0">
        <w:rPr>
          <w:rFonts w:asciiTheme="minorEastAsia" w:hAnsiTheme="minorEastAsia" w:cs="宋体"/>
          <w:kern w:val="0"/>
          <w:sz w:val="24"/>
          <w:szCs w:val="24"/>
        </w:rPr>
        <w:t>乡因桥</w:t>
      </w:r>
      <w:proofErr w:type="gramEnd"/>
      <w:r w:rsidRPr="00421EA0">
        <w:rPr>
          <w:rFonts w:asciiTheme="minorEastAsia" w:hAnsiTheme="minorEastAsia" w:cs="宋体"/>
          <w:kern w:val="0"/>
          <w:sz w:val="24"/>
          <w:szCs w:val="24"/>
        </w:rPr>
        <w:t>得名。</w:t>
      </w:r>
    </w:p>
    <w:p w:rsidR="00F36DC9" w:rsidRDefault="00F36DC9" w:rsidP="00421EA0">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（二）</w:t>
      </w:r>
      <w:r w:rsidR="00421EA0" w:rsidRPr="00421EA0">
        <w:rPr>
          <w:rFonts w:asciiTheme="minorEastAsia" w:hAnsiTheme="minorEastAsia" w:cs="宋体"/>
          <w:kern w:val="0"/>
          <w:sz w:val="24"/>
          <w:szCs w:val="24"/>
        </w:rPr>
        <w:t>学校简介</w:t>
      </w:r>
      <w:r>
        <w:rPr>
          <w:rFonts w:asciiTheme="minorEastAsia" w:hAnsiTheme="minorEastAsia" w:cs="Arial" w:hint="eastAsia"/>
          <w:b/>
          <w:bCs/>
          <w:kern w:val="0"/>
          <w:sz w:val="24"/>
          <w:szCs w:val="24"/>
        </w:rPr>
        <w:t>——</w:t>
      </w:r>
      <w:r w:rsidR="00421EA0" w:rsidRPr="00421EA0">
        <w:rPr>
          <w:rFonts w:asciiTheme="minorEastAsia" w:hAnsiTheme="minorEastAsia" w:cs="宋体"/>
          <w:kern w:val="0"/>
          <w:sz w:val="24"/>
          <w:szCs w:val="24"/>
        </w:rPr>
        <w:t>辩证梳理 敲石问玉</w:t>
      </w:r>
    </w:p>
    <w:p w:rsidR="00F36DC9" w:rsidRDefault="00F36DC9" w:rsidP="00421EA0">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1.</w:t>
      </w:r>
      <w:r w:rsidR="00421EA0" w:rsidRPr="00421EA0">
        <w:rPr>
          <w:rFonts w:asciiTheme="minorEastAsia" w:hAnsiTheme="minorEastAsia" w:cs="宋体"/>
          <w:kern w:val="0"/>
          <w:sz w:val="24"/>
          <w:szCs w:val="24"/>
        </w:rPr>
        <w:t>石头代表的是自然，是原始是不加雕琢的本真。玉所象征的是人为，是文明，是崇尚雕琢的人工。</w:t>
      </w:r>
    </w:p>
    <w:p w:rsidR="00F36DC9" w:rsidRDefault="00F36DC9" w:rsidP="00421EA0">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2.</w:t>
      </w:r>
      <w:r w:rsidR="00421EA0" w:rsidRPr="00421EA0">
        <w:rPr>
          <w:rFonts w:asciiTheme="minorEastAsia" w:hAnsiTheme="minorEastAsia" w:cs="宋体"/>
          <w:kern w:val="0"/>
          <w:sz w:val="24"/>
          <w:szCs w:val="24"/>
        </w:rPr>
        <w:t>石象征着超凡脱俗的人格精神。</w:t>
      </w:r>
    </w:p>
    <w:p w:rsidR="00F36DC9" w:rsidRDefault="00421EA0" w:rsidP="00421EA0">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古代知识分子的修炼琢磨都是为了使自己成为思想智慧的美玉。思考“红石”二字，由石及玉，古人云：“璞，乃蕴藏有玉之石。”结合金桥“二徐”烈士革命精神，我校广泛开展大讨论，去认识和挖掘石头具有的精神：坚定执着，刚健有为，积极进取，勇于担当</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最后我们提炼聚焦关键词</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坚毅。</w:t>
      </w:r>
    </w:p>
    <w:p w:rsidR="00F36DC9" w:rsidRDefault="00421EA0" w:rsidP="00F36DC9">
      <w:pPr>
        <w:widowControl/>
        <w:ind w:firstLineChars="200" w:firstLine="482"/>
        <w:jc w:val="left"/>
        <w:rPr>
          <w:rFonts w:asciiTheme="minorEastAsia" w:hAnsiTheme="minorEastAsia" w:cs="宋体" w:hint="eastAsia"/>
          <w:b/>
          <w:bCs/>
          <w:kern w:val="0"/>
          <w:sz w:val="24"/>
          <w:szCs w:val="24"/>
        </w:rPr>
      </w:pPr>
      <w:r w:rsidRPr="00421EA0">
        <w:rPr>
          <w:rFonts w:asciiTheme="minorEastAsia" w:hAnsiTheme="minorEastAsia" w:cs="宋体"/>
          <w:b/>
          <w:bCs/>
          <w:kern w:val="0"/>
          <w:sz w:val="24"/>
          <w:szCs w:val="24"/>
        </w:rPr>
        <w:t>品读坚毅</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坚毅是对长期目标的持续激情及持久耐力， 是不忘初衷、 专注投入、坚持不懈， 是一种包涵了自我激励、 自我约束和自我调整的性格特征“坚毅”，其涵义远比毅力、勤勉、</w:t>
      </w:r>
      <w:proofErr w:type="gramStart"/>
      <w:r w:rsidRPr="00421EA0">
        <w:rPr>
          <w:rFonts w:asciiTheme="minorEastAsia" w:hAnsiTheme="minorEastAsia" w:cs="宋体"/>
          <w:kern w:val="0"/>
          <w:sz w:val="24"/>
          <w:szCs w:val="24"/>
        </w:rPr>
        <w:t>坚强都</w:t>
      </w:r>
      <w:proofErr w:type="gramEnd"/>
      <w:r w:rsidRPr="00421EA0">
        <w:rPr>
          <w:rFonts w:asciiTheme="minorEastAsia" w:hAnsiTheme="minorEastAsia" w:cs="宋体"/>
          <w:kern w:val="0"/>
          <w:sz w:val="24"/>
          <w:szCs w:val="24"/>
        </w:rPr>
        <w:t>要丰富得多。</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把坚毅注入生涯成长的血脉， 学会自我管理与自我情绪控制， 获得前瞻的判断力、 专注力、 承受力。 “向着长期的目标， 坚持自己的激情，即便历经失败， 依然能够坚持不懈地努力下去。 ” 这是一种优秀的品质。</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三、学校文化的提炼</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办学目标： 办一所适合每个生命成长的优质、公平的学校</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 xml:space="preserve">办学理念： </w:t>
      </w:r>
      <w:proofErr w:type="gramStart"/>
      <w:r w:rsidRPr="00421EA0">
        <w:rPr>
          <w:rFonts w:asciiTheme="minorEastAsia" w:hAnsiTheme="minorEastAsia" w:cs="宋体"/>
          <w:kern w:val="0"/>
          <w:sz w:val="24"/>
          <w:szCs w:val="24"/>
        </w:rPr>
        <w:t>悦己悦人</w:t>
      </w:r>
      <w:proofErr w:type="gramEnd"/>
      <w:r w:rsidRPr="00421EA0">
        <w:rPr>
          <w:rFonts w:asciiTheme="minorEastAsia" w:hAnsiTheme="minorEastAsia" w:cs="宋体"/>
          <w:kern w:val="0"/>
          <w:sz w:val="24"/>
          <w:szCs w:val="24"/>
        </w:rPr>
        <w:t xml:space="preserve"> </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玉成器</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文化核心： 悦纳教育</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育人理念： 璞玉待</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 xml:space="preserve"> 润物无声</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育人目标： 悦纳情怀 强健体魄 广博知识 坚毅品质</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四、学校文化阐释</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办学目标：办一所适合每个生命成长的优质、公平的学校。</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lastRenderedPageBreak/>
        <w:t>党的十九大报告提出的“让每个孩子都能享有公平而有质量的教育”的要求，已转化为红石小学办人民满意教育的生动实践。我们加入集团办学行动，依托实小集团努力缩小校际差距，竭力达到教育资源均衡。</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优质教育应该以是否为每个学生健康成长和全面发展为评价依据，是否能够“培养全面发展的社会主义建设者和接班人”为判断标准。</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教育公平的一个方面是获得教育机会；在教育教学过程中，享有教育公平的机会，同样是教育公平的内在要求之一。这在很大程度上取决于学校的办学思想与教师的教育教学行为。面向全体学生，让每个学生都有适合于他们个人的学习期待、学习要求、学习行为与学习生活表现，是教师在教育教学实践中体现教育公平的表现。</w:t>
      </w:r>
    </w:p>
    <w:p w:rsidR="00F36DC9" w:rsidRDefault="00F36DC9" w:rsidP="00F36DC9">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五、</w:t>
      </w:r>
      <w:r w:rsidR="00421EA0" w:rsidRPr="00421EA0">
        <w:rPr>
          <w:rFonts w:asciiTheme="minorEastAsia" w:hAnsiTheme="minorEastAsia" w:cs="宋体"/>
          <w:kern w:val="0"/>
          <w:sz w:val="24"/>
          <w:szCs w:val="24"/>
        </w:rPr>
        <w:t>办学目标提出的依据</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办学理念</w:t>
      </w:r>
      <w:r w:rsidRPr="00421EA0">
        <w:rPr>
          <w:rFonts w:asciiTheme="minorEastAsia" w:hAnsiTheme="minorEastAsia" w:cs="Arial"/>
          <w:b/>
          <w:bCs/>
          <w:kern w:val="0"/>
          <w:sz w:val="24"/>
          <w:szCs w:val="24"/>
        </w:rPr>
        <w:t xml:space="preserve">---- </w:t>
      </w:r>
      <w:proofErr w:type="gramStart"/>
      <w:r w:rsidRPr="00421EA0">
        <w:rPr>
          <w:rFonts w:asciiTheme="minorEastAsia" w:hAnsiTheme="minorEastAsia" w:cs="宋体"/>
          <w:kern w:val="0"/>
          <w:sz w:val="24"/>
          <w:szCs w:val="24"/>
        </w:rPr>
        <w:t>悦己悦人</w:t>
      </w:r>
      <w:proofErr w:type="gramEnd"/>
      <w:r w:rsidRPr="00421EA0">
        <w:rPr>
          <w:rFonts w:asciiTheme="minorEastAsia" w:hAnsiTheme="minorEastAsia" w:cs="宋体"/>
          <w:kern w:val="0"/>
          <w:sz w:val="24"/>
          <w:szCs w:val="24"/>
        </w:rPr>
        <w:t xml:space="preserve"> </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玉成器</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悦</w:t>
      </w:r>
      <w:proofErr w:type="gramStart"/>
      <w:r w:rsidRPr="00421EA0">
        <w:rPr>
          <w:rFonts w:asciiTheme="minorEastAsia" w:hAnsiTheme="minorEastAsia" w:cs="宋体"/>
          <w:kern w:val="0"/>
          <w:sz w:val="24"/>
          <w:szCs w:val="24"/>
        </w:rPr>
        <w:t>己就是悦</w:t>
      </w:r>
      <w:proofErr w:type="gramEnd"/>
      <w:r w:rsidRPr="00421EA0">
        <w:rPr>
          <w:rFonts w:asciiTheme="minorEastAsia" w:hAnsiTheme="minorEastAsia" w:cs="宋体"/>
          <w:kern w:val="0"/>
          <w:sz w:val="24"/>
          <w:szCs w:val="24"/>
        </w:rPr>
        <w:t>纳自我，就是欣然接受自我，客观的评价自我。</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认识自我是种境界，是我们在现代社会所应具有的素质。那么我们首先就应该明白什么是悦纳自我。总的来说，悦纳自我包括三方面：</w:t>
      </w:r>
    </w:p>
    <w:p w:rsidR="00F36DC9" w:rsidRDefault="00F36DC9" w:rsidP="00F36DC9">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（一）</w:t>
      </w:r>
      <w:r w:rsidR="00421EA0" w:rsidRPr="00421EA0">
        <w:rPr>
          <w:rFonts w:asciiTheme="minorEastAsia" w:hAnsiTheme="minorEastAsia" w:cs="宋体"/>
          <w:kern w:val="0"/>
          <w:sz w:val="24"/>
          <w:szCs w:val="24"/>
        </w:rPr>
        <w:t>接受自己的全部，无论优点还是缺点，无论成功还是失败。</w:t>
      </w:r>
    </w:p>
    <w:p w:rsidR="00F36DC9" w:rsidRDefault="00F36DC9" w:rsidP="00F36DC9">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（二）</w:t>
      </w:r>
      <w:r w:rsidR="00421EA0" w:rsidRPr="00421EA0">
        <w:rPr>
          <w:rFonts w:asciiTheme="minorEastAsia" w:hAnsiTheme="minorEastAsia" w:cs="宋体"/>
          <w:kern w:val="0"/>
          <w:sz w:val="24"/>
          <w:szCs w:val="24"/>
        </w:rPr>
        <w:t>无条件的接受自己，接受自己的程度不以自己是否做错事有所改</w:t>
      </w:r>
      <w:r>
        <w:rPr>
          <w:rFonts w:asciiTheme="minorEastAsia" w:hAnsiTheme="minorEastAsia" w:cs="宋体" w:hint="eastAsia"/>
          <w:kern w:val="0"/>
          <w:sz w:val="24"/>
          <w:szCs w:val="24"/>
        </w:rPr>
        <w:t>变。</w:t>
      </w:r>
    </w:p>
    <w:p w:rsidR="00F36DC9" w:rsidRDefault="00F36DC9" w:rsidP="00F36DC9">
      <w:pPr>
        <w:widowControl/>
        <w:ind w:firstLineChars="200" w:firstLine="480"/>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（三）</w:t>
      </w:r>
      <w:r w:rsidR="00421EA0" w:rsidRPr="00421EA0">
        <w:rPr>
          <w:rFonts w:asciiTheme="minorEastAsia" w:hAnsiTheme="minorEastAsia" w:cs="宋体"/>
          <w:kern w:val="0"/>
          <w:sz w:val="24"/>
          <w:szCs w:val="24"/>
        </w:rPr>
        <w:t>喜欢自己，肯定自己的价值，有愉快感和满足感。只有能够真正的做到如此，我们才能真正的悦纳，认识自我。悦人</w:t>
      </w:r>
      <w:proofErr w:type="gramStart"/>
      <w:r w:rsidR="00421EA0" w:rsidRPr="00421EA0">
        <w:rPr>
          <w:rFonts w:asciiTheme="minorEastAsia" w:hAnsiTheme="minorEastAsia" w:cs="宋体"/>
          <w:kern w:val="0"/>
          <w:sz w:val="24"/>
          <w:szCs w:val="24"/>
        </w:rPr>
        <w:t>悦世界</w:t>
      </w:r>
      <w:proofErr w:type="gramEnd"/>
      <w:r w:rsidR="00421EA0" w:rsidRPr="00421EA0">
        <w:rPr>
          <w:rFonts w:asciiTheme="minorEastAsia" w:hAnsiTheme="minorEastAsia" w:cs="宋体"/>
          <w:kern w:val="0"/>
          <w:sz w:val="24"/>
          <w:szCs w:val="24"/>
        </w:rPr>
        <w:t>同理可知。</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办学理念--</w:t>
      </w:r>
      <w:proofErr w:type="gramStart"/>
      <w:r w:rsidRPr="00421EA0">
        <w:rPr>
          <w:rFonts w:asciiTheme="minorEastAsia" w:hAnsiTheme="minorEastAsia" w:cs="宋体"/>
          <w:kern w:val="0"/>
          <w:sz w:val="24"/>
          <w:szCs w:val="24"/>
        </w:rPr>
        <w:t>悦己悦人</w:t>
      </w:r>
      <w:proofErr w:type="gramEnd"/>
      <w:r w:rsidRPr="00421EA0">
        <w:rPr>
          <w:rFonts w:asciiTheme="minorEastAsia" w:hAnsiTheme="minorEastAsia" w:cs="宋体"/>
          <w:kern w:val="0"/>
          <w:sz w:val="24"/>
          <w:szCs w:val="24"/>
        </w:rPr>
        <w:t xml:space="preserve"> </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玉成器</w:t>
      </w:r>
    </w:p>
    <w:p w:rsidR="00F36DC9" w:rsidRDefault="00421EA0" w:rsidP="00F36DC9">
      <w:pPr>
        <w:widowControl/>
        <w:ind w:firstLineChars="200" w:firstLine="480"/>
        <w:jc w:val="left"/>
        <w:rPr>
          <w:rFonts w:asciiTheme="minorEastAsia" w:hAnsiTheme="minorEastAsia" w:cs="宋体" w:hint="eastAsia"/>
          <w:kern w:val="0"/>
          <w:sz w:val="24"/>
          <w:szCs w:val="24"/>
        </w:rPr>
      </w:pP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玉成器</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比喻经过修磨锻炼，方能成器成才。</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璞玉不琢永远还是璞玉。教育过程就是</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人文之精美，成国家之精器的过程。</w:t>
      </w:r>
    </w:p>
    <w:p w:rsidR="00F36DC9" w:rsidRDefault="00421EA0" w:rsidP="00F36DC9">
      <w:pPr>
        <w:widowControl/>
        <w:ind w:firstLineChars="200" w:firstLine="480"/>
        <w:jc w:val="left"/>
        <w:rPr>
          <w:rFonts w:asciiTheme="minorEastAsia" w:hAnsiTheme="minorEastAsia" w:cs="宋体" w:hint="eastAsia"/>
          <w:kern w:val="0"/>
          <w:sz w:val="24"/>
          <w:szCs w:val="24"/>
        </w:rPr>
      </w:pP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人文之精美，学生作为一块璞玉，尚须教育琢磨；这一过程始终贯穿人文性，</w:t>
      </w:r>
      <w:proofErr w:type="gramStart"/>
      <w:r w:rsidRPr="00421EA0">
        <w:rPr>
          <w:rFonts w:asciiTheme="minorEastAsia" w:hAnsiTheme="minorEastAsia" w:cs="宋体"/>
          <w:kern w:val="0"/>
          <w:sz w:val="24"/>
          <w:szCs w:val="24"/>
        </w:rPr>
        <w:t>不</w:t>
      </w:r>
      <w:proofErr w:type="gramEnd"/>
      <w:r w:rsidRPr="00421EA0">
        <w:rPr>
          <w:rFonts w:asciiTheme="minorEastAsia" w:hAnsiTheme="minorEastAsia" w:cs="宋体"/>
          <w:kern w:val="0"/>
          <w:sz w:val="24"/>
          <w:szCs w:val="24"/>
        </w:rPr>
        <w:t>割裂，不异化人的发展，而要保持素养提升的全面性；以人文关怀，精雕细琢，让“璞玉”终成精美大器。成国家之精器，学生从“璞玉”到“大器”的意义所在</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报效国家，为国家尽其才。</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文化核心-----悦纳教育</w:t>
      </w:r>
    </w:p>
    <w:p w:rsidR="00F36DC9" w:rsidRDefault="00421EA0" w:rsidP="00F36DC9">
      <w:pPr>
        <w:widowControl/>
        <w:ind w:firstLineChars="200" w:firstLine="482"/>
        <w:jc w:val="left"/>
        <w:rPr>
          <w:rFonts w:asciiTheme="minorEastAsia" w:hAnsiTheme="minorEastAsia" w:cs="宋体" w:hint="eastAsia"/>
          <w:kern w:val="0"/>
          <w:sz w:val="24"/>
          <w:szCs w:val="24"/>
        </w:rPr>
      </w:pPr>
      <w:r w:rsidRPr="00421EA0">
        <w:rPr>
          <w:rFonts w:asciiTheme="minorEastAsia" w:hAnsiTheme="minorEastAsia" w:cs="Arial"/>
          <w:b/>
          <w:bCs/>
          <w:kern w:val="0"/>
          <w:sz w:val="24"/>
          <w:szCs w:val="24"/>
        </w:rPr>
        <w:t>1.</w:t>
      </w:r>
      <w:r w:rsidRPr="00421EA0">
        <w:rPr>
          <w:rFonts w:asciiTheme="minorEastAsia" w:hAnsiTheme="minorEastAsia" w:cs="宋体"/>
          <w:kern w:val="0"/>
          <w:sz w:val="24"/>
          <w:szCs w:val="24"/>
        </w:rPr>
        <w:t>基于学生家庭原因，我们提出“悦纳”教育</w:t>
      </w:r>
    </w:p>
    <w:p w:rsidR="00F36DC9" w:rsidRDefault="00421EA0" w:rsidP="00F36DC9">
      <w:pPr>
        <w:widowControl/>
        <w:ind w:firstLineChars="200" w:firstLine="482"/>
        <w:jc w:val="left"/>
        <w:rPr>
          <w:rFonts w:asciiTheme="minorEastAsia" w:hAnsiTheme="minorEastAsia" w:cs="宋体" w:hint="eastAsia"/>
          <w:kern w:val="0"/>
          <w:sz w:val="24"/>
          <w:szCs w:val="24"/>
        </w:rPr>
      </w:pPr>
      <w:r w:rsidRPr="00421EA0">
        <w:rPr>
          <w:rFonts w:asciiTheme="minorEastAsia" w:hAnsiTheme="minorEastAsia" w:cs="Arial"/>
          <w:b/>
          <w:bCs/>
          <w:kern w:val="0"/>
          <w:sz w:val="24"/>
          <w:szCs w:val="24"/>
        </w:rPr>
        <w:t>2.</w:t>
      </w:r>
      <w:r w:rsidRPr="00421EA0">
        <w:rPr>
          <w:rFonts w:asciiTheme="minorEastAsia" w:hAnsiTheme="minorEastAsia" w:cs="宋体"/>
          <w:kern w:val="0"/>
          <w:sz w:val="24"/>
          <w:szCs w:val="24"/>
        </w:rPr>
        <w:t>基于学校地理位置，我们提出“悦纳”教育</w:t>
      </w:r>
    </w:p>
    <w:p w:rsidR="00F36DC9" w:rsidRDefault="00421EA0" w:rsidP="00F36DC9">
      <w:pPr>
        <w:widowControl/>
        <w:ind w:firstLineChars="200" w:firstLine="482"/>
        <w:jc w:val="left"/>
        <w:rPr>
          <w:rFonts w:asciiTheme="minorEastAsia" w:hAnsiTheme="minorEastAsia" w:cs="宋体" w:hint="eastAsia"/>
          <w:kern w:val="0"/>
          <w:sz w:val="24"/>
          <w:szCs w:val="24"/>
        </w:rPr>
      </w:pPr>
      <w:r w:rsidRPr="00421EA0">
        <w:rPr>
          <w:rFonts w:asciiTheme="minorEastAsia" w:hAnsiTheme="minorEastAsia" w:cs="Arial"/>
          <w:b/>
          <w:bCs/>
          <w:kern w:val="0"/>
          <w:sz w:val="24"/>
          <w:szCs w:val="24"/>
        </w:rPr>
        <w:t>3.</w:t>
      </w:r>
      <w:r w:rsidRPr="00421EA0">
        <w:rPr>
          <w:rFonts w:asciiTheme="minorEastAsia" w:hAnsiTheme="minorEastAsia" w:cs="宋体"/>
          <w:kern w:val="0"/>
          <w:sz w:val="24"/>
          <w:szCs w:val="24"/>
        </w:rPr>
        <w:t>基于学校传承因素，我们提出“悦纳”教育</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悦己、悦人、悦世界</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认识自我 完善自我</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赏识他人 宽容他人</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认识世界 融入世界</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悦</w:t>
      </w:r>
      <w:proofErr w:type="gramStart"/>
      <w:r w:rsidRPr="00421EA0">
        <w:rPr>
          <w:rFonts w:asciiTheme="minorEastAsia" w:hAnsiTheme="minorEastAsia" w:cs="宋体"/>
          <w:kern w:val="0"/>
          <w:sz w:val="24"/>
          <w:szCs w:val="24"/>
        </w:rPr>
        <w:t>纳对象</w:t>
      </w:r>
      <w:proofErr w:type="gramEnd"/>
      <w:r w:rsidRPr="00421EA0">
        <w:rPr>
          <w:rFonts w:asciiTheme="minorEastAsia" w:hAnsiTheme="minorEastAsia" w:cs="宋体"/>
          <w:kern w:val="0"/>
          <w:sz w:val="24"/>
          <w:szCs w:val="24"/>
        </w:rPr>
        <w:t>多元 悦</w:t>
      </w:r>
      <w:proofErr w:type="gramStart"/>
      <w:r w:rsidRPr="00421EA0">
        <w:rPr>
          <w:rFonts w:asciiTheme="minorEastAsia" w:hAnsiTheme="minorEastAsia" w:cs="宋体"/>
          <w:kern w:val="0"/>
          <w:sz w:val="24"/>
          <w:szCs w:val="24"/>
        </w:rPr>
        <w:t>纳内容</w:t>
      </w:r>
      <w:proofErr w:type="gramEnd"/>
      <w:r w:rsidRPr="00421EA0">
        <w:rPr>
          <w:rFonts w:asciiTheme="minorEastAsia" w:hAnsiTheme="minorEastAsia" w:cs="宋体"/>
          <w:kern w:val="0"/>
          <w:sz w:val="24"/>
          <w:szCs w:val="24"/>
        </w:rPr>
        <w:t>多彩</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 xml:space="preserve">纳德行 </w:t>
      </w:r>
      <w:proofErr w:type="gramStart"/>
      <w:r w:rsidRPr="00421EA0">
        <w:rPr>
          <w:rFonts w:asciiTheme="minorEastAsia" w:hAnsiTheme="minorEastAsia" w:cs="宋体"/>
          <w:kern w:val="0"/>
          <w:sz w:val="24"/>
          <w:szCs w:val="24"/>
        </w:rPr>
        <w:t>纳智趣</w:t>
      </w:r>
      <w:proofErr w:type="gramEnd"/>
      <w:r w:rsidRPr="00421EA0">
        <w:rPr>
          <w:rFonts w:asciiTheme="minorEastAsia" w:hAnsiTheme="minorEastAsia" w:cs="宋体"/>
          <w:kern w:val="0"/>
          <w:sz w:val="24"/>
          <w:szCs w:val="24"/>
        </w:rPr>
        <w:t xml:space="preserve"> 纳体魄</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坚毅品质 广博知识 身体健康</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我校学习、借鉴世界性视野</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“全纳教育”之精髓“悦” 不仅表示愉快，也是一种胸怀，更是一种乐观向上的心态。“纳”取自“海纳百川”，有兼容并包之意。</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悦</w:t>
      </w:r>
      <w:proofErr w:type="gramStart"/>
      <w:r w:rsidRPr="00421EA0">
        <w:rPr>
          <w:rFonts w:asciiTheme="minorEastAsia" w:hAnsiTheme="minorEastAsia" w:cs="宋体"/>
          <w:kern w:val="0"/>
          <w:sz w:val="24"/>
          <w:szCs w:val="24"/>
        </w:rPr>
        <w:t>纳教育</w:t>
      </w:r>
      <w:proofErr w:type="gramEnd"/>
      <w:r w:rsidRPr="00421EA0">
        <w:rPr>
          <w:rFonts w:asciiTheme="minorEastAsia" w:hAnsiTheme="minorEastAsia" w:cs="宋体"/>
          <w:kern w:val="0"/>
          <w:sz w:val="24"/>
          <w:szCs w:val="24"/>
        </w:rPr>
        <w:t>---观点支撑</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一、教育应该让所有的学生都有发展的机会。</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教育的机会不能集中在一些智慧儿童身上，而要无条件、积极地关注每一个孩子，悦纳自我，悦纳他人，成就他人，成就自我。</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lastRenderedPageBreak/>
        <w:t>二、每个儿童都是独特的！他们是发展的人，成长的人！悦纳自我，彼此悦纳，在孩子成长的道路上显得尤为重要！每一个生命都是这个世界上独一无二的个体，我们要承认这种差异，彼此欣然接受这种差异。面对任何一个人，我们都应引导孩子怀着一种平静而虔诚的态度对待，欣赏他们，包容他们 。</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三、互惠共生，彼此悦纳。</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教师把学生作为一个鲜活的生命来接纳。关注学生的学习过程和结果，正确认识差异、评价差异和对待差异，有的放矢地开展差异教育，以满足学生的不同需求。引导学生学会执着，学会信任，学会期待，学会耐心，尊重多元理解，尊重发展彼此个性，善待彼此的不足。</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育人理念---璞玉待</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 xml:space="preserve"> 润物无声</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眼里的孩子，心里的璞玉，需要师者恰到好处的雕刻。每个孩子都是一块璞玉，我们或许真的找不到最适合他们的雕刻方式，但同时，我们更不应该按照我们的方式去随意雕琢他。每个孩子都是一块璞玉，我们一定要精雕细琢，心思下到恰如其分，顺着璞玉纹理，保留其天性本真。这是一门哲学，一门因人而异的哲学，没有永恒的真理，却需要恰如其分的爱。面对璞玉，我们秉持“慧眼识玉、博爱赏玉、精心琢玉”的高尚师道，就质</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形、精雕细琢，努力让每一位学生都成为一块内外兼修的美玉。</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春风化雨，润物无声，</w:t>
      </w:r>
      <w:proofErr w:type="gramStart"/>
      <w:r w:rsidRPr="00421EA0">
        <w:rPr>
          <w:rFonts w:asciiTheme="minorEastAsia" w:hAnsiTheme="minorEastAsia" w:cs="宋体"/>
          <w:kern w:val="0"/>
          <w:sz w:val="24"/>
          <w:szCs w:val="24"/>
        </w:rPr>
        <w:t>琢</w:t>
      </w:r>
      <w:proofErr w:type="gramEnd"/>
      <w:r w:rsidRPr="00421EA0">
        <w:rPr>
          <w:rFonts w:asciiTheme="minorEastAsia" w:hAnsiTheme="minorEastAsia" w:cs="宋体"/>
          <w:kern w:val="0"/>
          <w:sz w:val="24"/>
          <w:szCs w:val="24"/>
        </w:rPr>
        <w:t>玉成器，温润生命。</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著名诗人泰戈尔说过：“不是锤的敲打，而是水的载歌载舞，才把粗糙的石块变成美丽的鹅卵石。”真正的教育是水样无痕的教育。</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学校育人目标</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培养具有悦纳情怀，健康体魄，广博知识，坚毅品质的红小少年。</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悦纳的情怀</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养成欣赏眼光 形成包容态度 真诚乐观</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强健的体魄</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形成运动习惯 拥有健康身体 身心愉悦</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广博的知识</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乐于主动学习 融合多种知识 勤学善思</w:t>
      </w:r>
    </w:p>
    <w:p w:rsidR="00F36DC9" w:rsidRDefault="00421EA0" w:rsidP="00F36DC9">
      <w:pPr>
        <w:widowControl/>
        <w:ind w:firstLineChars="200" w:firstLine="480"/>
        <w:jc w:val="left"/>
        <w:rPr>
          <w:rFonts w:asciiTheme="minorEastAsia" w:hAnsiTheme="minorEastAsia" w:cs="宋体" w:hint="eastAsia"/>
          <w:kern w:val="0"/>
          <w:sz w:val="24"/>
          <w:szCs w:val="24"/>
        </w:rPr>
      </w:pPr>
      <w:r w:rsidRPr="00421EA0">
        <w:rPr>
          <w:rFonts w:asciiTheme="minorEastAsia" w:hAnsiTheme="minorEastAsia" w:cs="宋体"/>
          <w:kern w:val="0"/>
          <w:sz w:val="24"/>
          <w:szCs w:val="24"/>
        </w:rPr>
        <w:t>坚毅的品质</w:t>
      </w:r>
      <w:r w:rsidRPr="00421EA0">
        <w:rPr>
          <w:rFonts w:asciiTheme="minorEastAsia" w:hAnsiTheme="minorEastAsia" w:cs="Arial"/>
          <w:b/>
          <w:bCs/>
          <w:kern w:val="0"/>
          <w:sz w:val="24"/>
          <w:szCs w:val="24"/>
        </w:rPr>
        <w:t>-----</w:t>
      </w:r>
      <w:r w:rsidRPr="00421EA0">
        <w:rPr>
          <w:rFonts w:asciiTheme="minorEastAsia" w:hAnsiTheme="minorEastAsia" w:cs="宋体"/>
          <w:kern w:val="0"/>
          <w:sz w:val="24"/>
          <w:szCs w:val="24"/>
        </w:rPr>
        <w:t>培育持续激情 养成执着精神 品正志</w:t>
      </w:r>
      <w:proofErr w:type="gramStart"/>
      <w:r w:rsidRPr="00421EA0">
        <w:rPr>
          <w:rFonts w:asciiTheme="minorEastAsia" w:hAnsiTheme="minorEastAsia" w:cs="宋体"/>
          <w:kern w:val="0"/>
          <w:sz w:val="24"/>
          <w:szCs w:val="24"/>
        </w:rPr>
        <w:t>坚</w:t>
      </w:r>
      <w:proofErr w:type="gramEnd"/>
    </w:p>
    <w:p w:rsidR="00421EA0" w:rsidRPr="00421EA0" w:rsidRDefault="00421EA0" w:rsidP="00F36DC9">
      <w:pPr>
        <w:widowControl/>
        <w:ind w:firstLineChars="200" w:firstLine="480"/>
        <w:jc w:val="left"/>
        <w:rPr>
          <w:rFonts w:asciiTheme="minorEastAsia" w:hAnsiTheme="minorEastAsia" w:cs="宋体"/>
          <w:kern w:val="0"/>
          <w:sz w:val="24"/>
          <w:szCs w:val="24"/>
        </w:rPr>
      </w:pPr>
      <w:r w:rsidRPr="00421EA0">
        <w:rPr>
          <w:rFonts w:asciiTheme="minorEastAsia" w:hAnsiTheme="minorEastAsia" w:cs="宋体"/>
          <w:kern w:val="0"/>
          <w:sz w:val="24"/>
          <w:szCs w:val="24"/>
        </w:rPr>
        <w:t>育人目标</w:t>
      </w:r>
      <w:r>
        <w:rPr>
          <w:rFonts w:asciiTheme="minorEastAsia" w:hAnsiTheme="minorEastAsia" w:cs="宋体" w:hint="eastAsia"/>
          <w:kern w:val="0"/>
          <w:sz w:val="24"/>
          <w:szCs w:val="24"/>
        </w:rPr>
        <w:t>年段呈现</w:t>
      </w:r>
    </w:p>
    <w:tbl>
      <w:tblPr>
        <w:tblW w:w="15000" w:type="dxa"/>
        <w:tblInd w:w="-18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9"/>
        <w:gridCol w:w="1984"/>
        <w:gridCol w:w="3501"/>
        <w:gridCol w:w="2694"/>
        <w:gridCol w:w="5862"/>
      </w:tblGrid>
      <w:tr w:rsidR="00421EA0" w:rsidRPr="00421EA0" w:rsidTr="00F36DC9">
        <w:tc>
          <w:tcPr>
            <w:tcW w:w="959"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目标</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年段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 xml:space="preserve">悦纳情怀 </w:t>
            </w:r>
          </w:p>
        </w:tc>
        <w:tc>
          <w:tcPr>
            <w:tcW w:w="3501"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 xml:space="preserve">强健体魄 </w:t>
            </w:r>
          </w:p>
        </w:tc>
        <w:tc>
          <w:tcPr>
            <w:tcW w:w="269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 xml:space="preserve">广博知识 </w:t>
            </w:r>
          </w:p>
        </w:tc>
        <w:tc>
          <w:tcPr>
            <w:tcW w:w="5862"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坚毅品质</w:t>
            </w:r>
          </w:p>
        </w:tc>
      </w:tr>
      <w:tr w:rsidR="00421EA0" w:rsidRPr="00421EA0" w:rsidTr="00F36DC9">
        <w:tc>
          <w:tcPr>
            <w:tcW w:w="959"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低段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能发现优点</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能主动赞美</w:t>
            </w:r>
          </w:p>
        </w:tc>
        <w:tc>
          <w:tcPr>
            <w:tcW w:w="3501"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乐于参与积极锻炼</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培养锻炼兴趣习惯</w:t>
            </w:r>
          </w:p>
        </w:tc>
        <w:tc>
          <w:tcPr>
            <w:tcW w:w="269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专注课堂 夯实基础</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兴趣浓厚 勤奋惜时</w:t>
            </w:r>
          </w:p>
        </w:tc>
        <w:tc>
          <w:tcPr>
            <w:tcW w:w="5862"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懂得自我激励</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拥有持续兴趣</w:t>
            </w:r>
          </w:p>
        </w:tc>
      </w:tr>
      <w:tr w:rsidR="00421EA0" w:rsidRPr="00421EA0" w:rsidTr="00F36DC9">
        <w:tc>
          <w:tcPr>
            <w:tcW w:w="959"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中段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能承认差距</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能认识不足</w:t>
            </w:r>
          </w:p>
        </w:tc>
        <w:tc>
          <w:tcPr>
            <w:tcW w:w="3501"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初步掌握锻炼方法</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逐步具有运动技能</w:t>
            </w:r>
          </w:p>
        </w:tc>
        <w:tc>
          <w:tcPr>
            <w:tcW w:w="269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多方涉猎 乐于探究</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加强融合 拓展研修</w:t>
            </w:r>
          </w:p>
        </w:tc>
        <w:tc>
          <w:tcPr>
            <w:tcW w:w="5862"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懂得自我约束</w:t>
            </w:r>
            <w:bookmarkStart w:id="0" w:name="_GoBack"/>
            <w:bookmarkEnd w:id="0"/>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萌生初步志向</w:t>
            </w:r>
          </w:p>
        </w:tc>
      </w:tr>
      <w:tr w:rsidR="00421EA0" w:rsidRPr="00421EA0" w:rsidTr="00F36DC9">
        <w:tc>
          <w:tcPr>
            <w:tcW w:w="959"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高段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能接受不完美</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逐步懂得包容</w:t>
            </w:r>
          </w:p>
        </w:tc>
        <w:tc>
          <w:tcPr>
            <w:tcW w:w="3501"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自主锻炼享受锻炼</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形成自我喜好项目</w:t>
            </w:r>
          </w:p>
        </w:tc>
        <w:tc>
          <w:tcPr>
            <w:tcW w:w="2694"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厚积广取 拓宽视野</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梳理知识 学会反思</w:t>
            </w:r>
          </w:p>
        </w:tc>
        <w:tc>
          <w:tcPr>
            <w:tcW w:w="5862" w:type="dxa"/>
            <w:tcBorders>
              <w:top w:val="single" w:sz="4" w:space="0" w:color="auto"/>
              <w:left w:val="single" w:sz="4" w:space="0" w:color="auto"/>
              <w:bottom w:val="single" w:sz="4" w:space="0" w:color="auto"/>
              <w:right w:val="single" w:sz="4" w:space="0" w:color="auto"/>
            </w:tcBorders>
            <w:vAlign w:val="center"/>
            <w:hideMark/>
          </w:tcPr>
          <w:p w:rsidR="00421EA0" w:rsidRPr="00421EA0" w:rsidRDefault="00421EA0" w:rsidP="00421EA0">
            <w:pPr>
              <w:widowControl/>
              <w:jc w:val="left"/>
              <w:rPr>
                <w:rFonts w:asciiTheme="minorEastAsia" w:hAnsiTheme="minorEastAsia" w:cs="宋体"/>
                <w:kern w:val="0"/>
                <w:sz w:val="24"/>
                <w:szCs w:val="24"/>
              </w:rPr>
            </w:pPr>
            <w:r w:rsidRPr="00421EA0">
              <w:rPr>
                <w:rFonts w:asciiTheme="minorEastAsia" w:hAnsiTheme="minorEastAsia" w:cs="宋体"/>
                <w:kern w:val="0"/>
                <w:sz w:val="24"/>
                <w:szCs w:val="24"/>
              </w:rPr>
              <w:t>懂得自我调整</w:t>
            </w:r>
            <w:r w:rsidRPr="00421EA0">
              <w:rPr>
                <w:rFonts w:asciiTheme="minorEastAsia" w:hAnsiTheme="minorEastAsia" w:cs="宋体" w:hint="eastAsia"/>
                <w:kern w:val="0"/>
                <w:sz w:val="24"/>
                <w:szCs w:val="24"/>
              </w:rPr>
              <w:br/>
            </w:r>
            <w:r w:rsidRPr="00421EA0">
              <w:rPr>
                <w:rFonts w:asciiTheme="minorEastAsia" w:hAnsiTheme="minorEastAsia" w:cs="宋体"/>
                <w:kern w:val="0"/>
                <w:sz w:val="24"/>
                <w:szCs w:val="24"/>
              </w:rPr>
              <w:t>初具人生志向</w:t>
            </w:r>
          </w:p>
        </w:tc>
      </w:tr>
    </w:tbl>
    <w:p w:rsidR="00DB02EF" w:rsidRPr="00421EA0" w:rsidRDefault="00DB02EF" w:rsidP="00421EA0">
      <w:pPr>
        <w:spacing w:line="360" w:lineRule="auto"/>
        <w:rPr>
          <w:rFonts w:asciiTheme="minorEastAsia" w:hAnsiTheme="minorEastAsia" w:hint="eastAsia"/>
          <w:sz w:val="24"/>
          <w:szCs w:val="24"/>
        </w:rPr>
      </w:pPr>
    </w:p>
    <w:sectPr w:rsidR="00DB02EF" w:rsidRPr="00421E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767"/>
    <w:rsid w:val="00290767"/>
    <w:rsid w:val="0031477A"/>
    <w:rsid w:val="00421EA0"/>
    <w:rsid w:val="0054032D"/>
    <w:rsid w:val="0054420B"/>
    <w:rsid w:val="006C34A9"/>
    <w:rsid w:val="008F1FA2"/>
    <w:rsid w:val="0092551C"/>
    <w:rsid w:val="009F7E8A"/>
    <w:rsid w:val="00C33D0C"/>
    <w:rsid w:val="00DB02EF"/>
    <w:rsid w:val="00E5021E"/>
    <w:rsid w:val="00E87F77"/>
    <w:rsid w:val="00F36DC9"/>
    <w:rsid w:val="00F73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2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5021E"/>
    <w:rPr>
      <w:sz w:val="18"/>
      <w:szCs w:val="18"/>
    </w:rPr>
  </w:style>
  <w:style w:type="character" w:customStyle="1" w:styleId="Char">
    <w:name w:val="批注框文本 Char"/>
    <w:basedOn w:val="a0"/>
    <w:link w:val="a3"/>
    <w:uiPriority w:val="99"/>
    <w:semiHidden/>
    <w:rsid w:val="00E5021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2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5021E"/>
    <w:rPr>
      <w:sz w:val="18"/>
      <w:szCs w:val="18"/>
    </w:rPr>
  </w:style>
  <w:style w:type="character" w:customStyle="1" w:styleId="Char">
    <w:name w:val="批注框文本 Char"/>
    <w:basedOn w:val="a0"/>
    <w:link w:val="a3"/>
    <w:uiPriority w:val="99"/>
    <w:semiHidden/>
    <w:rsid w:val="00E502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1749</Words>
  <Characters>9971</Characters>
  <Application>Microsoft Office Word</Application>
  <DocSecurity>0</DocSecurity>
  <Lines>83</Lines>
  <Paragraphs>23</Paragraphs>
  <ScaleCrop>false</ScaleCrop>
  <Company>Microsoft</Company>
  <LinksUpToDate>false</LinksUpToDate>
  <CharactersWithSpaces>11697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2018-05-28T06:23:00Z</dcterms:created>
  <dcterms:modified xsi:type="dcterms:W3CDTF">2018-05-28T06:55:00Z</dcterms:modified>
</cp:coreProperties>
</file>