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9DC" w:rsidRDefault="006379DC" w:rsidP="006379DC">
      <w:r>
        <w:rPr>
          <w:noProof/>
        </w:rPr>
        <mc:AlternateContent>
          <mc:Choice Requires="wps">
            <w:drawing>
              <wp:anchor distT="0" distB="0" distL="114300" distR="114300" simplePos="0" relativeHeight="251659264" behindDoc="0" locked="0" layoutInCell="1" allowOverlap="1" wp14:anchorId="4C5E3F3D" wp14:editId="56ACF00F">
                <wp:simplePos x="0" y="0"/>
                <wp:positionH relativeFrom="column">
                  <wp:posOffset>1054735</wp:posOffset>
                </wp:positionH>
                <wp:positionV relativeFrom="paragraph">
                  <wp:posOffset>211455</wp:posOffset>
                </wp:positionV>
                <wp:extent cx="4543425" cy="120967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209675"/>
                        </a:xfrm>
                        <a:prstGeom prst="rect">
                          <a:avLst/>
                        </a:prstGeom>
                        <a:gradFill rotWithShape="0">
                          <a:gsLst>
                            <a:gs pos="0">
                              <a:srgbClr val="FFFFFF">
                                <a:alpha val="0"/>
                              </a:srgbClr>
                            </a:gs>
                            <a:gs pos="100000">
                              <a:srgbClr val="FFFFFF">
                                <a:gamma/>
                                <a:shade val="46275"/>
                                <a:invGamma/>
                                <a:alpha val="0"/>
                              </a:srgbClr>
                            </a:gs>
                          </a:gsLst>
                          <a:lin ang="5400000" scaled="1"/>
                        </a:gradFill>
                        <a:ln>
                          <a:noFill/>
                        </a:ln>
                        <a:extLst>
                          <a:ext uri="{91240B29-F687-4F45-9708-019B960494DF}">
                            <a14:hiddenLine xmlns:a14="http://schemas.microsoft.com/office/drawing/2010/main" w="15875">
                              <a:solidFill>
                                <a:srgbClr val="FFFFFF"/>
                              </a:solidFill>
                              <a:miter lim="800000"/>
                              <a:headEnd/>
                              <a:tailEnd/>
                            </a14:hiddenLine>
                          </a:ext>
                        </a:extLst>
                      </wps:spPr>
                      <wps:txbx>
                        <w:txbxContent>
                          <w:p w:rsidR="006379DC" w:rsidRPr="008D769F" w:rsidRDefault="006379DC" w:rsidP="006379DC">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6379DC" w:rsidRPr="00E15610" w:rsidRDefault="006379DC" w:rsidP="006379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83.05pt;margin-top:16.65pt;width:357.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" stroked="f" strokecolor="white" strokeweight="1.25pt">
                <v:fill opacity="0" color2="#767676" o:opacity2="0" focus="100%" type="gradient"/>
                <v:textbox>
                  <w:txbxContent>
                    <w:p w:rsidR="006379DC" w:rsidRPr="008D769F" w:rsidRDefault="006379DC" w:rsidP="006379DC">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6379DC" w:rsidRPr="00E15610" w:rsidRDefault="006379DC" w:rsidP="006379DC"/>
                  </w:txbxContent>
                </v:textbox>
              </v:shape>
            </w:pict>
          </mc:Fallback>
        </mc:AlternateContent>
      </w:r>
      <w:r>
        <w:rPr>
          <w:noProof/>
        </w:rPr>
        <w:drawing>
          <wp:inline distT="0" distB="0" distL="0" distR="0" wp14:anchorId="438254AD" wp14:editId="79F759E5">
            <wp:extent cx="1057275" cy="1038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038225"/>
                    </a:xfrm>
                    <a:prstGeom prst="rect">
                      <a:avLst/>
                    </a:prstGeom>
                    <a:noFill/>
                  </pic:spPr>
                </pic:pic>
              </a:graphicData>
            </a:graphic>
          </wp:inline>
        </w:drawing>
      </w:r>
    </w:p>
    <w:p w:rsidR="006379DC" w:rsidRPr="000E468D" w:rsidRDefault="006379DC" w:rsidP="006379DC">
      <w:pPr>
        <w:rPr>
          <w:rFonts w:ascii="方正小标宋简体" w:eastAsia="方正小标宋简体" w:hAnsi="田氏颜体大字库" w:cs="Times New Roman"/>
          <w:color w:val="000000"/>
          <w:sz w:val="28"/>
          <w:szCs w:val="28"/>
          <w:u w:val="thick"/>
        </w:rPr>
      </w:pPr>
      <w:r>
        <w:rPr>
          <w:rFonts w:ascii="田氏颜体大字库" w:eastAsia="田氏颜体大字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color w:val="000000"/>
          <w:sz w:val="28"/>
          <w:szCs w:val="28"/>
          <w:u w:val="thick"/>
        </w:rPr>
        <w:t>名校长毛凤鸣工作室学习活动简报【201</w:t>
      </w:r>
      <w:r>
        <w:rPr>
          <w:rFonts w:ascii="方正小标宋简体" w:eastAsia="方正小标宋简体" w:hAnsi="田氏颜体大字库" w:cs="Times New Roman" w:hint="eastAsia"/>
          <w:color w:val="000000"/>
          <w:sz w:val="28"/>
          <w:szCs w:val="28"/>
          <w:u w:val="thick"/>
        </w:rPr>
        <w:t>8</w:t>
      </w:r>
      <w:r w:rsidRPr="000E468D">
        <w:rPr>
          <w:rFonts w:ascii="方正小标宋简体" w:eastAsia="方正小标宋简体" w:hAnsi="田氏颜体大字库" w:cs="Times New Roman" w:hint="eastAsia"/>
          <w:color w:val="000000"/>
          <w:sz w:val="28"/>
          <w:szCs w:val="28"/>
          <w:u w:val="thick"/>
        </w:rPr>
        <w:t xml:space="preserve">】第  </w:t>
      </w:r>
      <w:r>
        <w:rPr>
          <w:rFonts w:ascii="方正小标宋简体" w:eastAsia="方正小标宋简体" w:hAnsi="田氏颜体大字库" w:cs="Times New Roman" w:hint="eastAsia"/>
          <w:color w:val="000000"/>
          <w:sz w:val="28"/>
          <w:szCs w:val="28"/>
          <w:u w:val="thick"/>
        </w:rPr>
        <w:t>1</w:t>
      </w:r>
      <w:r w:rsidRPr="000E468D">
        <w:rPr>
          <w:rFonts w:ascii="方正小标宋简体" w:eastAsia="方正小标宋简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b/>
          <w:color w:val="000000"/>
          <w:sz w:val="32"/>
          <w:szCs w:val="32"/>
          <w:u w:val="thick"/>
        </w:rPr>
        <w:t xml:space="preserve"> </w:t>
      </w:r>
      <w:r w:rsidRPr="000E468D">
        <w:rPr>
          <w:rFonts w:ascii="方正小标宋简体" w:eastAsia="方正小标宋简体" w:hAnsi="田氏颜体大字库" w:cs="Times New Roman" w:hint="eastAsia"/>
          <w:color w:val="000000"/>
          <w:sz w:val="28"/>
          <w:szCs w:val="28"/>
          <w:u w:val="thick"/>
        </w:rPr>
        <w:t xml:space="preserve">期         </w:t>
      </w:r>
    </w:p>
    <w:p w:rsidR="006379DC" w:rsidRPr="000E468D" w:rsidRDefault="006379DC" w:rsidP="006379DC">
      <w:pPr>
        <w:spacing w:line="360" w:lineRule="auto"/>
        <w:jc w:val="center"/>
        <w:rPr>
          <w:rFonts w:ascii="方正小标宋简体" w:eastAsia="方正小标宋简体" w:hAnsi="宋体" w:cs="Times New Roman"/>
          <w:b/>
          <w:color w:val="000000"/>
          <w:sz w:val="32"/>
          <w:szCs w:val="32"/>
        </w:rPr>
      </w:pPr>
      <w:r>
        <w:rPr>
          <w:rFonts w:ascii="方正小标宋简体" w:eastAsia="方正小标宋简体" w:hAnsi="宋体" w:cs="Times New Roman" w:hint="eastAsia"/>
          <w:b/>
          <w:color w:val="000000"/>
          <w:sz w:val="32"/>
          <w:szCs w:val="32"/>
        </w:rPr>
        <w:t>目 录</w:t>
      </w:r>
    </w:p>
    <w:p w:rsidR="006379DC" w:rsidRDefault="00207589" w:rsidP="006379DC">
      <w:pPr>
        <w:spacing w:line="360" w:lineRule="auto"/>
        <w:rPr>
          <w:b/>
          <w:sz w:val="28"/>
          <w:szCs w:val="28"/>
        </w:rPr>
      </w:pPr>
      <w:r>
        <w:rPr>
          <w:rFonts w:hint="eastAsia"/>
          <w:b/>
          <w:sz w:val="28"/>
          <w:szCs w:val="28"/>
        </w:rPr>
        <w:t>研究方案</w:t>
      </w:r>
    </w:p>
    <w:p w:rsidR="006379DC" w:rsidRPr="000370A4" w:rsidRDefault="004E64C3" w:rsidP="006379DC">
      <w:pPr>
        <w:spacing w:line="360" w:lineRule="auto"/>
        <w:rPr>
          <w:sz w:val="24"/>
          <w:szCs w:val="24"/>
        </w:rPr>
      </w:pPr>
      <w:r>
        <w:rPr>
          <w:rFonts w:hint="eastAsia"/>
          <w:sz w:val="24"/>
          <w:szCs w:val="24"/>
        </w:rPr>
        <w:t>1.</w:t>
      </w:r>
      <w:r w:rsidR="00207589">
        <w:rPr>
          <w:rFonts w:hint="eastAsia"/>
          <w:sz w:val="24"/>
          <w:szCs w:val="24"/>
        </w:rPr>
        <w:t>《小学学校管理的评价研究》</w:t>
      </w:r>
    </w:p>
    <w:p w:rsidR="00207589" w:rsidRDefault="004E64C3" w:rsidP="006379DC">
      <w:pPr>
        <w:spacing w:line="360" w:lineRule="auto"/>
        <w:rPr>
          <w:rFonts w:hint="eastAsia"/>
          <w:sz w:val="24"/>
          <w:szCs w:val="24"/>
        </w:rPr>
      </w:pPr>
      <w:r w:rsidRPr="004E64C3">
        <w:rPr>
          <w:rFonts w:hint="eastAsia"/>
          <w:sz w:val="24"/>
          <w:szCs w:val="24"/>
        </w:rPr>
        <w:t>2.</w:t>
      </w:r>
      <w:r w:rsidRPr="004E64C3">
        <w:rPr>
          <w:rFonts w:hint="eastAsia"/>
          <w:sz w:val="24"/>
          <w:szCs w:val="24"/>
        </w:rPr>
        <w:t>区级课题申报书</w:t>
      </w:r>
    </w:p>
    <w:p w:rsidR="004E64C3" w:rsidRPr="004E64C3" w:rsidRDefault="004E64C3" w:rsidP="006379DC">
      <w:pPr>
        <w:spacing w:line="360" w:lineRule="auto"/>
        <w:rPr>
          <w:rFonts w:hint="eastAsia"/>
          <w:sz w:val="24"/>
          <w:szCs w:val="24"/>
        </w:rPr>
      </w:pPr>
    </w:p>
    <w:p w:rsidR="006379DC" w:rsidRDefault="006379DC" w:rsidP="006379DC">
      <w:pPr>
        <w:spacing w:line="360" w:lineRule="auto"/>
        <w:rPr>
          <w:b/>
          <w:sz w:val="28"/>
          <w:szCs w:val="28"/>
        </w:rPr>
      </w:pPr>
      <w:proofErr w:type="gramStart"/>
      <w:r w:rsidRPr="008A728C">
        <w:rPr>
          <w:rFonts w:hint="eastAsia"/>
          <w:b/>
          <w:sz w:val="28"/>
          <w:szCs w:val="28"/>
        </w:rPr>
        <w:t>研</w:t>
      </w:r>
      <w:proofErr w:type="gramEnd"/>
      <w:r w:rsidRPr="008A728C">
        <w:rPr>
          <w:rFonts w:hint="eastAsia"/>
          <w:b/>
          <w:sz w:val="28"/>
          <w:szCs w:val="28"/>
        </w:rPr>
        <w:t>·行</w:t>
      </w:r>
    </w:p>
    <w:p w:rsidR="00207589" w:rsidRDefault="00207589" w:rsidP="00207589">
      <w:pPr>
        <w:spacing w:line="360" w:lineRule="auto"/>
        <w:rPr>
          <w:rFonts w:hint="eastAsia"/>
          <w:sz w:val="24"/>
          <w:szCs w:val="24"/>
        </w:rPr>
      </w:pPr>
      <w:r>
        <w:rPr>
          <w:rFonts w:hint="eastAsia"/>
          <w:sz w:val="24"/>
          <w:szCs w:val="24"/>
        </w:rPr>
        <w:t>1.</w:t>
      </w:r>
      <w:r w:rsidRPr="00207589">
        <w:rPr>
          <w:rFonts w:hint="eastAsia"/>
          <w:sz w:val="24"/>
          <w:szCs w:val="24"/>
        </w:rPr>
        <w:t>寻根历史</w:t>
      </w:r>
      <w:r w:rsidRPr="00207589">
        <w:rPr>
          <w:rFonts w:hint="eastAsia"/>
          <w:sz w:val="24"/>
          <w:szCs w:val="24"/>
        </w:rPr>
        <w:t xml:space="preserve">  </w:t>
      </w:r>
      <w:r w:rsidRPr="00207589">
        <w:rPr>
          <w:rFonts w:hint="eastAsia"/>
          <w:sz w:val="24"/>
          <w:szCs w:val="24"/>
        </w:rPr>
        <w:t>审视现状</w:t>
      </w:r>
      <w:r w:rsidRPr="00207589">
        <w:rPr>
          <w:rFonts w:hint="eastAsia"/>
          <w:sz w:val="24"/>
          <w:szCs w:val="24"/>
        </w:rPr>
        <w:t xml:space="preserve">  </w:t>
      </w:r>
      <w:r w:rsidRPr="00207589">
        <w:rPr>
          <w:rFonts w:hint="eastAsia"/>
          <w:sz w:val="24"/>
          <w:szCs w:val="24"/>
        </w:rPr>
        <w:t>着眼发展——双流区名校长毛凤鸣工作室开展龙</w:t>
      </w:r>
      <w:proofErr w:type="gramStart"/>
      <w:r w:rsidRPr="00207589">
        <w:rPr>
          <w:rFonts w:hint="eastAsia"/>
          <w:sz w:val="24"/>
          <w:szCs w:val="24"/>
        </w:rPr>
        <w:t>池小学</w:t>
      </w:r>
      <w:proofErr w:type="gramEnd"/>
      <w:r w:rsidRPr="00207589">
        <w:rPr>
          <w:rFonts w:hint="eastAsia"/>
          <w:sz w:val="24"/>
          <w:szCs w:val="24"/>
        </w:rPr>
        <w:t>“育人目标”诊断活动</w:t>
      </w:r>
    </w:p>
    <w:p w:rsidR="00207589" w:rsidRPr="00207589" w:rsidRDefault="00207589" w:rsidP="00207589">
      <w:pPr>
        <w:spacing w:line="360" w:lineRule="auto"/>
        <w:rPr>
          <w:rFonts w:hint="eastAsia"/>
          <w:sz w:val="24"/>
          <w:szCs w:val="24"/>
        </w:rPr>
      </w:pPr>
      <w:r>
        <w:rPr>
          <w:rFonts w:hint="eastAsia"/>
          <w:sz w:val="24"/>
          <w:szCs w:val="24"/>
        </w:rPr>
        <w:t>2.</w:t>
      </w:r>
      <w:r>
        <w:rPr>
          <w:rFonts w:hint="eastAsia"/>
          <w:sz w:val="24"/>
          <w:szCs w:val="24"/>
        </w:rPr>
        <w:t>工作室学员参加区级课题</w:t>
      </w:r>
      <w:r w:rsidR="00F95316">
        <w:rPr>
          <w:rFonts w:hint="eastAsia"/>
          <w:sz w:val="24"/>
          <w:szCs w:val="24"/>
        </w:rPr>
        <w:t>立项</w:t>
      </w:r>
      <w:r>
        <w:rPr>
          <w:rFonts w:hint="eastAsia"/>
          <w:sz w:val="24"/>
          <w:szCs w:val="24"/>
        </w:rPr>
        <w:t>答辩活动</w:t>
      </w:r>
    </w:p>
    <w:p w:rsidR="006379DC" w:rsidRPr="000813E8" w:rsidRDefault="006379DC" w:rsidP="006379DC">
      <w:pPr>
        <w:widowControl/>
        <w:spacing w:line="360" w:lineRule="auto"/>
        <w:ind w:firstLineChars="200" w:firstLine="480"/>
        <w:jc w:val="left"/>
        <w:rPr>
          <w:sz w:val="24"/>
          <w:szCs w:val="24"/>
        </w:rPr>
      </w:pPr>
    </w:p>
    <w:p w:rsidR="006379DC" w:rsidRPr="007A664A" w:rsidRDefault="006379DC" w:rsidP="006379DC">
      <w:pPr>
        <w:widowControl/>
        <w:spacing w:line="360" w:lineRule="auto"/>
        <w:ind w:firstLineChars="200" w:firstLine="480"/>
        <w:jc w:val="left"/>
        <w:rPr>
          <w:sz w:val="24"/>
          <w:szCs w:val="24"/>
        </w:rPr>
      </w:pPr>
      <w:r w:rsidRPr="007A664A">
        <w:rPr>
          <w:rFonts w:hint="eastAsia"/>
          <w:sz w:val="24"/>
          <w:szCs w:val="24"/>
        </w:rPr>
        <w:t>编辑部：</w:t>
      </w:r>
      <w:r>
        <w:rPr>
          <w:rFonts w:hint="eastAsia"/>
          <w:sz w:val="24"/>
          <w:szCs w:val="24"/>
        </w:rPr>
        <w:t>双流区名校长毛凤鸣</w:t>
      </w:r>
      <w:r w:rsidRPr="007A664A">
        <w:rPr>
          <w:rFonts w:hint="eastAsia"/>
          <w:sz w:val="24"/>
          <w:szCs w:val="24"/>
        </w:rPr>
        <w:t>工作室</w:t>
      </w:r>
    </w:p>
    <w:p w:rsidR="006379DC" w:rsidRPr="007A664A" w:rsidRDefault="006379DC" w:rsidP="006379DC">
      <w:pPr>
        <w:widowControl/>
        <w:spacing w:line="360" w:lineRule="auto"/>
        <w:ind w:firstLineChars="200" w:firstLine="480"/>
        <w:jc w:val="left"/>
        <w:rPr>
          <w:sz w:val="24"/>
          <w:szCs w:val="24"/>
        </w:rPr>
      </w:pPr>
      <w:r w:rsidRPr="007A664A">
        <w:rPr>
          <w:rFonts w:hint="eastAsia"/>
          <w:sz w:val="24"/>
          <w:szCs w:val="24"/>
        </w:rPr>
        <w:t>主编：</w:t>
      </w:r>
      <w:r>
        <w:rPr>
          <w:rFonts w:hint="eastAsia"/>
          <w:sz w:val="24"/>
          <w:szCs w:val="24"/>
        </w:rPr>
        <w:t>毛凤鸣</w:t>
      </w:r>
    </w:p>
    <w:p w:rsidR="006379DC" w:rsidRPr="007A664A" w:rsidRDefault="006379DC" w:rsidP="006379DC">
      <w:pPr>
        <w:widowControl/>
        <w:spacing w:line="360" w:lineRule="auto"/>
        <w:ind w:firstLineChars="200" w:firstLine="480"/>
        <w:jc w:val="left"/>
        <w:rPr>
          <w:sz w:val="24"/>
          <w:szCs w:val="24"/>
        </w:rPr>
      </w:pPr>
      <w:r w:rsidRPr="007A664A">
        <w:rPr>
          <w:rFonts w:hint="eastAsia"/>
          <w:sz w:val="24"/>
          <w:szCs w:val="24"/>
        </w:rPr>
        <w:t>指导：</w:t>
      </w:r>
      <w:proofErr w:type="gramStart"/>
      <w:r>
        <w:rPr>
          <w:rFonts w:hint="eastAsia"/>
          <w:sz w:val="24"/>
          <w:szCs w:val="24"/>
        </w:rPr>
        <w:t>谢祖福</w:t>
      </w:r>
      <w:proofErr w:type="gramEnd"/>
      <w:r>
        <w:rPr>
          <w:rFonts w:hint="eastAsia"/>
          <w:sz w:val="24"/>
          <w:szCs w:val="24"/>
        </w:rPr>
        <w:t xml:space="preserve">   </w:t>
      </w:r>
      <w:r w:rsidRPr="007A664A">
        <w:rPr>
          <w:rFonts w:hint="eastAsia"/>
          <w:sz w:val="24"/>
          <w:szCs w:val="24"/>
        </w:rPr>
        <w:t>赵剑云</w:t>
      </w:r>
      <w:r w:rsidRPr="007A664A">
        <w:rPr>
          <w:rFonts w:hint="eastAsia"/>
          <w:sz w:val="24"/>
          <w:szCs w:val="24"/>
        </w:rPr>
        <w:t xml:space="preserve">  </w:t>
      </w:r>
      <w:r w:rsidRPr="007A664A">
        <w:rPr>
          <w:rFonts w:hint="eastAsia"/>
          <w:sz w:val="24"/>
          <w:szCs w:val="24"/>
        </w:rPr>
        <w:t>高永琼</w:t>
      </w:r>
    </w:p>
    <w:p w:rsidR="006379DC" w:rsidRPr="007A664A" w:rsidRDefault="006379DC" w:rsidP="006379DC">
      <w:pPr>
        <w:widowControl/>
        <w:spacing w:line="360" w:lineRule="auto"/>
        <w:ind w:firstLineChars="200" w:firstLine="480"/>
        <w:jc w:val="left"/>
        <w:rPr>
          <w:sz w:val="24"/>
          <w:szCs w:val="24"/>
        </w:rPr>
      </w:pPr>
      <w:r w:rsidRPr="007A664A">
        <w:rPr>
          <w:rFonts w:hint="eastAsia"/>
          <w:sz w:val="24"/>
          <w:szCs w:val="24"/>
        </w:rPr>
        <w:t>编委：</w:t>
      </w:r>
      <w:r>
        <w:rPr>
          <w:rFonts w:hint="eastAsia"/>
          <w:sz w:val="24"/>
          <w:szCs w:val="24"/>
        </w:rPr>
        <w:t>傅兵、闫瑾、周嘉陵、</w:t>
      </w:r>
      <w:r w:rsidRPr="007A664A">
        <w:rPr>
          <w:rFonts w:hint="eastAsia"/>
          <w:sz w:val="24"/>
          <w:szCs w:val="24"/>
        </w:rPr>
        <w:t>刘小平</w:t>
      </w:r>
      <w:r>
        <w:rPr>
          <w:rFonts w:hint="eastAsia"/>
          <w:sz w:val="24"/>
          <w:szCs w:val="24"/>
        </w:rPr>
        <w:t>、</w:t>
      </w:r>
      <w:r w:rsidRPr="007A664A">
        <w:rPr>
          <w:rFonts w:hint="eastAsia"/>
          <w:sz w:val="24"/>
          <w:szCs w:val="24"/>
        </w:rPr>
        <w:t>肖琦</w:t>
      </w:r>
      <w:r>
        <w:rPr>
          <w:rFonts w:hint="eastAsia"/>
          <w:sz w:val="24"/>
          <w:szCs w:val="24"/>
        </w:rPr>
        <w:t>、</w:t>
      </w:r>
      <w:r w:rsidRPr="007A664A">
        <w:rPr>
          <w:rFonts w:hint="eastAsia"/>
          <w:sz w:val="24"/>
          <w:szCs w:val="24"/>
        </w:rPr>
        <w:t>张云浩</w:t>
      </w:r>
      <w:r>
        <w:rPr>
          <w:rFonts w:hint="eastAsia"/>
          <w:sz w:val="24"/>
          <w:szCs w:val="24"/>
        </w:rPr>
        <w:t>、</w:t>
      </w:r>
      <w:r w:rsidRPr="007A664A">
        <w:rPr>
          <w:rFonts w:hint="eastAsia"/>
          <w:sz w:val="24"/>
          <w:szCs w:val="24"/>
        </w:rPr>
        <w:t>陈锋</w:t>
      </w:r>
      <w:r>
        <w:rPr>
          <w:rFonts w:hint="eastAsia"/>
          <w:sz w:val="24"/>
          <w:szCs w:val="24"/>
        </w:rPr>
        <w:t>、</w:t>
      </w:r>
      <w:r w:rsidRPr="007A664A">
        <w:rPr>
          <w:rFonts w:hint="eastAsia"/>
          <w:sz w:val="24"/>
          <w:szCs w:val="24"/>
        </w:rPr>
        <w:t>谢萍莉</w:t>
      </w:r>
      <w:r>
        <w:rPr>
          <w:rFonts w:hint="eastAsia"/>
          <w:sz w:val="24"/>
          <w:szCs w:val="24"/>
        </w:rPr>
        <w:t>、</w:t>
      </w:r>
      <w:r w:rsidRPr="007A664A">
        <w:rPr>
          <w:rFonts w:hint="eastAsia"/>
          <w:sz w:val="24"/>
          <w:szCs w:val="24"/>
        </w:rPr>
        <w:t>王双亭</w:t>
      </w:r>
      <w:r>
        <w:rPr>
          <w:rFonts w:hint="eastAsia"/>
          <w:sz w:val="24"/>
          <w:szCs w:val="24"/>
        </w:rPr>
        <w:t>、</w:t>
      </w:r>
      <w:r w:rsidRPr="007A664A">
        <w:rPr>
          <w:rFonts w:hint="eastAsia"/>
          <w:sz w:val="24"/>
          <w:szCs w:val="24"/>
        </w:rPr>
        <w:t>黄荷</w:t>
      </w:r>
      <w:r>
        <w:rPr>
          <w:rFonts w:hint="eastAsia"/>
          <w:sz w:val="24"/>
          <w:szCs w:val="24"/>
        </w:rPr>
        <w:t>、</w:t>
      </w:r>
      <w:r w:rsidRPr="007A664A">
        <w:rPr>
          <w:rFonts w:hint="eastAsia"/>
          <w:sz w:val="24"/>
          <w:szCs w:val="24"/>
        </w:rPr>
        <w:t>应秀英</w:t>
      </w:r>
      <w:r>
        <w:rPr>
          <w:rFonts w:hint="eastAsia"/>
          <w:sz w:val="24"/>
          <w:szCs w:val="24"/>
        </w:rPr>
        <w:t>、</w:t>
      </w:r>
      <w:r w:rsidRPr="007A664A">
        <w:rPr>
          <w:rFonts w:hint="eastAsia"/>
          <w:sz w:val="24"/>
          <w:szCs w:val="24"/>
        </w:rPr>
        <w:t>赵兴蓉</w:t>
      </w:r>
      <w:r>
        <w:rPr>
          <w:rFonts w:hint="eastAsia"/>
          <w:sz w:val="24"/>
          <w:szCs w:val="24"/>
        </w:rPr>
        <w:t>、</w:t>
      </w:r>
      <w:r w:rsidRPr="007A664A">
        <w:rPr>
          <w:rFonts w:hint="eastAsia"/>
          <w:sz w:val="24"/>
          <w:szCs w:val="24"/>
        </w:rPr>
        <w:t>温文勤</w:t>
      </w:r>
      <w:r>
        <w:rPr>
          <w:rFonts w:hint="eastAsia"/>
          <w:sz w:val="24"/>
          <w:szCs w:val="24"/>
        </w:rPr>
        <w:t>、</w:t>
      </w:r>
      <w:r w:rsidRPr="007A664A">
        <w:rPr>
          <w:rFonts w:hint="eastAsia"/>
          <w:sz w:val="24"/>
          <w:szCs w:val="24"/>
        </w:rPr>
        <w:t>林琳</w:t>
      </w:r>
    </w:p>
    <w:p w:rsidR="006379DC" w:rsidRDefault="006379DC" w:rsidP="006379DC">
      <w:pPr>
        <w:widowControl/>
        <w:spacing w:line="360" w:lineRule="auto"/>
        <w:ind w:firstLineChars="200" w:firstLine="480"/>
        <w:jc w:val="left"/>
        <w:rPr>
          <w:sz w:val="24"/>
          <w:szCs w:val="24"/>
        </w:rPr>
      </w:pPr>
      <w:r w:rsidRPr="007A664A">
        <w:rPr>
          <w:rFonts w:hint="eastAsia"/>
          <w:sz w:val="24"/>
          <w:szCs w:val="24"/>
        </w:rPr>
        <w:t>责任编辑：</w:t>
      </w:r>
      <w:r>
        <w:rPr>
          <w:rFonts w:hint="eastAsia"/>
          <w:sz w:val="24"/>
          <w:szCs w:val="24"/>
        </w:rPr>
        <w:t>林琳</w:t>
      </w:r>
    </w:p>
    <w:p w:rsidR="006379DC" w:rsidRDefault="006379DC" w:rsidP="006379DC"/>
    <w:p w:rsidR="001A0714" w:rsidRDefault="001A0714">
      <w:pPr>
        <w:widowControl/>
        <w:jc w:val="left"/>
      </w:pPr>
      <w:r>
        <w:br w:type="page"/>
      </w:r>
    </w:p>
    <w:p w:rsidR="001A0714" w:rsidRDefault="001A0714" w:rsidP="001A0714">
      <w:pPr>
        <w:widowControl/>
        <w:shd w:val="clear" w:color="auto" w:fill="FFFFFF"/>
        <w:spacing w:before="100" w:beforeAutospacing="1" w:after="100" w:afterAutospacing="1" w:line="360" w:lineRule="atLeast"/>
        <w:jc w:val="center"/>
        <w:rPr>
          <w:rFonts w:ascii="_9ed1_4f53" w:eastAsia="宋体" w:hAnsi="_9ed1_4f53" w:cs="宋体" w:hint="eastAsia"/>
          <w:color w:val="000000"/>
          <w:kern w:val="0"/>
          <w:sz w:val="44"/>
          <w:szCs w:val="44"/>
        </w:rPr>
      </w:pPr>
      <w:r>
        <w:rPr>
          <w:rFonts w:ascii="_9ed1_4f53" w:eastAsia="宋体" w:hAnsi="_9ed1_4f53" w:cs="宋体" w:hint="eastAsia"/>
          <w:color w:val="000000"/>
          <w:kern w:val="0"/>
          <w:sz w:val="44"/>
          <w:szCs w:val="44"/>
        </w:rPr>
        <w:lastRenderedPageBreak/>
        <w:t>小学学校管理的评价研究</w:t>
      </w:r>
    </w:p>
    <w:p w:rsidR="001A0714" w:rsidRPr="00A17786" w:rsidRDefault="001A0714" w:rsidP="001A0714">
      <w:pPr>
        <w:widowControl/>
        <w:shd w:val="clear" w:color="auto" w:fill="FFFFFF"/>
        <w:spacing w:before="100" w:beforeAutospacing="1" w:after="100" w:afterAutospacing="1" w:line="360" w:lineRule="atLeast"/>
        <w:jc w:val="center"/>
        <w:rPr>
          <w:rFonts w:ascii="宋体" w:eastAsia="宋体" w:hAnsi="宋体" w:cs="宋体"/>
          <w:color w:val="000000"/>
          <w:kern w:val="0"/>
          <w:sz w:val="24"/>
          <w:szCs w:val="24"/>
        </w:rPr>
      </w:pPr>
      <w:r w:rsidRPr="00A17786">
        <w:rPr>
          <w:rFonts w:ascii="_9ed1_4f53" w:eastAsia="宋体" w:hAnsi="_9ed1_4f53" w:cs="宋体"/>
          <w:color w:val="000000"/>
          <w:kern w:val="0"/>
          <w:sz w:val="44"/>
          <w:szCs w:val="44"/>
        </w:rPr>
        <w:t>实施方案</w:t>
      </w:r>
    </w:p>
    <w:p w:rsidR="001A0714" w:rsidRPr="00A17786" w:rsidRDefault="001A0714" w:rsidP="001A0714">
      <w:pPr>
        <w:widowControl/>
        <w:shd w:val="clear" w:color="auto" w:fill="FFFFFF"/>
        <w:spacing w:before="100" w:beforeAutospacing="1" w:after="100" w:afterAutospacing="1" w:line="360" w:lineRule="atLeast"/>
        <w:jc w:val="center"/>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成都市双流区</w:t>
      </w:r>
      <w:r>
        <w:rPr>
          <w:rFonts w:ascii="_5b8b_4f53" w:eastAsia="宋体" w:hAnsi="_5b8b_4f53" w:cs="宋体" w:hint="eastAsia"/>
          <w:color w:val="000000"/>
          <w:kern w:val="0"/>
          <w:sz w:val="24"/>
          <w:szCs w:val="24"/>
        </w:rPr>
        <w:t>名校长毛凤鸣工作室</w:t>
      </w:r>
    </w:p>
    <w:p w:rsidR="001A0714" w:rsidRPr="00430DF4" w:rsidRDefault="001A0714" w:rsidP="001A0714">
      <w:pPr>
        <w:widowControl/>
        <w:shd w:val="clear" w:color="auto" w:fill="FFFFFF"/>
        <w:spacing w:before="100" w:beforeAutospacing="1" w:after="100" w:afterAutospacing="1" w:line="360" w:lineRule="atLeast"/>
        <w:ind w:firstLine="480"/>
        <w:jc w:val="left"/>
        <w:rPr>
          <w:rFonts w:ascii="黑体" w:eastAsia="黑体" w:hAnsi="宋体" w:cs="宋体"/>
          <w:color w:val="000000"/>
          <w:kern w:val="0"/>
          <w:sz w:val="28"/>
          <w:szCs w:val="28"/>
        </w:rPr>
      </w:pPr>
      <w:r w:rsidRPr="00430DF4">
        <w:rPr>
          <w:rFonts w:ascii="黑体" w:eastAsia="黑体" w:hAnsi="_5b8b_4f53" w:cs="宋体" w:hint="eastAsia"/>
          <w:color w:val="000000"/>
          <w:kern w:val="0"/>
          <w:sz w:val="28"/>
          <w:szCs w:val="28"/>
        </w:rPr>
        <w:t>一、课题的提出</w:t>
      </w:r>
    </w:p>
    <w:p w:rsidR="001A0714" w:rsidRPr="00F123CB"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b/>
          <w:color w:val="000000"/>
          <w:kern w:val="0"/>
          <w:sz w:val="24"/>
          <w:szCs w:val="24"/>
        </w:rPr>
      </w:pPr>
      <w:r w:rsidRPr="00F123CB">
        <w:rPr>
          <w:rFonts w:ascii="_5b8b_4f53" w:eastAsia="宋体" w:hAnsi="_5b8b_4f53" w:cs="宋体"/>
          <w:b/>
          <w:color w:val="000000"/>
          <w:kern w:val="0"/>
          <w:sz w:val="24"/>
          <w:szCs w:val="24"/>
        </w:rPr>
        <w:t>（</w:t>
      </w:r>
      <w:r w:rsidRPr="00F123CB">
        <w:rPr>
          <w:rFonts w:ascii="_5b8b_4f53" w:eastAsia="宋体" w:hAnsi="_5b8b_4f53" w:cs="宋体" w:hint="eastAsia"/>
          <w:b/>
          <w:color w:val="000000"/>
          <w:kern w:val="0"/>
          <w:sz w:val="24"/>
          <w:szCs w:val="24"/>
        </w:rPr>
        <w:t>一</w:t>
      </w:r>
      <w:r w:rsidRPr="00F123CB">
        <w:rPr>
          <w:rFonts w:ascii="_5b8b_4f53" w:eastAsia="宋体" w:hAnsi="_5b8b_4f53" w:cs="宋体"/>
          <w:b/>
          <w:color w:val="000000"/>
          <w:kern w:val="0"/>
          <w:sz w:val="24"/>
          <w:szCs w:val="24"/>
        </w:rPr>
        <w:t>）基于</w:t>
      </w:r>
      <w:r w:rsidRPr="00F123CB">
        <w:rPr>
          <w:rFonts w:ascii="_5b8b_4f53" w:eastAsia="宋体" w:hAnsi="_5b8b_4f53" w:cs="宋体" w:hint="eastAsia"/>
          <w:b/>
          <w:color w:val="000000"/>
          <w:kern w:val="0"/>
          <w:sz w:val="24"/>
          <w:szCs w:val="24"/>
        </w:rPr>
        <w:t>学校管理评价不足的现状</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对学校管理评价的研究不够</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有专家指出，当前我国中小学管理评价工作普遍存在专业研究不深入、政策把握不到位、不了解办学实际等不足，存在以出文件、开会议、搞检查、看材料等行政手段，替代从学校内部管理细节入手进行督导评价的现象。</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sidRPr="00101A62">
        <w:rPr>
          <w:rFonts w:ascii="_5b8b_4f53" w:eastAsia="宋体" w:hAnsi="_5b8b_4f53" w:cs="宋体" w:hint="eastAsia"/>
          <w:color w:val="000000"/>
          <w:kern w:val="0"/>
          <w:sz w:val="24"/>
          <w:szCs w:val="24"/>
        </w:rPr>
        <w:t>已有研究成果</w:t>
      </w:r>
      <w:r>
        <w:rPr>
          <w:rFonts w:ascii="_5b8b_4f53" w:eastAsia="宋体" w:hAnsi="_5b8b_4f53" w:cs="宋体" w:hint="eastAsia"/>
          <w:color w:val="000000"/>
          <w:kern w:val="0"/>
          <w:sz w:val="24"/>
          <w:szCs w:val="24"/>
        </w:rPr>
        <w:t>还需进一步转化</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人民教育出版社出版发行的《中小学校管理评价》（袁贵仁主编）一书，针对中小学教育评价的现状，从学校治理结构、学生管理、课程教学管理、教师管理、教育资源管理和安全管理等六个方面，着力回答了中小学教育评价中“评什么”“怎么评”的关键问题。</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书中构建了一套体现科学性、专业性、政策性的教育评价体系，对加强学校管理工作，为各级政府管好教育、社会第三方评价教育提供参照。</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本书专业性、政策性强，对工作室的研究提供了大方向的指导，但工作室的研究也可以补充更具体的评价指标。</w:t>
      </w:r>
    </w:p>
    <w:p w:rsidR="001A0714" w:rsidRPr="00F123C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123CB">
        <w:rPr>
          <w:rFonts w:ascii="_5b8b_4f53" w:eastAsia="宋体" w:hAnsi="_5b8b_4f53" w:cs="宋体"/>
          <w:b/>
          <w:color w:val="000000"/>
          <w:kern w:val="0"/>
          <w:sz w:val="24"/>
          <w:szCs w:val="24"/>
        </w:rPr>
        <w:t>（</w:t>
      </w:r>
      <w:r w:rsidRPr="00F123CB">
        <w:rPr>
          <w:rFonts w:ascii="_5b8b_4f53" w:eastAsia="宋体" w:hAnsi="_5b8b_4f53" w:cs="宋体" w:hint="eastAsia"/>
          <w:b/>
          <w:color w:val="000000"/>
          <w:kern w:val="0"/>
          <w:sz w:val="24"/>
          <w:szCs w:val="24"/>
        </w:rPr>
        <w:t>二</w:t>
      </w:r>
      <w:r w:rsidRPr="00F123CB">
        <w:rPr>
          <w:rFonts w:ascii="_5b8b_4f53" w:eastAsia="宋体" w:hAnsi="_5b8b_4f53" w:cs="宋体"/>
          <w:b/>
          <w:color w:val="000000"/>
          <w:kern w:val="0"/>
          <w:sz w:val="24"/>
          <w:szCs w:val="24"/>
        </w:rPr>
        <w:t>）基于</w:t>
      </w:r>
      <w:r w:rsidRPr="00F123CB">
        <w:rPr>
          <w:rFonts w:ascii="_5b8b_4f53" w:eastAsia="宋体" w:hAnsi="_5b8b_4f53" w:cs="宋体" w:hint="eastAsia"/>
          <w:b/>
          <w:color w:val="000000"/>
          <w:kern w:val="0"/>
          <w:sz w:val="24"/>
          <w:szCs w:val="24"/>
        </w:rPr>
        <w:t>对工作室</w:t>
      </w:r>
      <w:r>
        <w:rPr>
          <w:rFonts w:ascii="_5b8b_4f53" w:eastAsia="宋体" w:hAnsi="_5b8b_4f53" w:cs="宋体" w:hint="eastAsia"/>
          <w:b/>
          <w:color w:val="000000"/>
          <w:kern w:val="0"/>
          <w:sz w:val="24"/>
          <w:szCs w:val="24"/>
        </w:rPr>
        <w:t>原有研究成果</w:t>
      </w:r>
      <w:r w:rsidRPr="00F123CB">
        <w:rPr>
          <w:rFonts w:ascii="_5b8b_4f53" w:eastAsia="宋体" w:hAnsi="_5b8b_4f53" w:cs="宋体" w:hint="eastAsia"/>
          <w:b/>
          <w:color w:val="000000"/>
          <w:kern w:val="0"/>
          <w:sz w:val="24"/>
          <w:szCs w:val="24"/>
        </w:rPr>
        <w:t>的深化研究需求</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过去三年中，成都市双流区名校长毛凤鸣工作室以《现代学校管理的策略研究》为题，着重研究四个方面的策略，即：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“规划学校发展”的策略研究；</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“深化课程改革”的策略研究；</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“变革学科课堂”的策略研究；</w:t>
      </w:r>
      <w:r>
        <w:rPr>
          <w:rFonts w:ascii="_5b8b_4f53" w:eastAsia="宋体" w:hAnsi="_5b8b_4f53" w:cs="宋体" w:hint="eastAsia"/>
          <w:color w:val="000000"/>
          <w:kern w:val="0"/>
          <w:sz w:val="24"/>
          <w:szCs w:val="24"/>
        </w:rPr>
        <w:t>4.</w:t>
      </w:r>
      <w:r w:rsidRPr="00400C5D">
        <w:rPr>
          <w:rFonts w:ascii="_5b8b_4f53" w:eastAsia="宋体" w:hAnsi="_5b8b_4f53" w:cs="宋体" w:hint="eastAsia"/>
          <w:color w:val="000000"/>
          <w:kern w:val="0"/>
          <w:sz w:val="24"/>
          <w:szCs w:val="24"/>
        </w:rPr>
        <w:t xml:space="preserve"> </w:t>
      </w:r>
      <w:r>
        <w:rPr>
          <w:rFonts w:ascii="_5b8b_4f53" w:eastAsia="宋体" w:hAnsi="_5b8b_4f53" w:cs="宋体" w:hint="eastAsia"/>
          <w:color w:val="000000"/>
          <w:kern w:val="0"/>
          <w:sz w:val="24"/>
          <w:szCs w:val="24"/>
        </w:rPr>
        <w:t>“引领教师成长”的策略研究，各学员所在学校在此基础上形成了学校五年发展规划、课程体系、学科课堂教学主张等物化成果。通过研究，成长了一批校长、副校长，并于</w:t>
      </w:r>
      <w:r>
        <w:rPr>
          <w:rFonts w:ascii="_5b8b_4f53" w:eastAsia="宋体" w:hAnsi="_5b8b_4f53" w:cs="宋体" w:hint="eastAsia"/>
          <w:color w:val="000000"/>
          <w:kern w:val="0"/>
          <w:sz w:val="24"/>
          <w:szCs w:val="24"/>
        </w:rPr>
        <w:t>2017</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11</w:t>
      </w:r>
      <w:r>
        <w:rPr>
          <w:rFonts w:ascii="_5b8b_4f53" w:eastAsia="宋体" w:hAnsi="_5b8b_4f53" w:cs="宋体" w:hint="eastAsia"/>
          <w:color w:val="000000"/>
          <w:kern w:val="0"/>
          <w:sz w:val="24"/>
          <w:szCs w:val="24"/>
        </w:rPr>
        <w:t>月顺利结题。</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随着老学员的结业和新学员的加入，在新的研修学习中，工作室将引领新学员继续以课程建设为切入点，深入研究学校课程建设的顶层设计和实施路径，形成校长、副校长及后备干部培训课程，促进学校课程改革。</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在研修过程中，导师和学员认识到：评价一所学校的课程建设做得好不好，都是很主观地评价，并没有客观、科学的评价指标。因此，工作室不仅要深入学校管理的策略，还要研究评价。</w:t>
      </w:r>
    </w:p>
    <w:p w:rsidR="001A0714" w:rsidRPr="00475328"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75328">
        <w:rPr>
          <w:rFonts w:ascii="_5b8b_4f53" w:eastAsia="宋体" w:hAnsi="_5b8b_4f53" w:cs="宋体" w:hint="eastAsia"/>
          <w:b/>
          <w:color w:val="000000"/>
          <w:kern w:val="0"/>
          <w:sz w:val="24"/>
          <w:szCs w:val="24"/>
        </w:rPr>
        <w:t>（三）</w:t>
      </w:r>
      <w:r>
        <w:rPr>
          <w:rFonts w:ascii="_5b8b_4f53" w:eastAsia="宋体" w:hAnsi="_5b8b_4f53" w:cs="宋体" w:hint="eastAsia"/>
          <w:b/>
          <w:color w:val="000000"/>
          <w:kern w:val="0"/>
          <w:sz w:val="24"/>
          <w:szCs w:val="24"/>
        </w:rPr>
        <w:t>基于工作室成员所在学校教育改革的需要</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对第一批学员的培养中，工作室旨在通过研修活动，培养校长、副校长、后备干部的同时，促进各个学校课改建设和内涵发展。因此，前三年的研修中，工作室培养了一批校长和副校长，成就了一批地方学校。其中，导师毛凤鸣和学员傅兵、闫瑾所在的双流实</w:t>
      </w:r>
      <w:proofErr w:type="gramStart"/>
      <w:r>
        <w:rPr>
          <w:rFonts w:ascii="_5b8b_4f53" w:eastAsia="宋体" w:hAnsi="_5b8b_4f53" w:cs="宋体" w:hint="eastAsia"/>
          <w:color w:val="000000"/>
          <w:kern w:val="0"/>
          <w:sz w:val="24"/>
          <w:szCs w:val="24"/>
        </w:rPr>
        <w:t>小成为</w:t>
      </w:r>
      <w:proofErr w:type="gramEnd"/>
      <w:r>
        <w:rPr>
          <w:rFonts w:ascii="_5b8b_4f53" w:eastAsia="宋体" w:hAnsi="_5b8b_4f53" w:cs="宋体" w:hint="eastAsia"/>
          <w:color w:val="000000"/>
          <w:kern w:val="0"/>
          <w:sz w:val="24"/>
          <w:szCs w:val="24"/>
        </w:rPr>
        <w:t>成都市教育国际化窗口学校、成都市第一批未来学校；学员夏雪梅、杨东宇所在的双华小学成为成都市新优质学校，双流区教育国际化窗口学校；其他各个学校也不同程度地得到发展。</w:t>
      </w:r>
    </w:p>
    <w:p w:rsidR="001A0714" w:rsidRPr="00B94A67"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第二批学员共有</w:t>
      </w:r>
      <w:r>
        <w:rPr>
          <w:rFonts w:ascii="_5b8b_4f53" w:eastAsia="宋体" w:hAnsi="_5b8b_4f53" w:cs="宋体" w:hint="eastAsia"/>
          <w:color w:val="000000"/>
          <w:kern w:val="0"/>
          <w:sz w:val="24"/>
          <w:szCs w:val="24"/>
        </w:rPr>
        <w:t>13</w:t>
      </w:r>
      <w:r>
        <w:rPr>
          <w:rFonts w:ascii="_5b8b_4f53" w:eastAsia="宋体" w:hAnsi="_5b8b_4f53" w:cs="宋体" w:hint="eastAsia"/>
          <w:color w:val="000000"/>
          <w:kern w:val="0"/>
          <w:sz w:val="24"/>
          <w:szCs w:val="24"/>
        </w:rPr>
        <w:t>名，来自</w:t>
      </w:r>
      <w:r>
        <w:rPr>
          <w:rFonts w:ascii="_5b8b_4f53" w:eastAsia="宋体" w:hAnsi="_5b8b_4f53" w:cs="宋体" w:hint="eastAsia"/>
          <w:color w:val="000000"/>
          <w:kern w:val="0"/>
          <w:sz w:val="24"/>
          <w:szCs w:val="24"/>
        </w:rPr>
        <w:t>9</w:t>
      </w:r>
      <w:r>
        <w:rPr>
          <w:rFonts w:ascii="_5b8b_4f53" w:eastAsia="宋体" w:hAnsi="_5b8b_4f53" w:cs="宋体" w:hint="eastAsia"/>
          <w:color w:val="000000"/>
          <w:kern w:val="0"/>
          <w:sz w:val="24"/>
          <w:szCs w:val="24"/>
        </w:rPr>
        <w:t>所不同的小学。工作室将继续以培养学员的方式，成就一批学校。具体路径就是研究学校课程建设的顶层设计和保障机制，并形成一套评价指标，促使学校反思这些方面存在的不足，深入推进课程改革。</w:t>
      </w:r>
    </w:p>
    <w:p w:rsidR="001A0714" w:rsidRPr="00430DF4" w:rsidRDefault="001A0714" w:rsidP="001A0714">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color w:val="000000"/>
          <w:kern w:val="0"/>
          <w:sz w:val="28"/>
          <w:szCs w:val="28"/>
        </w:rPr>
        <w:t>二、国内外研究现状</w:t>
      </w:r>
    </w:p>
    <w:p w:rsidR="001A0714" w:rsidRPr="00FD37F9"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D37F9">
        <w:rPr>
          <w:rFonts w:ascii="_5b8b_4f53" w:eastAsia="宋体" w:hAnsi="_5b8b_4f53" w:cs="宋体" w:hint="eastAsia"/>
          <w:b/>
          <w:color w:val="000000"/>
          <w:kern w:val="0"/>
          <w:sz w:val="24"/>
          <w:szCs w:val="24"/>
        </w:rPr>
        <w:t>（一）日本对“学校管理的评价”的经验</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1985</w:t>
      </w:r>
      <w:r>
        <w:rPr>
          <w:rFonts w:ascii="_5b8b_4f53" w:eastAsia="宋体" w:hAnsi="_5b8b_4f53" w:cs="宋体" w:hint="eastAsia"/>
          <w:color w:val="000000"/>
          <w:kern w:val="0"/>
          <w:sz w:val="24"/>
          <w:szCs w:val="24"/>
        </w:rPr>
        <w:t>年第三期《外国教育研究》发表的《日本学校管理的评价》一文中，介绍了日本文部省于</w:t>
      </w:r>
      <w:r>
        <w:rPr>
          <w:rFonts w:ascii="_5b8b_4f53" w:eastAsia="宋体" w:hAnsi="_5b8b_4f53" w:cs="宋体" w:hint="eastAsia"/>
          <w:color w:val="000000"/>
          <w:kern w:val="0"/>
          <w:sz w:val="24"/>
          <w:szCs w:val="24"/>
        </w:rPr>
        <w:t>1951</w:t>
      </w:r>
      <w:r>
        <w:rPr>
          <w:rFonts w:ascii="_5b8b_4f53" w:eastAsia="宋体" w:hAnsi="_5b8b_4f53" w:cs="宋体" w:hint="eastAsia"/>
          <w:color w:val="000000"/>
          <w:kern w:val="0"/>
          <w:sz w:val="24"/>
          <w:szCs w:val="24"/>
        </w:rPr>
        <w:t>年发表了《初中与高中学校评价的标准和指导》，并采用日本广岛大学教育系岸本性次郎对“学校管理的评价”的观点，将“学校管理的评价”定义为“是用于判断学校管理活动在何种程度上是否发挥其机能、达到其目的，并通过它来研究应该改善的领域和方策，起到改善管理的作用。”指出学校管理评价的目的有指导、学习、管理、研究。从文中可以了解到日本学校管理评价自</w:t>
      </w:r>
      <w:r>
        <w:rPr>
          <w:rFonts w:ascii="_5b8b_4f53" w:eastAsia="宋体" w:hAnsi="_5b8b_4f53" w:cs="宋体" w:hint="eastAsia"/>
          <w:color w:val="000000"/>
          <w:kern w:val="0"/>
          <w:sz w:val="24"/>
          <w:szCs w:val="24"/>
        </w:rPr>
        <w:t>1933</w:t>
      </w:r>
      <w:r>
        <w:rPr>
          <w:rFonts w:ascii="_5b8b_4f53" w:eastAsia="宋体" w:hAnsi="_5b8b_4f53" w:cs="宋体" w:hint="eastAsia"/>
          <w:color w:val="000000"/>
          <w:kern w:val="0"/>
          <w:sz w:val="24"/>
          <w:szCs w:val="24"/>
        </w:rPr>
        <w:t>年以来每十年修改一次评价标准。在</w:t>
      </w:r>
      <w:r>
        <w:rPr>
          <w:rFonts w:ascii="_5b8b_4f53" w:eastAsia="宋体" w:hAnsi="_5b8b_4f53" w:cs="宋体" w:hint="eastAsia"/>
          <w:color w:val="000000"/>
          <w:kern w:val="0"/>
          <w:sz w:val="24"/>
          <w:szCs w:val="24"/>
        </w:rPr>
        <w:t>1951</w:t>
      </w:r>
      <w:r>
        <w:rPr>
          <w:rFonts w:ascii="_5b8b_4f53" w:eastAsia="宋体" w:hAnsi="_5b8b_4f53" w:cs="宋体" w:hint="eastAsia"/>
          <w:color w:val="000000"/>
          <w:kern w:val="0"/>
          <w:sz w:val="24"/>
          <w:szCs w:val="24"/>
        </w:rPr>
        <w:t>年的标准中将学校管理评价分为三大领域，一是教育活动的经营管理，二是学校内部组织的经营管理，三是对外关系的经营管理。</w:t>
      </w:r>
      <w:r>
        <w:rPr>
          <w:rFonts w:ascii="_5b8b_4f53" w:eastAsia="宋体" w:hAnsi="_5b8b_4f53" w:cs="宋体" w:hint="eastAsia"/>
          <w:color w:val="000000"/>
          <w:kern w:val="0"/>
          <w:sz w:val="24"/>
          <w:szCs w:val="24"/>
        </w:rPr>
        <w:t>1965</w:t>
      </w:r>
      <w:r>
        <w:rPr>
          <w:rFonts w:ascii="_5b8b_4f53" w:eastAsia="宋体" w:hAnsi="_5b8b_4f53" w:cs="宋体" w:hint="eastAsia"/>
          <w:color w:val="000000"/>
          <w:kern w:val="0"/>
          <w:sz w:val="24"/>
          <w:szCs w:val="24"/>
        </w:rPr>
        <w:t>年东京都教育委员会制定的小学评价标准从教育目标、教育课程、生活指导与健康安全、教职员、学校事务、设施设备、地区社会等方面对学校进行评价。</w:t>
      </w:r>
      <w:r>
        <w:rPr>
          <w:rStyle w:val="a5"/>
          <w:rFonts w:ascii="_5b8b_4f53" w:eastAsia="宋体" w:hAnsi="_5b8b_4f53" w:cs="宋体"/>
          <w:color w:val="000000"/>
          <w:kern w:val="0"/>
          <w:sz w:val="24"/>
          <w:szCs w:val="24"/>
        </w:rPr>
        <w:footnoteReference w:id="1"/>
      </w:r>
      <w:r>
        <w:rPr>
          <w:rFonts w:ascii="_5b8b_4f53" w:eastAsia="宋体" w:hAnsi="_5b8b_4f53" w:cs="宋体" w:hint="eastAsia"/>
          <w:color w:val="000000"/>
          <w:kern w:val="0"/>
          <w:sz w:val="24"/>
          <w:szCs w:val="24"/>
        </w:rPr>
        <w:t>本文虽然离现在有</w:t>
      </w:r>
      <w:r>
        <w:rPr>
          <w:rFonts w:ascii="_5b8b_4f53" w:eastAsia="宋体" w:hAnsi="_5b8b_4f53" w:cs="宋体" w:hint="eastAsia"/>
          <w:color w:val="000000"/>
          <w:kern w:val="0"/>
          <w:sz w:val="24"/>
          <w:szCs w:val="24"/>
        </w:rPr>
        <w:t>30</w:t>
      </w:r>
      <w:r>
        <w:rPr>
          <w:rFonts w:ascii="_5b8b_4f53" w:eastAsia="宋体" w:hAnsi="_5b8b_4f53" w:cs="宋体" w:hint="eastAsia"/>
          <w:color w:val="000000"/>
          <w:kern w:val="0"/>
          <w:sz w:val="24"/>
          <w:szCs w:val="24"/>
        </w:rPr>
        <w:t>多年了，但是对我们对“学校管理的评价”的认识有一定的指导意义。</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1990</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12</w:t>
      </w:r>
      <w:r>
        <w:rPr>
          <w:rFonts w:ascii="_5b8b_4f53" w:eastAsia="宋体" w:hAnsi="_5b8b_4f53" w:cs="宋体" w:hint="eastAsia"/>
          <w:color w:val="000000"/>
          <w:kern w:val="0"/>
          <w:sz w:val="24"/>
          <w:szCs w:val="24"/>
        </w:rPr>
        <w:t>月的《中小学管理》发表的《日本的学校管理评价——学校管理诊断术介绍》一文中着重介绍了时任日本国立教育研究所教育管理研究</w:t>
      </w:r>
      <w:proofErr w:type="gramStart"/>
      <w:r>
        <w:rPr>
          <w:rFonts w:ascii="_5b8b_4f53" w:eastAsia="宋体" w:hAnsi="_5b8b_4f53" w:cs="宋体" w:hint="eastAsia"/>
          <w:color w:val="000000"/>
          <w:kern w:val="0"/>
          <w:sz w:val="24"/>
          <w:szCs w:val="24"/>
        </w:rPr>
        <w:t>部长牧昌见</w:t>
      </w:r>
      <w:proofErr w:type="gramEnd"/>
      <w:r>
        <w:rPr>
          <w:rFonts w:ascii="_5b8b_4f53" w:eastAsia="宋体" w:hAnsi="_5b8b_4f53" w:cs="宋体" w:hint="eastAsia"/>
          <w:color w:val="000000"/>
          <w:kern w:val="0"/>
          <w:sz w:val="24"/>
          <w:szCs w:val="24"/>
        </w:rPr>
        <w:t>所研究的“学校管理诊断卡”。</w:t>
      </w:r>
      <w:proofErr w:type="gramStart"/>
      <w:r>
        <w:rPr>
          <w:rFonts w:ascii="_5b8b_4f53" w:eastAsia="宋体" w:hAnsi="_5b8b_4f53" w:cs="宋体" w:hint="eastAsia"/>
          <w:color w:val="000000"/>
          <w:kern w:val="0"/>
          <w:sz w:val="24"/>
          <w:szCs w:val="24"/>
        </w:rPr>
        <w:t>诊断卡</w:t>
      </w:r>
      <w:proofErr w:type="gramEnd"/>
      <w:r>
        <w:rPr>
          <w:rFonts w:ascii="_5b8b_4f53" w:eastAsia="宋体" w:hAnsi="_5b8b_4f53" w:cs="宋体" w:hint="eastAsia"/>
          <w:color w:val="000000"/>
          <w:kern w:val="0"/>
          <w:sz w:val="24"/>
          <w:szCs w:val="24"/>
        </w:rPr>
        <w:t>将学校的组织管理分为四个领域，即目的和目标、组织管理、人事关系、气氛和风气，设</w:t>
      </w:r>
      <w:r>
        <w:rPr>
          <w:rFonts w:ascii="_5b8b_4f53" w:eastAsia="宋体" w:hAnsi="_5b8b_4f53" w:cs="宋体" w:hint="eastAsia"/>
          <w:color w:val="000000"/>
          <w:kern w:val="0"/>
          <w:sz w:val="24"/>
          <w:szCs w:val="24"/>
        </w:rPr>
        <w:t>40</w:t>
      </w:r>
      <w:r>
        <w:rPr>
          <w:rFonts w:ascii="_5b8b_4f53" w:eastAsia="宋体" w:hAnsi="_5b8b_4f53" w:cs="宋体" w:hint="eastAsia"/>
          <w:color w:val="000000"/>
          <w:kern w:val="0"/>
          <w:sz w:val="24"/>
          <w:szCs w:val="24"/>
        </w:rPr>
        <w:t>个诊断项目。</w:t>
      </w:r>
      <w:r>
        <w:rPr>
          <w:rStyle w:val="a5"/>
          <w:rFonts w:ascii="_5b8b_4f53" w:eastAsia="宋体" w:hAnsi="_5b8b_4f53" w:cs="宋体"/>
          <w:color w:val="000000"/>
          <w:kern w:val="0"/>
          <w:sz w:val="24"/>
          <w:szCs w:val="24"/>
        </w:rPr>
        <w:footnoteReference w:id="2"/>
      </w:r>
      <w:r>
        <w:rPr>
          <w:rFonts w:ascii="_5b8b_4f53" w:eastAsia="宋体" w:hAnsi="_5b8b_4f53" w:cs="宋体" w:hint="eastAsia"/>
          <w:color w:val="000000"/>
          <w:kern w:val="0"/>
          <w:sz w:val="24"/>
          <w:szCs w:val="24"/>
        </w:rPr>
        <w:t>“学校管理诊断卡”中的评价指标能够给我们的评价指标一些启发，但是由于其更多是通过对校长、副校长、主任、教职员工的“反应（评价）”来诊断，所以主观性太大。</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2006</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月</w:t>
      </w:r>
      <w:r>
        <w:rPr>
          <w:rFonts w:ascii="_5b8b_4f53" w:eastAsia="宋体" w:hAnsi="_5b8b_4f53" w:cs="宋体" w:hint="eastAsia"/>
          <w:color w:val="000000"/>
          <w:kern w:val="0"/>
          <w:sz w:val="24"/>
          <w:szCs w:val="24"/>
        </w:rPr>
        <w:t>27</w:t>
      </w:r>
      <w:r>
        <w:rPr>
          <w:rFonts w:ascii="_5b8b_4f53" w:eastAsia="宋体" w:hAnsi="_5b8b_4f53" w:cs="宋体" w:hint="eastAsia"/>
          <w:color w:val="000000"/>
          <w:kern w:val="0"/>
          <w:sz w:val="24"/>
          <w:szCs w:val="24"/>
        </w:rPr>
        <w:t>日，日本文部科学省颁布了以“促进学校自律、持续的改善与发展”为基本理念的《义务教育学校评价指导方针》。方针由前言、学校评价目的、学校评价方法、学校评价项目与指标举例和附录五个方部分组成。其中关于学校评价的项目与指标中，共有十项一级评价指标，包括“教育课程与学习指导”“学生指导”“升学（就业）指导”“安全管理”“保健管理”“特别支援教育”“组织运营”“研修”“与家长、社区居民的合作”“设施、设备”。</w:t>
      </w:r>
      <w:r>
        <w:rPr>
          <w:rStyle w:val="a5"/>
          <w:rFonts w:ascii="_5b8b_4f53" w:eastAsia="宋体" w:hAnsi="_5b8b_4f53" w:cs="宋体"/>
          <w:color w:val="000000"/>
          <w:kern w:val="0"/>
          <w:sz w:val="24"/>
          <w:szCs w:val="24"/>
        </w:rPr>
        <w:footnoteReference w:id="3"/>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综上，日本对学校管理的评价从上世纪</w:t>
      </w:r>
      <w:r>
        <w:rPr>
          <w:rFonts w:ascii="_5b8b_4f53" w:eastAsia="宋体" w:hAnsi="_5b8b_4f53" w:cs="宋体" w:hint="eastAsia"/>
          <w:color w:val="000000"/>
          <w:kern w:val="0"/>
          <w:sz w:val="24"/>
          <w:szCs w:val="24"/>
        </w:rPr>
        <w:t>30</w:t>
      </w:r>
      <w:r>
        <w:rPr>
          <w:rFonts w:ascii="_5b8b_4f53" w:eastAsia="宋体" w:hAnsi="_5b8b_4f53" w:cs="宋体" w:hint="eastAsia"/>
          <w:color w:val="000000"/>
          <w:kern w:val="0"/>
          <w:sz w:val="24"/>
          <w:szCs w:val="24"/>
        </w:rPr>
        <w:t>年代开始研究，对学校各方面的管理工作进行评价，促进学校持续发展。</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D37F9">
        <w:rPr>
          <w:rFonts w:ascii="_5b8b_4f53" w:eastAsia="宋体" w:hAnsi="_5b8b_4f53" w:cs="宋体" w:hint="eastAsia"/>
          <w:b/>
          <w:color w:val="000000"/>
          <w:kern w:val="0"/>
          <w:sz w:val="24"/>
          <w:szCs w:val="24"/>
        </w:rPr>
        <w:t>（二）</w:t>
      </w:r>
      <w:r w:rsidRPr="0085317B">
        <w:rPr>
          <w:rFonts w:ascii="_5b8b_4f53" w:eastAsia="宋体" w:hAnsi="_5b8b_4f53" w:cs="宋体" w:hint="eastAsia"/>
          <w:b/>
          <w:color w:val="000000"/>
          <w:kern w:val="0"/>
          <w:sz w:val="24"/>
          <w:szCs w:val="24"/>
        </w:rPr>
        <w:t>欧美</w:t>
      </w:r>
      <w:r>
        <w:rPr>
          <w:rFonts w:ascii="_5b8b_4f53" w:eastAsia="宋体" w:hAnsi="_5b8b_4f53" w:cs="宋体" w:hint="eastAsia"/>
          <w:b/>
          <w:color w:val="000000"/>
          <w:kern w:val="0"/>
          <w:sz w:val="24"/>
          <w:szCs w:val="24"/>
        </w:rPr>
        <w:t>发达国家</w:t>
      </w:r>
      <w:r w:rsidRPr="0085317B">
        <w:rPr>
          <w:rFonts w:ascii="_5b8b_4f53" w:eastAsia="宋体" w:hAnsi="_5b8b_4f53" w:cs="宋体" w:hint="eastAsia"/>
          <w:b/>
          <w:color w:val="000000"/>
          <w:kern w:val="0"/>
          <w:sz w:val="24"/>
          <w:szCs w:val="24"/>
        </w:rPr>
        <w:t>学校管理评价</w:t>
      </w:r>
      <w:r>
        <w:rPr>
          <w:rFonts w:ascii="_5b8b_4f53" w:eastAsia="宋体" w:hAnsi="_5b8b_4f53" w:cs="宋体" w:hint="eastAsia"/>
          <w:b/>
          <w:color w:val="000000"/>
          <w:kern w:val="0"/>
          <w:sz w:val="24"/>
          <w:szCs w:val="24"/>
        </w:rPr>
        <w:t>经验</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欧美</w:t>
      </w:r>
      <w:r w:rsidRPr="00263FCA">
        <w:rPr>
          <w:rFonts w:ascii="_5b8b_4f53" w:eastAsia="宋体" w:hAnsi="_5b8b_4f53" w:cs="宋体" w:hint="eastAsia"/>
          <w:color w:val="000000"/>
          <w:kern w:val="0"/>
          <w:sz w:val="24"/>
          <w:szCs w:val="24"/>
        </w:rPr>
        <w:t>国际中小学校评价标准与指标体系呈现出</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聚焦学生发展</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这一共同的价值诉求</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体现了学校评价普遍关注</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人本</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公平</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质量</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和</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合作</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等特征。具体表现在五个方面</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重视基本需要</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提供发展保障</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聚焦核心素养</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奠定发展基础</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注重精神引领</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培养积极情感</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尊重多元需求</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促进全体进步</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整合教育力量</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协同推进发展</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国际中小学校评价提出了</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学会学习</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学生幸福感</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学校作为地方性学习中心</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等新元素。</w:t>
      </w:r>
      <w:r>
        <w:rPr>
          <w:rStyle w:val="a5"/>
          <w:rFonts w:ascii="_5b8b_4f53" w:eastAsia="宋体" w:hAnsi="_5b8b_4f53" w:cs="宋体"/>
          <w:color w:val="000000"/>
          <w:kern w:val="0"/>
          <w:sz w:val="24"/>
          <w:szCs w:val="24"/>
        </w:rPr>
        <w:footnoteReference w:id="4"/>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6A210B">
        <w:rPr>
          <w:rFonts w:ascii="_5b8b_4f53" w:eastAsia="宋体" w:hAnsi="_5b8b_4f53" w:cs="宋体" w:hint="eastAsia"/>
          <w:color w:val="000000"/>
          <w:kern w:val="0"/>
          <w:sz w:val="24"/>
          <w:szCs w:val="24"/>
        </w:rPr>
        <w:t>美国从</w:t>
      </w:r>
      <w:r w:rsidRPr="006A210B">
        <w:rPr>
          <w:rFonts w:ascii="_5b8b_4f53" w:eastAsia="宋体" w:hAnsi="_5b8b_4f53" w:cs="宋体" w:hint="eastAsia"/>
          <w:color w:val="000000"/>
          <w:kern w:val="0"/>
          <w:sz w:val="24"/>
          <w:szCs w:val="24"/>
        </w:rPr>
        <w:t>19</w:t>
      </w:r>
      <w:r w:rsidRPr="006A210B">
        <w:rPr>
          <w:rFonts w:ascii="_5b8b_4f53" w:eastAsia="宋体" w:hAnsi="_5b8b_4f53" w:cs="宋体" w:hint="eastAsia"/>
          <w:color w:val="000000"/>
          <w:kern w:val="0"/>
          <w:sz w:val="24"/>
          <w:szCs w:val="24"/>
        </w:rPr>
        <w:t>世纪末教育评价萌芽开始</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经历教育测验和目标评价时期、学校效能运动与学校改进运动时期</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发展至现在的多种学校评价齐头并进的状态</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特别是学校评价指标不但取得了丰富的经验</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更在推动美国学校改进与提高基础教育质量上产生了重大作用。研究发现</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美国的学校评价项目之所以能够促进学校发展</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是因为他们的指标使评价内容有章可循：指标涵盖内容越全面</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指标表述越具体</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指标操作性越强</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评价作用越能被发挥出来</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评价指标的形式可以多样</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可以一套通用的标准外加详细的评分指南</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也可以一套通用的标准配上每个标准之下的四个水平</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当然也可以使用多套标准来满足不同水平学校的需求。</w:t>
      </w:r>
      <w:r>
        <w:rPr>
          <w:rStyle w:val="a5"/>
          <w:rFonts w:ascii="_5b8b_4f53" w:eastAsia="宋体" w:hAnsi="_5b8b_4f53" w:cs="宋体"/>
          <w:color w:val="000000"/>
          <w:kern w:val="0"/>
          <w:sz w:val="24"/>
          <w:szCs w:val="24"/>
        </w:rPr>
        <w:footnoteReference w:id="5"/>
      </w:r>
    </w:p>
    <w:p w:rsidR="001A0714" w:rsidRPr="0085317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可见欧美等国对学校的评价不仅关注管理本身，也关注到学生的发展。</w:t>
      </w:r>
      <w:proofErr w:type="gramStart"/>
      <w:r>
        <w:rPr>
          <w:rFonts w:ascii="_5b8b_4f53" w:eastAsia="宋体" w:hAnsi="_5b8b_4f53" w:cs="宋体" w:hint="eastAsia"/>
          <w:color w:val="000000"/>
          <w:kern w:val="0"/>
          <w:sz w:val="24"/>
          <w:szCs w:val="24"/>
        </w:rPr>
        <w:t>且评价</w:t>
      </w:r>
      <w:proofErr w:type="gramEnd"/>
      <w:r>
        <w:rPr>
          <w:rFonts w:ascii="_5b8b_4f53" w:eastAsia="宋体" w:hAnsi="_5b8b_4f53" w:cs="宋体" w:hint="eastAsia"/>
          <w:color w:val="000000"/>
          <w:kern w:val="0"/>
          <w:sz w:val="24"/>
          <w:szCs w:val="24"/>
        </w:rPr>
        <w:t>指标更加细致、评价方法更加多元。</w:t>
      </w:r>
    </w:p>
    <w:p w:rsidR="001A0714" w:rsidRPr="00FD37F9"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Pr>
          <w:rFonts w:ascii="_5b8b_4f53" w:eastAsia="宋体" w:hAnsi="_5b8b_4f53" w:cs="宋体" w:hint="eastAsia"/>
          <w:b/>
          <w:color w:val="000000"/>
          <w:kern w:val="0"/>
          <w:sz w:val="24"/>
          <w:szCs w:val="24"/>
        </w:rPr>
        <w:t>（三）</w:t>
      </w:r>
      <w:r w:rsidRPr="00FD37F9">
        <w:rPr>
          <w:rFonts w:ascii="_5b8b_4f53" w:eastAsia="宋体" w:hAnsi="_5b8b_4f53" w:cs="宋体" w:hint="eastAsia"/>
          <w:b/>
          <w:color w:val="000000"/>
          <w:kern w:val="0"/>
          <w:sz w:val="24"/>
          <w:szCs w:val="24"/>
        </w:rPr>
        <w:t>我国已有研究成果</w:t>
      </w:r>
    </w:p>
    <w:p w:rsidR="001A0714" w:rsidRPr="003E3560"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3E3560">
        <w:rPr>
          <w:rFonts w:ascii="_5b8b_4f53" w:eastAsia="宋体" w:hAnsi="_5b8b_4f53" w:cs="宋体" w:hint="eastAsia"/>
          <w:color w:val="000000"/>
          <w:kern w:val="0"/>
          <w:sz w:val="24"/>
          <w:szCs w:val="24"/>
        </w:rPr>
        <w:t>人民教育出版社出版发行的《中小学校管理评价》（袁贵仁主编）一书，针对中小学教育评价的现状，从学校治理结构、学生管理、课程教学管理、教师管理、教育资源管理和安全管理等六个方面，着力回答了中小学教育评价中“评什么”“怎么评”的关键问题，旨在构建一套体现科学性、专业性、政策性的教育评价体系，加强学校管理工作，为各级政府管好教育、社会第三方评价教育提供参照。</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3E3560">
        <w:rPr>
          <w:rFonts w:ascii="_5b8b_4f53" w:eastAsia="宋体" w:hAnsi="_5b8b_4f53" w:cs="宋体" w:hint="eastAsia"/>
          <w:color w:val="000000"/>
          <w:kern w:val="0"/>
          <w:sz w:val="24"/>
          <w:szCs w:val="24"/>
        </w:rPr>
        <w:t>本书对工作室的研究提供了大方向的指导，工作室的研究也可以补充更具体的评价指标。如书中认为课堂教学改革可以从教师教学方式转变、学生学习方式转变、课堂文化构建三个方面展开。其中，教师教学方式转变之一是由</w:t>
      </w:r>
      <w:proofErr w:type="gramStart"/>
      <w:r w:rsidRPr="003E3560">
        <w:rPr>
          <w:rFonts w:ascii="_5b8b_4f53" w:eastAsia="宋体" w:hAnsi="_5b8b_4f53" w:cs="宋体" w:hint="eastAsia"/>
          <w:color w:val="000000"/>
          <w:kern w:val="0"/>
          <w:sz w:val="24"/>
          <w:szCs w:val="24"/>
        </w:rPr>
        <w:t>重教师</w:t>
      </w:r>
      <w:proofErr w:type="gramEnd"/>
      <w:r w:rsidRPr="003E3560">
        <w:rPr>
          <w:rFonts w:ascii="_5b8b_4f53" w:eastAsia="宋体" w:hAnsi="_5b8b_4f53" w:cs="宋体" w:hint="eastAsia"/>
          <w:color w:val="000000"/>
          <w:kern w:val="0"/>
          <w:sz w:val="24"/>
          <w:szCs w:val="24"/>
        </w:rPr>
        <w:t>教转向</w:t>
      </w:r>
      <w:proofErr w:type="gramStart"/>
      <w:r w:rsidRPr="003E3560">
        <w:rPr>
          <w:rFonts w:ascii="_5b8b_4f53" w:eastAsia="宋体" w:hAnsi="_5b8b_4f53" w:cs="宋体" w:hint="eastAsia"/>
          <w:color w:val="000000"/>
          <w:kern w:val="0"/>
          <w:sz w:val="24"/>
          <w:szCs w:val="24"/>
        </w:rPr>
        <w:t>重学生</w:t>
      </w:r>
      <w:proofErr w:type="gramEnd"/>
      <w:r w:rsidRPr="003E3560">
        <w:rPr>
          <w:rFonts w:ascii="_5b8b_4f53" w:eastAsia="宋体" w:hAnsi="_5b8b_4f53" w:cs="宋体" w:hint="eastAsia"/>
          <w:color w:val="000000"/>
          <w:kern w:val="0"/>
          <w:sz w:val="24"/>
          <w:szCs w:val="24"/>
        </w:rPr>
        <w:t>学。书中指出：改革前，课堂教学普遍存在“讲过就是学过，讲会就是学会”，教师“以讲代教，以练补教”，学生“以听代学，以练补学”的现象。改革后的课堂教学，要求教师把指导学生学会学习作为衡量教学效果的关键，实施多学少教、以</w:t>
      </w:r>
      <w:proofErr w:type="gramStart"/>
      <w:r w:rsidRPr="003E3560">
        <w:rPr>
          <w:rFonts w:ascii="_5b8b_4f53" w:eastAsia="宋体" w:hAnsi="_5b8b_4f53" w:cs="宋体" w:hint="eastAsia"/>
          <w:color w:val="000000"/>
          <w:kern w:val="0"/>
          <w:sz w:val="24"/>
          <w:szCs w:val="24"/>
        </w:rPr>
        <w:t>学定教</w:t>
      </w:r>
      <w:proofErr w:type="gramEnd"/>
      <w:r w:rsidRPr="003E3560">
        <w:rPr>
          <w:rFonts w:ascii="_5b8b_4f53" w:eastAsia="宋体" w:hAnsi="_5b8b_4f53" w:cs="宋体" w:hint="eastAsia"/>
          <w:color w:val="000000"/>
          <w:kern w:val="0"/>
          <w:sz w:val="24"/>
          <w:szCs w:val="24"/>
        </w:rPr>
        <w:t>、先学后教、以</w:t>
      </w:r>
      <w:proofErr w:type="gramStart"/>
      <w:r w:rsidRPr="003E3560">
        <w:rPr>
          <w:rFonts w:ascii="_5b8b_4f53" w:eastAsia="宋体" w:hAnsi="_5b8b_4f53" w:cs="宋体" w:hint="eastAsia"/>
          <w:color w:val="000000"/>
          <w:kern w:val="0"/>
          <w:sz w:val="24"/>
          <w:szCs w:val="24"/>
        </w:rPr>
        <w:t>学论教的</w:t>
      </w:r>
      <w:proofErr w:type="gramEnd"/>
      <w:r w:rsidRPr="003E3560">
        <w:rPr>
          <w:rFonts w:ascii="_5b8b_4f53" w:eastAsia="宋体" w:hAnsi="_5b8b_4f53" w:cs="宋体" w:hint="eastAsia"/>
          <w:color w:val="000000"/>
          <w:kern w:val="0"/>
          <w:sz w:val="24"/>
          <w:szCs w:val="24"/>
        </w:rPr>
        <w:t>策略；注重学思结合，倡导启发式、探究式、讨论式、参与式教学，培养学生兴趣爱好，提高学生学习积极性；要求引导学生质疑、调查、探究，促进学生主动地、富有个性地学习。</w:t>
      </w:r>
    </w:p>
    <w:p w:rsidR="001A0714" w:rsidRPr="00A94FF6"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但是，</w:t>
      </w:r>
      <w:r w:rsidRPr="00A94FF6">
        <w:rPr>
          <w:rFonts w:ascii="_5b8b_4f53" w:eastAsia="宋体" w:hAnsi="_5b8b_4f53" w:cs="宋体" w:hint="eastAsia"/>
          <w:color w:val="000000"/>
          <w:kern w:val="0"/>
          <w:sz w:val="24"/>
          <w:szCs w:val="24"/>
        </w:rPr>
        <w:t>如何结合学校文化、办学理念，实施国家课程的校本化，在课堂中体现学校教学主张等，书中并未提到。</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94FF6">
        <w:rPr>
          <w:rFonts w:ascii="_5b8b_4f53" w:eastAsia="宋体" w:hAnsi="_5b8b_4f53" w:cs="宋体" w:hint="eastAsia"/>
          <w:color w:val="000000"/>
          <w:kern w:val="0"/>
          <w:sz w:val="24"/>
          <w:szCs w:val="24"/>
        </w:rPr>
        <w:t>因此，工作室研究具体的评价指标，形成相关的评价量表、问卷等，可以使评价更具操作性。</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此外，</w:t>
      </w:r>
      <w:r w:rsidRPr="001368D8">
        <w:rPr>
          <w:rFonts w:ascii="_5b8b_4f53" w:eastAsia="宋体" w:hAnsi="_5b8b_4f53" w:cs="宋体" w:hint="eastAsia"/>
          <w:color w:val="000000"/>
          <w:kern w:val="0"/>
          <w:sz w:val="24"/>
          <w:szCs w:val="24"/>
        </w:rPr>
        <w:t>《国家中长期教育改革和发展规划纲要</w:t>
      </w:r>
      <w:r w:rsidRPr="001368D8">
        <w:rPr>
          <w:rFonts w:ascii="_5b8b_4f53" w:eastAsia="宋体" w:hAnsi="_5b8b_4f53" w:cs="宋体" w:hint="eastAsia"/>
          <w:color w:val="000000"/>
          <w:kern w:val="0"/>
          <w:sz w:val="24"/>
          <w:szCs w:val="24"/>
        </w:rPr>
        <w:t>(2010-2020</w:t>
      </w:r>
      <w:r w:rsidRPr="001368D8">
        <w:rPr>
          <w:rFonts w:ascii="_5b8b_4f53" w:eastAsia="宋体" w:hAnsi="_5b8b_4f53" w:cs="宋体" w:hint="eastAsia"/>
          <w:color w:val="000000"/>
          <w:kern w:val="0"/>
          <w:sz w:val="24"/>
          <w:szCs w:val="24"/>
        </w:rPr>
        <w:t>年</w:t>
      </w:r>
      <w:r w:rsidRPr="001368D8">
        <w:rPr>
          <w:rFonts w:ascii="_5b8b_4f53" w:eastAsia="宋体" w:hAnsi="_5b8b_4f53" w:cs="宋体" w:hint="eastAsia"/>
          <w:color w:val="000000"/>
          <w:kern w:val="0"/>
          <w:sz w:val="24"/>
          <w:szCs w:val="24"/>
        </w:rPr>
        <w:t>)</w:t>
      </w:r>
      <w:r w:rsidRPr="001368D8">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等纲领性文件也给我们的研究提供方向和思路。</w:t>
      </w:r>
    </w:p>
    <w:p w:rsidR="001A0714" w:rsidRPr="00430DF4" w:rsidRDefault="001A0714" w:rsidP="001A0714">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三</w:t>
      </w:r>
      <w:r w:rsidRPr="00430DF4">
        <w:rPr>
          <w:rFonts w:ascii="黑体" w:eastAsia="黑体" w:hAnsi="_5b8b_4f53" w:cs="宋体"/>
          <w:color w:val="000000"/>
          <w:kern w:val="0"/>
          <w:sz w:val="28"/>
          <w:szCs w:val="28"/>
        </w:rPr>
        <w:t>、课题界定</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b/>
          <w:color w:val="000000"/>
          <w:kern w:val="0"/>
          <w:sz w:val="24"/>
          <w:szCs w:val="24"/>
        </w:rPr>
      </w:pPr>
      <w:r w:rsidRPr="004D715B">
        <w:rPr>
          <w:rFonts w:ascii="_5b8b_4f53" w:eastAsia="宋体" w:hAnsi="_5b8b_4f53" w:cs="宋体"/>
          <w:b/>
          <w:color w:val="000000"/>
          <w:kern w:val="0"/>
          <w:sz w:val="24"/>
          <w:szCs w:val="24"/>
        </w:rPr>
        <w:t>（一）</w:t>
      </w:r>
      <w:r>
        <w:rPr>
          <w:rFonts w:ascii="_5b8b_4f53" w:eastAsia="宋体" w:hAnsi="_5b8b_4f53" w:cs="宋体" w:hint="eastAsia"/>
          <w:b/>
          <w:color w:val="000000"/>
          <w:kern w:val="0"/>
          <w:sz w:val="24"/>
          <w:szCs w:val="24"/>
        </w:rPr>
        <w:t>小学</w:t>
      </w:r>
    </w:p>
    <w:p w:rsidR="001A0714" w:rsidRPr="00A94610"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由于本工作室导师、学员由区内</w:t>
      </w:r>
      <w:r>
        <w:rPr>
          <w:rFonts w:ascii="_5b8b_4f53" w:eastAsia="宋体" w:hAnsi="_5b8b_4f53" w:cs="宋体" w:hint="eastAsia"/>
          <w:color w:val="000000"/>
          <w:kern w:val="0"/>
          <w:sz w:val="24"/>
          <w:szCs w:val="24"/>
        </w:rPr>
        <w:t>9</w:t>
      </w:r>
      <w:r>
        <w:rPr>
          <w:rFonts w:ascii="_5b8b_4f53" w:eastAsia="宋体" w:hAnsi="_5b8b_4f53" w:cs="宋体" w:hint="eastAsia"/>
          <w:color w:val="000000"/>
          <w:kern w:val="0"/>
          <w:sz w:val="24"/>
          <w:szCs w:val="24"/>
        </w:rPr>
        <w:t>所小学的校长、副校长、中层干部组成，因此本课题的研究主要是在双流实小、双流实小（东区）、双流区双华小学、双流区迎春小学、双流区棠湖小学、双流区棠湖小学（南区）、双流区金桥小学、双流区龙池小学、双流区红石小学等九所小学内开展。</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lastRenderedPageBreak/>
        <w:t>（二）</w:t>
      </w:r>
      <w:r>
        <w:rPr>
          <w:rFonts w:ascii="_5b8b_4f53" w:eastAsia="宋体" w:hAnsi="_5b8b_4f53" w:cs="宋体" w:hint="eastAsia"/>
          <w:b/>
          <w:color w:val="000000"/>
          <w:kern w:val="0"/>
          <w:sz w:val="24"/>
          <w:szCs w:val="24"/>
        </w:rPr>
        <w:t>学校管理</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在本课题研究中，“学校管理”指学校内部管理，即</w:t>
      </w:r>
      <w:r w:rsidRPr="00AD574B">
        <w:rPr>
          <w:rFonts w:ascii="_5b8b_4f53" w:eastAsia="宋体" w:hAnsi="_5b8b_4f53" w:cs="宋体" w:hint="eastAsia"/>
          <w:color w:val="000000"/>
          <w:kern w:val="0"/>
          <w:sz w:val="24"/>
          <w:szCs w:val="24"/>
        </w:rPr>
        <w:t>学校管理者</w:t>
      </w:r>
      <w:r>
        <w:rPr>
          <w:rFonts w:ascii="_5b8b_4f53" w:eastAsia="宋体" w:hAnsi="_5b8b_4f53" w:cs="宋体" w:hint="eastAsia"/>
          <w:color w:val="000000"/>
          <w:kern w:val="0"/>
          <w:sz w:val="24"/>
          <w:szCs w:val="24"/>
        </w:rPr>
        <w:t>按照章程或制度，</w:t>
      </w:r>
      <w:r w:rsidRPr="00AD574B">
        <w:rPr>
          <w:rFonts w:ascii="_5b8b_4f53" w:eastAsia="宋体" w:hAnsi="_5b8b_4f53" w:cs="宋体" w:hint="eastAsia"/>
          <w:color w:val="000000"/>
          <w:kern w:val="0"/>
          <w:sz w:val="24"/>
          <w:szCs w:val="24"/>
        </w:rPr>
        <w:t>通过一定的机构采用</w:t>
      </w:r>
      <w:r>
        <w:rPr>
          <w:rFonts w:ascii="_5b8b_4f53" w:eastAsia="宋体" w:hAnsi="_5b8b_4f53" w:cs="宋体" w:hint="eastAsia"/>
          <w:color w:val="000000"/>
          <w:kern w:val="0"/>
          <w:sz w:val="24"/>
          <w:szCs w:val="24"/>
        </w:rPr>
        <w:t>定期或</w:t>
      </w:r>
      <w:r w:rsidRPr="00AD574B">
        <w:rPr>
          <w:rFonts w:ascii="_5b8b_4f53" w:eastAsia="宋体" w:hAnsi="_5b8b_4f53" w:cs="宋体" w:hint="eastAsia"/>
          <w:color w:val="000000"/>
          <w:kern w:val="0"/>
          <w:sz w:val="24"/>
          <w:szCs w:val="24"/>
        </w:rPr>
        <w:t>不定期的手段和措施，带领和引导师生员工，充分利用校内外的资源和条件，整体优化学校教育工作，有效实现学校工作目标的组织活动。</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在两年的研究中，工作室侧重研究课程建设及其保障机制（学校制度建设</w:t>
      </w:r>
      <w:r w:rsidRPr="00A03C98">
        <w:rPr>
          <w:rFonts w:ascii="_5b8b_4f53" w:eastAsia="宋体" w:hAnsi="_5b8b_4f53" w:cs="宋体" w:hint="eastAsia"/>
          <w:color w:val="000000"/>
          <w:kern w:val="0"/>
          <w:sz w:val="24"/>
          <w:szCs w:val="24"/>
        </w:rPr>
        <w:t>、课堂建设、教师队伍建设</w:t>
      </w:r>
      <w:r>
        <w:rPr>
          <w:rFonts w:ascii="_5b8b_4f53" w:eastAsia="宋体" w:hAnsi="_5b8b_4f53" w:cs="宋体" w:hint="eastAsia"/>
          <w:color w:val="000000"/>
          <w:kern w:val="0"/>
          <w:sz w:val="24"/>
          <w:szCs w:val="24"/>
        </w:rPr>
        <w:t>等）的评价研究。</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（三）评价</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“评价”在词典中的解释有：议论价格；衡量评定人或事物的价值。</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教育评价具有鉴定功能、导向功能、激励功能、诊断功能、调节功能、监督功能、管理功能、教育功能。</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在本课题的研究中，</w:t>
      </w:r>
      <w:r>
        <w:rPr>
          <w:rFonts w:ascii="_5b8b_4f53" w:eastAsia="宋体" w:hAnsi="_5b8b_4f53" w:cs="宋体" w:hint="eastAsia"/>
          <w:color w:val="000000"/>
          <w:kern w:val="0"/>
          <w:sz w:val="24"/>
          <w:szCs w:val="24"/>
        </w:rPr>
        <w:t>指研究评价的理念、原则、内容、方式、程序等，对学校课程管理、课堂管理、教师专业发展管理等方面进行自我诊断，从而对学校管理进行导向。</w:t>
      </w:r>
    </w:p>
    <w:p w:rsidR="001A0714" w:rsidRPr="008D351A"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小学学校管理的评价研究</w:t>
      </w:r>
      <w:r w:rsidRPr="00A17786">
        <w:rPr>
          <w:rFonts w:ascii="_5b8b_4f53" w:eastAsia="宋体" w:hAnsi="_5b8b_4f53" w:cs="宋体"/>
          <w:color w:val="000000"/>
          <w:kern w:val="0"/>
          <w:sz w:val="24"/>
          <w:szCs w:val="24"/>
        </w:rPr>
        <w:t>》就是在实践中研究</w:t>
      </w:r>
      <w:r>
        <w:rPr>
          <w:rFonts w:ascii="_5b8b_4f53" w:eastAsia="宋体" w:hAnsi="_5b8b_4f53" w:cs="宋体" w:hint="eastAsia"/>
          <w:color w:val="000000"/>
          <w:kern w:val="0"/>
          <w:sz w:val="24"/>
          <w:szCs w:val="24"/>
        </w:rPr>
        <w:t>工作室成员所在的学校（小学）在</w:t>
      </w:r>
      <w:r w:rsidRPr="00ED356C">
        <w:rPr>
          <w:rFonts w:ascii="_5b8b_4f53" w:eastAsia="宋体" w:hAnsi="_5b8b_4f53" w:cs="宋体" w:hint="eastAsia"/>
          <w:color w:val="000000"/>
          <w:kern w:val="0"/>
          <w:sz w:val="24"/>
          <w:szCs w:val="24"/>
        </w:rPr>
        <w:t>章程建设、课程建设、课堂建设、队伍建设</w:t>
      </w:r>
      <w:r>
        <w:rPr>
          <w:rFonts w:ascii="_5b8b_4f53" w:eastAsia="宋体" w:hAnsi="_5b8b_4f53" w:cs="宋体" w:hint="eastAsia"/>
          <w:color w:val="000000"/>
          <w:kern w:val="0"/>
          <w:sz w:val="24"/>
          <w:szCs w:val="24"/>
        </w:rPr>
        <w:t>等方面的具体策略，形成相应的评价指标和量表，对学校管理的工作进行评价，促进学校深入开展课程改革。</w:t>
      </w:r>
    </w:p>
    <w:p w:rsidR="001A0714" w:rsidRPr="00430DF4" w:rsidRDefault="001A0714" w:rsidP="001A0714">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四</w:t>
      </w:r>
      <w:r w:rsidRPr="00430DF4">
        <w:rPr>
          <w:rFonts w:ascii="黑体" w:eastAsia="黑体" w:hAnsi="_5b8b_4f53" w:cs="宋体"/>
          <w:color w:val="000000"/>
          <w:kern w:val="0"/>
          <w:sz w:val="28"/>
          <w:szCs w:val="28"/>
        </w:rPr>
        <w:t>、课题研究</w:t>
      </w:r>
      <w:r w:rsidRPr="00430DF4">
        <w:rPr>
          <w:rFonts w:ascii="黑体" w:eastAsia="黑体" w:hAnsi="_5b8b_4f53" w:cs="宋体" w:hint="eastAsia"/>
          <w:color w:val="000000"/>
          <w:kern w:val="0"/>
          <w:sz w:val="28"/>
          <w:szCs w:val="28"/>
        </w:rPr>
        <w:t>目标</w:t>
      </w:r>
      <w:r w:rsidRPr="00430DF4">
        <w:rPr>
          <w:rFonts w:ascii="黑体" w:eastAsia="黑体" w:hAnsi="_5b8b_4f53" w:cs="宋体"/>
          <w:color w:val="000000"/>
          <w:kern w:val="0"/>
          <w:sz w:val="28"/>
          <w:szCs w:val="28"/>
        </w:rPr>
        <w:t>与内容</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（一）研究</w:t>
      </w:r>
      <w:r w:rsidRPr="004D715B">
        <w:rPr>
          <w:rFonts w:ascii="_5b8b_4f53" w:eastAsia="宋体" w:hAnsi="_5b8b_4f53" w:cs="宋体" w:hint="eastAsia"/>
          <w:b/>
          <w:color w:val="000000"/>
          <w:kern w:val="0"/>
          <w:sz w:val="24"/>
          <w:szCs w:val="24"/>
        </w:rPr>
        <w:t>目标</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w:t>
      </w:r>
      <w:r w:rsidRPr="00C073D6">
        <w:rPr>
          <w:rFonts w:ascii="_5b8b_4f53" w:eastAsia="宋体" w:hAnsi="_5b8b_4f53" w:cs="宋体" w:hint="eastAsia"/>
          <w:color w:val="000000"/>
          <w:kern w:val="0"/>
          <w:sz w:val="24"/>
          <w:szCs w:val="24"/>
        </w:rPr>
        <w:t>通过课题研究，</w:t>
      </w:r>
      <w:r>
        <w:rPr>
          <w:rFonts w:ascii="_5b8b_4f53" w:eastAsia="宋体" w:hAnsi="_5b8b_4f53" w:cs="宋体" w:hint="eastAsia"/>
          <w:color w:val="000000"/>
          <w:kern w:val="0"/>
          <w:sz w:val="24"/>
          <w:szCs w:val="24"/>
        </w:rPr>
        <w:t>提升工作室学员的研究能力和管理水平。</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通过课题研究，以学员学校为案例，深化前期研究成果，形成小学学校管理评价的理念、原则、内容、方式方法、程序、效果运用等相应的成果。</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通过课题研究，运用评价结果，促使工作室学员所在学校在章程建设、课程建设、课堂建设、教师队伍建设等方面进行反思、实践，促进学员所在学校的内涵发展。</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通过课题研究，形成</w:t>
      </w:r>
      <w:r w:rsidRPr="00C073D6">
        <w:rPr>
          <w:rFonts w:ascii="_5b8b_4f53" w:eastAsia="宋体" w:hAnsi="_5b8b_4f53" w:cs="宋体" w:hint="eastAsia"/>
          <w:color w:val="000000"/>
          <w:kern w:val="0"/>
          <w:sz w:val="24"/>
          <w:szCs w:val="24"/>
        </w:rPr>
        <w:t>校长培训</w:t>
      </w:r>
      <w:r>
        <w:rPr>
          <w:rFonts w:ascii="_5b8b_4f53" w:eastAsia="宋体" w:hAnsi="_5b8b_4f53" w:cs="宋体" w:hint="eastAsia"/>
          <w:color w:val="000000"/>
          <w:kern w:val="0"/>
          <w:sz w:val="24"/>
          <w:szCs w:val="24"/>
        </w:rPr>
        <w:t>课程</w:t>
      </w:r>
      <w:r w:rsidRPr="00C073D6">
        <w:rPr>
          <w:rFonts w:ascii="_5b8b_4f53" w:eastAsia="宋体" w:hAnsi="_5b8b_4f53" w:cs="宋体" w:hint="eastAsia"/>
          <w:color w:val="000000"/>
          <w:kern w:val="0"/>
          <w:sz w:val="24"/>
          <w:szCs w:val="24"/>
        </w:rPr>
        <w:t>。</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lastRenderedPageBreak/>
        <w:t>（二）研究内容</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1.</w:t>
      </w:r>
      <w:r>
        <w:rPr>
          <w:rFonts w:ascii="_5b8b_4f53" w:eastAsia="宋体" w:hAnsi="_5b8b_4f53" w:cs="宋体" w:hint="eastAsia"/>
          <w:color w:val="000000"/>
          <w:kern w:val="0"/>
          <w:sz w:val="24"/>
          <w:szCs w:val="24"/>
        </w:rPr>
        <w:t>小学学校管理的评价理念和原则。</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）对小学学校管理进行评价的价值何在？（</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）评价要实现什么功能？（</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）评价应该在哪些原则的指导下进行？</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小学学校管理的评价内容和评价方式。</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）评价什么？即评价小学学校管理中的哪些具体内容？（</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）怎么评价？</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小学学校管理的评价流程（程序）。</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）评价主体是谁？（</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）评价工具如何运用？（</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）评价程序是怎样的？</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小学校学校管理的评价结果运用策略。</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主要研究：（</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）评价结果的效度和信度。（</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）对评价对象的发展性作用等。</w:t>
      </w:r>
    </w:p>
    <w:p w:rsidR="001A0714" w:rsidRPr="00430DF4" w:rsidRDefault="001A0714" w:rsidP="001A0714">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五</w:t>
      </w:r>
      <w:r w:rsidRPr="00430DF4">
        <w:rPr>
          <w:rFonts w:ascii="黑体" w:eastAsia="黑体" w:hAnsi="_5b8b_4f53" w:cs="宋体"/>
          <w:color w:val="000000"/>
          <w:kern w:val="0"/>
          <w:sz w:val="28"/>
          <w:szCs w:val="28"/>
        </w:rPr>
        <w:t>、研究方法</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本课题主要采用文献研究法、调查研究法、行动研究法、</w:t>
      </w:r>
      <w:r>
        <w:rPr>
          <w:rFonts w:ascii="_5b8b_4f53" w:eastAsia="宋体" w:hAnsi="_5b8b_4f53" w:cs="宋体" w:hint="eastAsia"/>
          <w:color w:val="000000"/>
          <w:kern w:val="0"/>
          <w:sz w:val="24"/>
          <w:szCs w:val="24"/>
        </w:rPr>
        <w:t>案例研究法、</w:t>
      </w:r>
      <w:r w:rsidRPr="00A17786">
        <w:rPr>
          <w:rFonts w:ascii="_5b8b_4f53" w:eastAsia="宋体" w:hAnsi="_5b8b_4f53" w:cs="宋体"/>
          <w:color w:val="000000"/>
          <w:kern w:val="0"/>
          <w:sz w:val="24"/>
          <w:szCs w:val="24"/>
        </w:rPr>
        <w:t>经验总结法</w:t>
      </w:r>
      <w:r>
        <w:rPr>
          <w:rFonts w:ascii="_5b8b_4f53" w:eastAsia="宋体" w:hAnsi="_5b8b_4f53" w:cs="宋体"/>
          <w:color w:val="000000"/>
          <w:kern w:val="0"/>
          <w:sz w:val="24"/>
          <w:szCs w:val="24"/>
        </w:rPr>
        <w:t>等</w:t>
      </w:r>
      <w:r>
        <w:rPr>
          <w:rFonts w:ascii="_5b8b_4f53" w:eastAsia="宋体" w:hAnsi="_5b8b_4f53" w:cs="宋体" w:hint="eastAsia"/>
          <w:color w:val="000000"/>
          <w:kern w:val="0"/>
          <w:sz w:val="24"/>
          <w:szCs w:val="24"/>
        </w:rPr>
        <w:t>五</w:t>
      </w:r>
      <w:r w:rsidRPr="00A17786">
        <w:rPr>
          <w:rFonts w:ascii="_5b8b_4f53" w:eastAsia="宋体" w:hAnsi="_5b8b_4f53" w:cs="宋体"/>
          <w:color w:val="000000"/>
          <w:kern w:val="0"/>
          <w:sz w:val="24"/>
          <w:szCs w:val="24"/>
        </w:rPr>
        <w:t>种研究方法。</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（一）文献研究法</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认真学习与本课题研究相关的政策、文件、国内外相关研究的资料和书籍，为</w:t>
      </w:r>
      <w:r>
        <w:rPr>
          <w:rFonts w:ascii="_5b8b_4f53" w:eastAsia="宋体" w:hAnsi="_5b8b_4f53" w:cs="宋体" w:hint="eastAsia"/>
          <w:color w:val="000000"/>
          <w:kern w:val="0"/>
          <w:sz w:val="24"/>
          <w:szCs w:val="24"/>
        </w:rPr>
        <w:t>课题研究</w:t>
      </w:r>
      <w:r w:rsidRPr="00A17786">
        <w:rPr>
          <w:rFonts w:ascii="_5b8b_4f53" w:eastAsia="宋体" w:hAnsi="_5b8b_4f53" w:cs="宋体"/>
          <w:color w:val="000000"/>
          <w:kern w:val="0"/>
          <w:sz w:val="24"/>
          <w:szCs w:val="24"/>
        </w:rPr>
        <w:t>服务。</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（二）调查研究法</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在投放评价指标的过程中开展调查研究，以评价学校管理工作是否科学等。</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（三）行动研究法</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color w:val="000000"/>
          <w:kern w:val="0"/>
          <w:sz w:val="24"/>
          <w:szCs w:val="24"/>
        </w:rPr>
        <w:t>具体</w:t>
      </w:r>
      <w:r>
        <w:rPr>
          <w:rFonts w:ascii="_5b8b_4f53" w:eastAsia="宋体" w:hAnsi="_5b8b_4f53" w:cs="宋体" w:hint="eastAsia"/>
          <w:color w:val="000000"/>
          <w:kern w:val="0"/>
          <w:sz w:val="24"/>
          <w:szCs w:val="24"/>
        </w:rPr>
        <w:t>开展研究行动，</w:t>
      </w:r>
      <w:r w:rsidRPr="00424B5A">
        <w:rPr>
          <w:rFonts w:ascii="_5b8b_4f53" w:eastAsia="宋体" w:hAnsi="_5b8b_4f53" w:cs="宋体" w:hint="eastAsia"/>
          <w:color w:val="000000"/>
          <w:kern w:val="0"/>
          <w:sz w:val="24"/>
          <w:szCs w:val="24"/>
        </w:rPr>
        <w:t>在实践中研究、反思、总结，并</w:t>
      </w:r>
      <w:r>
        <w:rPr>
          <w:rFonts w:ascii="_5b8b_4f53" w:eastAsia="宋体" w:hAnsi="_5b8b_4f53" w:cs="宋体" w:hint="eastAsia"/>
          <w:color w:val="000000"/>
          <w:kern w:val="0"/>
          <w:sz w:val="24"/>
          <w:szCs w:val="24"/>
        </w:rPr>
        <w:t>将研究成果应用到学校管理中</w:t>
      </w:r>
      <w:r w:rsidRPr="00A17786">
        <w:rPr>
          <w:rFonts w:ascii="_5b8b_4f53" w:eastAsia="宋体" w:hAnsi="_5b8b_4f53" w:cs="宋体"/>
          <w:color w:val="000000"/>
          <w:kern w:val="0"/>
          <w:sz w:val="24"/>
          <w:szCs w:val="24"/>
        </w:rPr>
        <w:t>。</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（四）</w:t>
      </w:r>
      <w:r w:rsidRPr="004D715B">
        <w:rPr>
          <w:rFonts w:ascii="_5b8b_4f53" w:eastAsia="宋体" w:hAnsi="_5b8b_4f53" w:cs="宋体" w:hint="eastAsia"/>
          <w:b/>
          <w:color w:val="000000"/>
          <w:kern w:val="0"/>
          <w:sz w:val="24"/>
          <w:szCs w:val="24"/>
        </w:rPr>
        <w:t>案例研究法</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以工作室成员所在学校为案例，开展相应的研究，并投放相应的评价量表等，具体研究课程建设、课堂建设、教师队伍建设等方面的学校管理策略，研究评价指标的科学性等。</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hint="eastAsia"/>
          <w:b/>
          <w:color w:val="000000"/>
          <w:kern w:val="0"/>
          <w:sz w:val="24"/>
          <w:szCs w:val="24"/>
        </w:rPr>
        <w:t>（五）</w:t>
      </w:r>
      <w:r w:rsidRPr="004D715B">
        <w:rPr>
          <w:rFonts w:ascii="_5b8b_4f53" w:eastAsia="宋体" w:hAnsi="_5b8b_4f53" w:cs="宋体"/>
          <w:b/>
          <w:color w:val="000000"/>
          <w:kern w:val="0"/>
          <w:sz w:val="24"/>
          <w:szCs w:val="24"/>
        </w:rPr>
        <w:t>经验总结法</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对研究过程中的具体情况</w:t>
      </w:r>
      <w:r>
        <w:rPr>
          <w:rFonts w:ascii="_5b8b_4f53" w:eastAsia="宋体" w:hAnsi="_5b8b_4f53" w:cs="宋体"/>
          <w:color w:val="000000"/>
          <w:kern w:val="0"/>
          <w:sz w:val="24"/>
          <w:szCs w:val="24"/>
        </w:rPr>
        <w:t>进行归纳与分析，使之系统化、理论化，上升为经验和具体的标准、</w:t>
      </w:r>
      <w:r>
        <w:rPr>
          <w:rFonts w:ascii="_5b8b_4f53" w:eastAsia="宋体" w:hAnsi="_5b8b_4f53" w:cs="宋体" w:hint="eastAsia"/>
          <w:color w:val="000000"/>
          <w:kern w:val="0"/>
          <w:sz w:val="24"/>
          <w:szCs w:val="24"/>
        </w:rPr>
        <w:t>量表等</w:t>
      </w:r>
      <w:r w:rsidRPr="00A17786">
        <w:rPr>
          <w:rFonts w:ascii="_5b8b_4f53" w:eastAsia="宋体" w:hAnsi="_5b8b_4f53" w:cs="宋体"/>
          <w:color w:val="000000"/>
          <w:kern w:val="0"/>
          <w:sz w:val="24"/>
          <w:szCs w:val="24"/>
        </w:rPr>
        <w:t>，进行推广。</w:t>
      </w:r>
    </w:p>
    <w:p w:rsidR="001A0714" w:rsidRPr="00430DF4" w:rsidRDefault="001A0714" w:rsidP="001A0714">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六</w:t>
      </w:r>
      <w:r w:rsidRPr="00430DF4">
        <w:rPr>
          <w:rFonts w:ascii="黑体" w:eastAsia="黑体" w:hAnsi="_5b8b_4f53" w:cs="宋体"/>
          <w:color w:val="000000"/>
          <w:kern w:val="0"/>
          <w:sz w:val="28"/>
          <w:szCs w:val="28"/>
        </w:rPr>
        <w:t>、研究</w:t>
      </w:r>
      <w:r w:rsidRPr="00430DF4">
        <w:rPr>
          <w:rFonts w:ascii="黑体" w:eastAsia="黑体" w:hAnsi="_5b8b_4f53" w:cs="宋体" w:hint="eastAsia"/>
          <w:color w:val="000000"/>
          <w:kern w:val="0"/>
          <w:sz w:val="28"/>
          <w:szCs w:val="28"/>
        </w:rPr>
        <w:t>思路及研究</w:t>
      </w:r>
      <w:r w:rsidRPr="00430DF4">
        <w:rPr>
          <w:rFonts w:ascii="黑体" w:eastAsia="黑体" w:hAnsi="_5b8b_4f53" w:cs="宋体"/>
          <w:color w:val="000000"/>
          <w:kern w:val="0"/>
          <w:sz w:val="28"/>
          <w:szCs w:val="28"/>
        </w:rPr>
        <w:t>措施</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w:t>
      </w:r>
      <w:r w:rsidRPr="004D715B">
        <w:rPr>
          <w:rFonts w:ascii="_5b8b_4f53" w:eastAsia="宋体" w:hAnsi="_5b8b_4f53" w:cs="宋体" w:hint="eastAsia"/>
          <w:b/>
          <w:color w:val="000000"/>
          <w:kern w:val="0"/>
          <w:sz w:val="24"/>
          <w:szCs w:val="24"/>
        </w:rPr>
        <w:t>研究思路</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先进的教育思想引领下，在工作室成员所在学校内从学校制度建设、课程建设、课堂建设、教师队伍建设等学校管理的具体内容开展研究活动，着力构建起相应的制度体系、课程体系、教师专业发展课程等，并形成相应的评价体系，以评价促进成员学校的学校管理水平提升、促进成员学校的内涵发展，构建校长培训课程体系。</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hint="eastAsia"/>
          <w:b/>
          <w:color w:val="000000"/>
          <w:kern w:val="0"/>
          <w:sz w:val="24"/>
          <w:szCs w:val="24"/>
        </w:rPr>
        <w:t>（二）研究措施</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1.</w:t>
      </w:r>
      <w:r>
        <w:rPr>
          <w:rFonts w:ascii="_5b8b_4f53" w:eastAsia="宋体" w:hAnsi="_5b8b_4f53" w:cs="宋体"/>
          <w:color w:val="000000"/>
          <w:kern w:val="0"/>
          <w:sz w:val="24"/>
          <w:szCs w:val="24"/>
        </w:rPr>
        <w:t>开展</w:t>
      </w:r>
      <w:r>
        <w:rPr>
          <w:rFonts w:ascii="_5b8b_4f53" w:eastAsia="宋体" w:hAnsi="_5b8b_4f53" w:cs="宋体" w:hint="eastAsia"/>
          <w:color w:val="000000"/>
          <w:kern w:val="0"/>
          <w:sz w:val="24"/>
          <w:szCs w:val="24"/>
        </w:rPr>
        <w:t>专题</w:t>
      </w:r>
      <w:r>
        <w:rPr>
          <w:rFonts w:ascii="_5b8b_4f53" w:eastAsia="宋体" w:hAnsi="_5b8b_4f53" w:cs="宋体"/>
          <w:color w:val="000000"/>
          <w:kern w:val="0"/>
          <w:sz w:val="24"/>
          <w:szCs w:val="24"/>
        </w:rPr>
        <w:t>学习</w:t>
      </w:r>
      <w:r>
        <w:rPr>
          <w:rFonts w:ascii="_5b8b_4f53" w:eastAsia="宋体" w:hAnsi="_5b8b_4f53" w:cs="宋体" w:hint="eastAsia"/>
          <w:color w:val="000000"/>
          <w:kern w:val="0"/>
          <w:sz w:val="24"/>
          <w:szCs w:val="24"/>
        </w:rPr>
        <w:t>活动，提升理论水平</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）开展自主学习活动</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根据工作室每学期研修内容和课题研究需要，课题组向学员推荐与学校管理、学校管理评价相关的理论学习材料，积极关注最新研究动态与成果。学员自主学习相关资料、书籍等，并撰写学习心得。</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）开展专题交流活动</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在学员自主学习的基础上，开展</w:t>
      </w:r>
      <w:r w:rsidRPr="00A17786">
        <w:rPr>
          <w:rFonts w:ascii="_5b8b_4f53" w:eastAsia="宋体" w:hAnsi="_5b8b_4f53" w:cs="宋体"/>
          <w:color w:val="000000"/>
          <w:kern w:val="0"/>
          <w:sz w:val="24"/>
          <w:szCs w:val="24"/>
        </w:rPr>
        <w:t>定时定主题定主讲人</w:t>
      </w:r>
      <w:r>
        <w:rPr>
          <w:rFonts w:ascii="_5b8b_4f53" w:eastAsia="宋体" w:hAnsi="_5b8b_4f53" w:cs="宋体" w:hint="eastAsia"/>
          <w:color w:val="000000"/>
          <w:kern w:val="0"/>
          <w:sz w:val="24"/>
          <w:szCs w:val="24"/>
        </w:rPr>
        <w:t>的</w:t>
      </w:r>
      <w:r w:rsidRPr="00A17786">
        <w:rPr>
          <w:rFonts w:ascii="_5b8b_4f53" w:eastAsia="宋体" w:hAnsi="_5b8b_4f53" w:cs="宋体"/>
          <w:color w:val="000000"/>
          <w:kern w:val="0"/>
          <w:sz w:val="24"/>
          <w:szCs w:val="24"/>
        </w:rPr>
        <w:t>专题学习。梳理研究中的主要问题，确定研究思路，寻求研究、解决问题的途径和方法。</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）开展“请进来，走出去”培训活动</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①工作室将结合研修主题，邀请专家指导学员。</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②积极组织学员参加各级各类培训活动。</w:t>
      </w:r>
    </w:p>
    <w:p w:rsidR="001A0714" w:rsidRPr="001B36D1"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2.</w:t>
      </w:r>
      <w:r w:rsidRPr="008923EB">
        <w:rPr>
          <w:rFonts w:ascii="_5b8b_4f53" w:eastAsia="宋体" w:hAnsi="_5b8b_4f53" w:cs="宋体" w:hint="eastAsia"/>
          <w:color w:val="000000"/>
          <w:kern w:val="0"/>
          <w:sz w:val="24"/>
          <w:szCs w:val="24"/>
        </w:rPr>
        <w:t>开展主题</w:t>
      </w:r>
      <w:r>
        <w:rPr>
          <w:rFonts w:ascii="_5b8b_4f53" w:eastAsia="宋体" w:hAnsi="_5b8b_4f53" w:cs="宋体" w:hint="eastAsia"/>
          <w:color w:val="000000"/>
          <w:kern w:val="0"/>
          <w:sz w:val="24"/>
          <w:szCs w:val="24"/>
        </w:rPr>
        <w:t>式</w:t>
      </w:r>
      <w:r w:rsidRPr="008923EB">
        <w:rPr>
          <w:rFonts w:ascii="_5b8b_4f53" w:eastAsia="宋体" w:hAnsi="_5b8b_4f53" w:cs="宋体" w:hint="eastAsia"/>
          <w:color w:val="000000"/>
          <w:kern w:val="0"/>
          <w:sz w:val="24"/>
          <w:szCs w:val="24"/>
        </w:rPr>
        <w:t>研讨</w:t>
      </w:r>
      <w:r>
        <w:rPr>
          <w:rFonts w:ascii="_5b8b_4f53" w:eastAsia="宋体" w:hAnsi="_5b8b_4f53" w:cs="宋体" w:hint="eastAsia"/>
          <w:color w:val="000000"/>
          <w:kern w:val="0"/>
          <w:sz w:val="24"/>
          <w:szCs w:val="24"/>
        </w:rPr>
        <w:t>活动，有序推进课题研究</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结合工作室学习活动规划，将在五</w:t>
      </w:r>
      <w:r w:rsidRPr="008923EB">
        <w:rPr>
          <w:rFonts w:ascii="_5b8b_4f53" w:eastAsia="宋体" w:hAnsi="_5b8b_4f53" w:cs="宋体" w:hint="eastAsia"/>
          <w:color w:val="000000"/>
          <w:kern w:val="0"/>
          <w:sz w:val="24"/>
          <w:szCs w:val="24"/>
        </w:rPr>
        <w:t>个学期的研究</w:t>
      </w:r>
      <w:r>
        <w:rPr>
          <w:rFonts w:ascii="_5b8b_4f53" w:eastAsia="宋体" w:hAnsi="_5b8b_4f53" w:cs="宋体" w:hint="eastAsia"/>
          <w:color w:val="000000"/>
          <w:kern w:val="0"/>
          <w:sz w:val="24"/>
          <w:szCs w:val="24"/>
        </w:rPr>
        <w:t>中开展主题式序列研究：</w:t>
      </w:r>
      <w:r w:rsidRPr="008923EB">
        <w:rPr>
          <w:rFonts w:ascii="_5b8b_4f53" w:eastAsia="宋体" w:hAnsi="_5b8b_4f53" w:cs="宋体" w:hint="eastAsia"/>
          <w:color w:val="000000"/>
          <w:kern w:val="0"/>
          <w:sz w:val="24"/>
          <w:szCs w:val="24"/>
        </w:rPr>
        <w:t>第一学</w:t>
      </w:r>
      <w:r>
        <w:rPr>
          <w:rFonts w:ascii="_5b8b_4f53" w:eastAsia="宋体" w:hAnsi="_5b8b_4f53" w:cs="宋体" w:hint="eastAsia"/>
          <w:color w:val="000000"/>
          <w:kern w:val="0"/>
          <w:sz w:val="24"/>
          <w:szCs w:val="24"/>
        </w:rPr>
        <w:t>期</w:t>
      </w:r>
      <w:r w:rsidRPr="008923EB">
        <w:rPr>
          <w:rFonts w:ascii="_5b8b_4f53" w:eastAsia="宋体" w:hAnsi="_5b8b_4f53" w:cs="宋体" w:hint="eastAsia"/>
          <w:color w:val="000000"/>
          <w:kern w:val="0"/>
          <w:sz w:val="24"/>
          <w:szCs w:val="24"/>
        </w:rPr>
        <w:t>研讨主题</w:t>
      </w:r>
      <w:r>
        <w:rPr>
          <w:rFonts w:ascii="_5b8b_4f53" w:eastAsia="宋体" w:hAnsi="_5b8b_4f53" w:cs="宋体" w:hint="eastAsia"/>
          <w:color w:val="000000"/>
          <w:kern w:val="0"/>
          <w:sz w:val="24"/>
          <w:szCs w:val="24"/>
        </w:rPr>
        <w:t>为</w:t>
      </w:r>
      <w:r w:rsidRPr="008923EB">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学校章程建设</w:t>
      </w:r>
      <w:r w:rsidRPr="008923EB">
        <w:rPr>
          <w:rFonts w:ascii="_5b8b_4f53" w:eastAsia="宋体" w:hAnsi="_5b8b_4f53" w:cs="宋体" w:hint="eastAsia"/>
          <w:color w:val="000000"/>
          <w:kern w:val="0"/>
          <w:sz w:val="24"/>
          <w:szCs w:val="24"/>
        </w:rPr>
        <w:t>”；第二学</w:t>
      </w:r>
      <w:r>
        <w:rPr>
          <w:rFonts w:ascii="_5b8b_4f53" w:eastAsia="宋体" w:hAnsi="_5b8b_4f53" w:cs="宋体" w:hint="eastAsia"/>
          <w:color w:val="000000"/>
          <w:kern w:val="0"/>
          <w:sz w:val="24"/>
          <w:szCs w:val="24"/>
        </w:rPr>
        <w:t>期</w:t>
      </w:r>
      <w:r w:rsidRPr="008923EB">
        <w:rPr>
          <w:rFonts w:ascii="_5b8b_4f53" w:eastAsia="宋体" w:hAnsi="_5b8b_4f53" w:cs="宋体" w:hint="eastAsia"/>
          <w:color w:val="000000"/>
          <w:kern w:val="0"/>
          <w:sz w:val="24"/>
          <w:szCs w:val="24"/>
        </w:rPr>
        <w:t>研讨主题</w:t>
      </w:r>
      <w:r>
        <w:rPr>
          <w:rFonts w:ascii="_5b8b_4f53" w:eastAsia="宋体" w:hAnsi="_5b8b_4f53" w:cs="宋体" w:hint="eastAsia"/>
          <w:color w:val="000000"/>
          <w:kern w:val="0"/>
          <w:sz w:val="24"/>
          <w:szCs w:val="24"/>
        </w:rPr>
        <w:t>为</w:t>
      </w:r>
      <w:r w:rsidRPr="008923EB">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学校育人目标”；第三学期研讨主题为“学校课程目标”；第四学期为“学校课堂教学主张”；第五学期为“教师专业发展课程建设”。</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工作室将围绕这五个研讨主题，研究对这五个方面进行评价的原则、内容、方式、流程、结果运用等。</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分解研究任务，明确人员分工</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本课题研究内容有四项，因此，在研究中，做好分工，做到人人都是研究者，为课题研究助力。</w:t>
      </w:r>
    </w:p>
    <w:p w:rsidR="001A0714" w:rsidRPr="001B36D1"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以成员所在学校为研究案例，积极开展案例研究</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课题</w:t>
      </w:r>
      <w:r w:rsidRPr="001B36D1">
        <w:rPr>
          <w:rFonts w:ascii="_5b8b_4f53" w:eastAsia="宋体" w:hAnsi="_5b8b_4f53" w:cs="宋体" w:hint="eastAsia"/>
          <w:color w:val="000000"/>
          <w:kern w:val="0"/>
          <w:sz w:val="24"/>
          <w:szCs w:val="24"/>
        </w:rPr>
        <w:t>参研人员均是各个学校的校级管理者</w:t>
      </w:r>
      <w:r>
        <w:rPr>
          <w:rFonts w:ascii="_5b8b_4f53" w:eastAsia="宋体" w:hAnsi="_5b8b_4f53" w:cs="宋体" w:hint="eastAsia"/>
          <w:color w:val="000000"/>
          <w:kern w:val="0"/>
          <w:sz w:val="24"/>
          <w:szCs w:val="24"/>
        </w:rPr>
        <w:t>和中层干部，</w:t>
      </w:r>
      <w:r w:rsidRPr="001B36D1">
        <w:rPr>
          <w:rFonts w:ascii="_5b8b_4f53" w:eastAsia="宋体" w:hAnsi="_5b8b_4f53" w:cs="宋体" w:hint="eastAsia"/>
          <w:color w:val="000000"/>
          <w:kern w:val="0"/>
          <w:sz w:val="24"/>
          <w:szCs w:val="24"/>
        </w:rPr>
        <w:t>在此项研究过程中，成员</w:t>
      </w:r>
      <w:r>
        <w:rPr>
          <w:rFonts w:ascii="_5b8b_4f53" w:eastAsia="宋体" w:hAnsi="_5b8b_4f53" w:cs="宋体" w:hint="eastAsia"/>
          <w:color w:val="000000"/>
          <w:kern w:val="0"/>
          <w:sz w:val="24"/>
          <w:szCs w:val="24"/>
        </w:rPr>
        <w:t>所在</w:t>
      </w:r>
      <w:r w:rsidRPr="001B36D1">
        <w:rPr>
          <w:rFonts w:ascii="_5b8b_4f53" w:eastAsia="宋体" w:hAnsi="_5b8b_4f53" w:cs="宋体" w:hint="eastAsia"/>
          <w:color w:val="000000"/>
          <w:kern w:val="0"/>
          <w:sz w:val="24"/>
          <w:szCs w:val="24"/>
        </w:rPr>
        <w:t>学校都将作为研究的</w:t>
      </w:r>
      <w:r>
        <w:rPr>
          <w:rFonts w:ascii="_5b8b_4f53" w:eastAsia="宋体" w:hAnsi="_5b8b_4f53" w:cs="宋体" w:hint="eastAsia"/>
          <w:color w:val="000000"/>
          <w:kern w:val="0"/>
          <w:sz w:val="24"/>
          <w:szCs w:val="24"/>
        </w:rPr>
        <w:t>案例。</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学员按照工作室每学期研修主题，结合理论学习和导师指导，形成课程建设关键环节和保障机制的评价理念、评价内容、评价方式、评价流程、评价结果运用策略等，使评价成为学校自我诊断的依据和工具。</w:t>
      </w:r>
    </w:p>
    <w:p w:rsidR="001A0714" w:rsidRPr="001B36D1"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5.</w:t>
      </w:r>
      <w:r w:rsidRPr="001B36D1">
        <w:rPr>
          <w:rFonts w:ascii="_5b8b_4f53" w:eastAsia="宋体" w:hAnsi="_5b8b_4f53" w:cs="宋体" w:hint="eastAsia"/>
          <w:color w:val="000000"/>
          <w:kern w:val="0"/>
          <w:sz w:val="24"/>
          <w:szCs w:val="24"/>
        </w:rPr>
        <w:t>边</w:t>
      </w:r>
      <w:proofErr w:type="gramStart"/>
      <w:r w:rsidRPr="001B36D1">
        <w:rPr>
          <w:rFonts w:ascii="_5b8b_4f53" w:eastAsia="宋体" w:hAnsi="_5b8b_4f53" w:cs="宋体" w:hint="eastAsia"/>
          <w:color w:val="000000"/>
          <w:kern w:val="0"/>
          <w:sz w:val="24"/>
          <w:szCs w:val="24"/>
        </w:rPr>
        <w:t>研发边</w:t>
      </w:r>
      <w:proofErr w:type="gramEnd"/>
      <w:r w:rsidRPr="001B36D1">
        <w:rPr>
          <w:rFonts w:ascii="_5b8b_4f53" w:eastAsia="宋体" w:hAnsi="_5b8b_4f53" w:cs="宋体" w:hint="eastAsia"/>
          <w:color w:val="000000"/>
          <w:kern w:val="0"/>
          <w:sz w:val="24"/>
          <w:szCs w:val="24"/>
        </w:rPr>
        <w:t>修正</w:t>
      </w:r>
      <w:r>
        <w:rPr>
          <w:rFonts w:ascii="_5b8b_4f53" w:eastAsia="宋体" w:hAnsi="_5b8b_4f53" w:cs="宋体" w:hint="eastAsia"/>
          <w:color w:val="000000"/>
          <w:kern w:val="0"/>
          <w:sz w:val="24"/>
          <w:szCs w:val="24"/>
        </w:rPr>
        <w:t>，</w:t>
      </w:r>
      <w:r w:rsidRPr="001B36D1">
        <w:rPr>
          <w:rFonts w:ascii="_5b8b_4f53" w:eastAsia="宋体" w:hAnsi="_5b8b_4f53" w:cs="宋体" w:hint="eastAsia"/>
          <w:color w:val="000000"/>
          <w:kern w:val="0"/>
          <w:sz w:val="24"/>
          <w:szCs w:val="24"/>
        </w:rPr>
        <w:t>科学构建评价体系。</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围绕相关的主题，</w:t>
      </w:r>
      <w:r w:rsidRPr="001B36D1">
        <w:rPr>
          <w:rFonts w:ascii="_5b8b_4f53" w:eastAsia="宋体" w:hAnsi="_5b8b_4f53" w:cs="宋体" w:hint="eastAsia"/>
          <w:color w:val="000000"/>
          <w:kern w:val="0"/>
          <w:sz w:val="24"/>
          <w:szCs w:val="24"/>
        </w:rPr>
        <w:t>首先进行评价体系框架搭建和设计，再投放给教师、学生、家长、社区</w:t>
      </w:r>
      <w:r>
        <w:rPr>
          <w:rFonts w:ascii="_5b8b_4f53" w:eastAsia="宋体" w:hAnsi="_5b8b_4f53" w:cs="宋体" w:hint="eastAsia"/>
          <w:color w:val="000000"/>
          <w:kern w:val="0"/>
          <w:sz w:val="24"/>
          <w:szCs w:val="24"/>
        </w:rPr>
        <w:t>等相关人员</w:t>
      </w:r>
      <w:r w:rsidRPr="001B36D1">
        <w:rPr>
          <w:rFonts w:ascii="_5b8b_4f53" w:eastAsia="宋体" w:hAnsi="_5b8b_4f53" w:cs="宋体" w:hint="eastAsia"/>
          <w:color w:val="000000"/>
          <w:kern w:val="0"/>
          <w:sz w:val="24"/>
          <w:szCs w:val="24"/>
        </w:rPr>
        <w:t>，收集反馈信息，研发团队根据反馈进行二次修改，</w:t>
      </w:r>
      <w:r>
        <w:rPr>
          <w:rFonts w:ascii="_5b8b_4f53" w:eastAsia="宋体" w:hAnsi="_5b8b_4f53" w:cs="宋体" w:hint="eastAsia"/>
          <w:color w:val="000000"/>
          <w:kern w:val="0"/>
          <w:sz w:val="24"/>
          <w:szCs w:val="24"/>
        </w:rPr>
        <w:t>再次</w:t>
      </w:r>
      <w:r w:rsidRPr="001B36D1">
        <w:rPr>
          <w:rFonts w:ascii="_5b8b_4f53" w:eastAsia="宋体" w:hAnsi="_5b8b_4f53" w:cs="宋体" w:hint="eastAsia"/>
          <w:color w:val="000000"/>
          <w:kern w:val="0"/>
          <w:sz w:val="24"/>
          <w:szCs w:val="24"/>
        </w:rPr>
        <w:t>投放</w:t>
      </w:r>
      <w:r>
        <w:rPr>
          <w:rFonts w:ascii="_5b8b_4f53" w:eastAsia="宋体" w:hAnsi="_5b8b_4f53" w:cs="宋体" w:hint="eastAsia"/>
          <w:color w:val="000000"/>
          <w:kern w:val="0"/>
          <w:sz w:val="24"/>
          <w:szCs w:val="24"/>
        </w:rPr>
        <w:t>使用。在反复设计、运用、修改的过程，不断完善评价指标、评价方式等，使评价体系更加科学、有效。</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6.</w:t>
      </w:r>
      <w:r>
        <w:rPr>
          <w:rFonts w:ascii="_5b8b_4f53" w:eastAsia="宋体" w:hAnsi="_5b8b_4f53" w:cs="宋体" w:hint="eastAsia"/>
          <w:color w:val="000000"/>
          <w:kern w:val="0"/>
          <w:sz w:val="24"/>
          <w:szCs w:val="24"/>
        </w:rPr>
        <w:t>开展现场诊断活动，促进学校发展</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C2944">
        <w:rPr>
          <w:rFonts w:ascii="_5b8b_4f53" w:eastAsia="宋体" w:hAnsi="_5b8b_4f53" w:cs="宋体" w:hint="eastAsia"/>
          <w:color w:val="000000"/>
          <w:kern w:val="0"/>
          <w:sz w:val="24"/>
          <w:szCs w:val="24"/>
        </w:rPr>
        <w:t>基于每学期的研究主题，</w:t>
      </w:r>
      <w:r>
        <w:rPr>
          <w:rFonts w:ascii="_5b8b_4f53" w:eastAsia="宋体" w:hAnsi="_5b8b_4f53" w:cs="宋体" w:hint="eastAsia"/>
          <w:color w:val="000000"/>
          <w:kern w:val="0"/>
          <w:sz w:val="24"/>
          <w:szCs w:val="24"/>
        </w:rPr>
        <w:t>借助研究出的评价成果，</w:t>
      </w:r>
      <w:r w:rsidRPr="00AC2944">
        <w:rPr>
          <w:rFonts w:ascii="_5b8b_4f53" w:eastAsia="宋体" w:hAnsi="_5b8b_4f53" w:cs="宋体" w:hint="eastAsia"/>
          <w:color w:val="000000"/>
          <w:kern w:val="0"/>
          <w:sz w:val="24"/>
          <w:szCs w:val="24"/>
        </w:rPr>
        <w:t>对学员所在学校进行现场诊断。</w:t>
      </w:r>
    </w:p>
    <w:p w:rsidR="001A0714" w:rsidRPr="00EB32D1"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7.</w:t>
      </w:r>
      <w:r w:rsidRPr="00EB32D1">
        <w:rPr>
          <w:rFonts w:ascii="_5b8b_4f53" w:eastAsia="宋体" w:hAnsi="_5b8b_4f53" w:cs="宋体" w:hint="eastAsia"/>
          <w:color w:val="000000"/>
          <w:kern w:val="0"/>
          <w:sz w:val="24"/>
          <w:szCs w:val="24"/>
        </w:rPr>
        <w:t>定期梳理研究成果</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EB32D1">
        <w:rPr>
          <w:rFonts w:ascii="_5b8b_4f53" w:eastAsia="宋体" w:hAnsi="_5b8b_4f53" w:cs="宋体" w:hint="eastAsia"/>
          <w:color w:val="000000"/>
          <w:kern w:val="0"/>
          <w:sz w:val="24"/>
          <w:szCs w:val="24"/>
        </w:rPr>
        <w:t>在</w:t>
      </w:r>
      <w:r>
        <w:rPr>
          <w:rFonts w:ascii="_5b8b_4f53" w:eastAsia="宋体" w:hAnsi="_5b8b_4f53" w:cs="宋体" w:hint="eastAsia"/>
          <w:color w:val="000000"/>
          <w:kern w:val="0"/>
          <w:sz w:val="24"/>
          <w:szCs w:val="24"/>
        </w:rPr>
        <w:t>五学期的阶段研究中，课题组成员及时记录，及时反思、总结，做好成果的梳理和提炼。</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430DF4">
        <w:rPr>
          <w:rFonts w:ascii="黑体" w:eastAsia="黑体" w:hAnsi="_5b8b_4f53" w:cs="宋体" w:hint="eastAsia"/>
          <w:color w:val="000000"/>
          <w:kern w:val="0"/>
          <w:sz w:val="28"/>
          <w:szCs w:val="28"/>
        </w:rPr>
        <w:t>七</w:t>
      </w:r>
      <w:r w:rsidRPr="00430DF4">
        <w:rPr>
          <w:rFonts w:ascii="黑体" w:eastAsia="黑体" w:hAnsi="_5b8b_4f53" w:cs="宋体"/>
          <w:color w:val="000000"/>
          <w:kern w:val="0"/>
          <w:sz w:val="28"/>
          <w:szCs w:val="28"/>
        </w:rPr>
        <w:t>、研究步骤及预期成果</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lastRenderedPageBreak/>
        <w:t>本课题研究时间为</w:t>
      </w:r>
      <w:r w:rsidRPr="00A17786">
        <w:rPr>
          <w:rFonts w:ascii="_5b8b_4f53" w:eastAsia="宋体" w:hAnsi="_5b8b_4f53" w:cs="宋体"/>
          <w:color w:val="000000"/>
          <w:kern w:val="0"/>
          <w:sz w:val="24"/>
          <w:szCs w:val="24"/>
        </w:rPr>
        <w:t>201</w:t>
      </w:r>
      <w:r>
        <w:rPr>
          <w:rFonts w:ascii="_5b8b_4f53" w:eastAsia="宋体" w:hAnsi="_5b8b_4f53" w:cs="宋体" w:hint="eastAsia"/>
          <w:color w:val="000000"/>
          <w:kern w:val="0"/>
          <w:sz w:val="24"/>
          <w:szCs w:val="24"/>
        </w:rPr>
        <w:t>8</w:t>
      </w:r>
      <w:r w:rsidRPr="00A17786">
        <w:rPr>
          <w:rFonts w:ascii="_5b8b_4f53" w:eastAsia="宋体" w:hAnsi="_5b8b_4f53" w:cs="宋体"/>
          <w:color w:val="000000"/>
          <w:kern w:val="0"/>
          <w:sz w:val="24"/>
          <w:szCs w:val="24"/>
        </w:rPr>
        <w:t>年</w:t>
      </w:r>
      <w:r w:rsidRPr="00A17786">
        <w:rPr>
          <w:rFonts w:ascii="_5b8b_4f53" w:eastAsia="宋体" w:hAnsi="_5b8b_4f53" w:cs="宋体"/>
          <w:color w:val="000000"/>
          <w:kern w:val="0"/>
          <w:sz w:val="24"/>
          <w:szCs w:val="24"/>
        </w:rPr>
        <w:t>3</w:t>
      </w:r>
      <w:r w:rsidRPr="00A17786">
        <w:rPr>
          <w:rFonts w:ascii="_5b8b_4f53" w:eastAsia="宋体" w:hAnsi="_5b8b_4f53" w:cs="宋体"/>
          <w:color w:val="000000"/>
          <w:kern w:val="0"/>
          <w:sz w:val="24"/>
          <w:szCs w:val="24"/>
        </w:rPr>
        <w:t>月</w:t>
      </w:r>
      <w:r>
        <w:rPr>
          <w:rFonts w:ascii="_5b8b_4f53" w:eastAsia="宋体" w:hAnsi="_5b8b_4f53" w:cs="宋体"/>
          <w:color w:val="000000"/>
          <w:kern w:val="0"/>
          <w:sz w:val="24"/>
          <w:szCs w:val="24"/>
        </w:rPr>
        <w:t>—20</w:t>
      </w:r>
      <w:r>
        <w:rPr>
          <w:rFonts w:ascii="_5b8b_4f53" w:eastAsia="宋体" w:hAnsi="_5b8b_4f53" w:cs="宋体" w:hint="eastAsia"/>
          <w:color w:val="000000"/>
          <w:kern w:val="0"/>
          <w:sz w:val="24"/>
          <w:szCs w:val="24"/>
        </w:rPr>
        <w:t>20</w:t>
      </w:r>
      <w:r w:rsidRPr="00A17786">
        <w:rPr>
          <w:rFonts w:ascii="_5b8b_4f53" w:eastAsia="宋体" w:hAnsi="_5b8b_4f53" w:cs="宋体"/>
          <w:color w:val="000000"/>
          <w:kern w:val="0"/>
          <w:sz w:val="24"/>
          <w:szCs w:val="24"/>
        </w:rPr>
        <w:t>年</w:t>
      </w:r>
      <w:r w:rsidRPr="00A17786">
        <w:rPr>
          <w:rFonts w:ascii="_5b8b_4f53" w:eastAsia="宋体" w:hAnsi="_5b8b_4f53" w:cs="宋体"/>
          <w:color w:val="000000"/>
          <w:kern w:val="0"/>
          <w:sz w:val="24"/>
          <w:szCs w:val="24"/>
        </w:rPr>
        <w:t>3</w:t>
      </w:r>
      <w:r w:rsidRPr="00A17786">
        <w:rPr>
          <w:rFonts w:ascii="_5b8b_4f53" w:eastAsia="宋体" w:hAnsi="_5b8b_4f53" w:cs="宋体"/>
          <w:color w:val="000000"/>
          <w:kern w:val="0"/>
          <w:sz w:val="24"/>
          <w:szCs w:val="24"/>
        </w:rPr>
        <w:t>月。</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（一）准备阶段（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3</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9</w:t>
      </w:r>
      <w:r w:rsidRPr="004D715B">
        <w:rPr>
          <w:rFonts w:ascii="_5b8b_4f53" w:eastAsia="宋体" w:hAnsi="_5b8b_4f53" w:cs="宋体"/>
          <w:b/>
          <w:color w:val="000000"/>
          <w:kern w:val="0"/>
          <w:sz w:val="24"/>
          <w:szCs w:val="24"/>
        </w:rPr>
        <w:t>月）</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制定课题研究方案，收集资料，学习有关理论。</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2</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课题申报并开题。</w:t>
      </w:r>
    </w:p>
    <w:p w:rsidR="001A0714" w:rsidRPr="000E2DE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研究“学校育人目标”“学校课程目标”</w:t>
      </w:r>
      <w:r w:rsidRPr="007630ED">
        <w:rPr>
          <w:rFonts w:ascii="_5b8b_4f53" w:eastAsia="宋体" w:hAnsi="_5b8b_4f53" w:cs="宋体" w:hint="eastAsia"/>
          <w:color w:val="000000"/>
          <w:kern w:val="0"/>
          <w:sz w:val="24"/>
          <w:szCs w:val="24"/>
        </w:rPr>
        <w:t>的评价</w:t>
      </w:r>
      <w:r>
        <w:rPr>
          <w:rFonts w:ascii="_5b8b_4f53" w:eastAsia="宋体" w:hAnsi="_5b8b_4f53" w:cs="宋体" w:hint="eastAsia"/>
          <w:color w:val="000000"/>
          <w:kern w:val="0"/>
          <w:sz w:val="24"/>
          <w:szCs w:val="24"/>
        </w:rPr>
        <w:t>原则、内容、方法、程序及结果运用策略</w:t>
      </w:r>
      <w:r w:rsidRPr="007630ED">
        <w:rPr>
          <w:rFonts w:ascii="_5b8b_4f53" w:eastAsia="宋体" w:hAnsi="_5b8b_4f53" w:cs="宋体" w:hint="eastAsia"/>
          <w:color w:val="000000"/>
          <w:kern w:val="0"/>
          <w:sz w:val="24"/>
          <w:szCs w:val="24"/>
        </w:rPr>
        <w:t>。</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小学学校管理的评价研究</w:t>
      </w:r>
      <w:r w:rsidRPr="00A17786">
        <w:rPr>
          <w:rFonts w:ascii="_5b8b_4f53" w:eastAsia="宋体" w:hAnsi="_5b8b_4f53" w:cs="宋体"/>
          <w:color w:val="000000"/>
          <w:kern w:val="0"/>
          <w:sz w:val="24"/>
          <w:szCs w:val="24"/>
        </w:rPr>
        <w:t>》实施方案。</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2.</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3B5DF2">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》开题报告。</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形成学校育人目标的总目标和分年段目标。</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形成学校课程目标。</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5.</w:t>
      </w:r>
      <w:r>
        <w:rPr>
          <w:rFonts w:ascii="_5b8b_4f53" w:eastAsia="宋体" w:hAnsi="_5b8b_4f53" w:cs="宋体" w:hint="eastAsia"/>
          <w:color w:val="000000"/>
          <w:kern w:val="0"/>
          <w:sz w:val="24"/>
          <w:szCs w:val="24"/>
        </w:rPr>
        <w:t>形成学校育人目标的评价原则、内容、方式、流程、结果运用策略等。</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6.</w:t>
      </w:r>
      <w:r>
        <w:rPr>
          <w:rFonts w:ascii="_5b8b_4f53" w:eastAsia="宋体" w:hAnsi="_5b8b_4f53" w:cs="宋体" w:hint="eastAsia"/>
          <w:color w:val="000000"/>
          <w:kern w:val="0"/>
          <w:sz w:val="24"/>
          <w:szCs w:val="24"/>
        </w:rPr>
        <w:t>形成学校课程目标</w:t>
      </w:r>
      <w:r w:rsidRPr="00F709A4">
        <w:rPr>
          <w:rFonts w:ascii="_5b8b_4f53" w:eastAsia="宋体" w:hAnsi="_5b8b_4f53" w:cs="宋体" w:hint="eastAsia"/>
          <w:color w:val="000000"/>
          <w:kern w:val="0"/>
          <w:sz w:val="24"/>
          <w:szCs w:val="24"/>
        </w:rPr>
        <w:t>的评价原则、内容、方式、流程、结果运用策略等。</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（二）实施阶段（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9</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9</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10</w:t>
      </w:r>
      <w:r w:rsidRPr="004D715B">
        <w:rPr>
          <w:rFonts w:ascii="_5b8b_4f53" w:eastAsia="宋体" w:hAnsi="_5b8b_4f53" w:cs="宋体"/>
          <w:b/>
          <w:color w:val="000000"/>
          <w:kern w:val="0"/>
          <w:sz w:val="24"/>
          <w:szCs w:val="24"/>
        </w:rPr>
        <w:t>月）</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开展理论学习，掌握研究前沿信息。</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2.</w:t>
      </w:r>
      <w:r>
        <w:rPr>
          <w:rFonts w:ascii="_5b8b_4f53" w:eastAsia="宋体" w:hAnsi="_5b8b_4f53" w:cs="宋体" w:hint="eastAsia"/>
          <w:color w:val="000000"/>
          <w:kern w:val="0"/>
          <w:sz w:val="24"/>
          <w:szCs w:val="24"/>
        </w:rPr>
        <w:t>研究“学校课堂教学主张”“学校教师队伍建设”的</w:t>
      </w:r>
      <w:r w:rsidRPr="00F709A4">
        <w:rPr>
          <w:rFonts w:ascii="_5b8b_4f53" w:eastAsia="宋体" w:hAnsi="_5b8b_4f53" w:cs="宋体" w:hint="eastAsia"/>
          <w:color w:val="000000"/>
          <w:kern w:val="0"/>
          <w:sz w:val="24"/>
          <w:szCs w:val="24"/>
        </w:rPr>
        <w:t>评价原则、内容、方法、程序及结果运用策略。</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》理论学习资料集。</w:t>
      </w:r>
    </w:p>
    <w:p w:rsidR="001A0714"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2.</w:t>
      </w:r>
      <w:r w:rsidRPr="00A17786">
        <w:rPr>
          <w:rFonts w:ascii="_5b8b_4f53" w:eastAsia="宋体" w:hAnsi="_5b8b_4f53" w:cs="宋体"/>
          <w:color w:val="000000"/>
          <w:kern w:val="0"/>
          <w:sz w:val="24"/>
          <w:szCs w:val="24"/>
        </w:rPr>
        <w:t>形成</w:t>
      </w:r>
      <w:r w:rsidRPr="008D01AA">
        <w:rPr>
          <w:rFonts w:ascii="_5b8b_4f53" w:eastAsia="宋体" w:hAnsi="_5b8b_4f53" w:cs="宋体" w:hint="eastAsia"/>
          <w:color w:val="000000"/>
          <w:kern w:val="0"/>
          <w:sz w:val="24"/>
          <w:szCs w:val="24"/>
        </w:rPr>
        <w:t>“学校课堂教学主张”</w:t>
      </w:r>
      <w:r w:rsidRPr="00B97C24">
        <w:rPr>
          <w:rFonts w:hint="eastAsia"/>
        </w:rPr>
        <w:t xml:space="preserve"> </w:t>
      </w:r>
      <w:r w:rsidRPr="00B97C24">
        <w:rPr>
          <w:rFonts w:ascii="_5b8b_4f53" w:eastAsia="宋体" w:hAnsi="_5b8b_4f53" w:cs="宋体" w:hint="eastAsia"/>
          <w:color w:val="000000"/>
          <w:kern w:val="0"/>
          <w:sz w:val="24"/>
          <w:szCs w:val="24"/>
        </w:rPr>
        <w:t>的评价原则、内容、方式、流程、结果运用策略等</w:t>
      </w:r>
      <w:r>
        <w:rPr>
          <w:rFonts w:ascii="_5b8b_4f53" w:eastAsia="宋体" w:hAnsi="_5b8b_4f53" w:cs="宋体" w:hint="eastAsia"/>
          <w:color w:val="000000"/>
          <w:kern w:val="0"/>
          <w:sz w:val="24"/>
          <w:szCs w:val="24"/>
        </w:rPr>
        <w:t>。</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3.</w:t>
      </w:r>
      <w:r w:rsidRPr="008D01AA">
        <w:rPr>
          <w:rFonts w:ascii="_5b8b_4f53" w:eastAsia="宋体" w:hAnsi="_5b8b_4f53" w:cs="宋体" w:hint="eastAsia"/>
          <w:color w:val="000000"/>
          <w:kern w:val="0"/>
          <w:sz w:val="24"/>
          <w:szCs w:val="24"/>
        </w:rPr>
        <w:t>“学校教师队伍建设”</w:t>
      </w:r>
      <w:r w:rsidRPr="00B97C24">
        <w:rPr>
          <w:rFonts w:hint="eastAsia"/>
        </w:rPr>
        <w:t xml:space="preserve"> </w:t>
      </w:r>
      <w:r w:rsidRPr="00B97C24">
        <w:rPr>
          <w:rFonts w:ascii="_5b8b_4f53" w:eastAsia="宋体" w:hAnsi="_5b8b_4f53" w:cs="宋体" w:hint="eastAsia"/>
          <w:color w:val="000000"/>
          <w:kern w:val="0"/>
          <w:sz w:val="24"/>
          <w:szCs w:val="24"/>
        </w:rPr>
        <w:t>的评价原则、内容、方式、流程、结果运用策略等</w:t>
      </w:r>
      <w:r>
        <w:rPr>
          <w:rFonts w:ascii="_5b8b_4f53" w:eastAsia="宋体" w:hAnsi="_5b8b_4f53" w:cs="宋体" w:hint="eastAsia"/>
          <w:color w:val="000000"/>
          <w:kern w:val="0"/>
          <w:sz w:val="24"/>
          <w:szCs w:val="24"/>
        </w:rPr>
        <w:t>。</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》阶段研究报告。</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w:t>
      </w:r>
      <w:r w:rsidRPr="004D715B">
        <w:rPr>
          <w:rFonts w:ascii="_5b8b_4f53" w:eastAsia="宋体" w:hAnsi="_5b8b_4f53" w:cs="宋体"/>
          <w:b/>
          <w:color w:val="000000"/>
          <w:kern w:val="0"/>
          <w:sz w:val="24"/>
          <w:szCs w:val="24"/>
        </w:rPr>
        <w:t xml:space="preserve"> </w:t>
      </w:r>
      <w:r w:rsidRPr="004D715B">
        <w:rPr>
          <w:rFonts w:ascii="_5b8b_4f53" w:eastAsia="宋体" w:hAnsi="_5b8b_4f53" w:cs="宋体"/>
          <w:b/>
          <w:color w:val="000000"/>
          <w:kern w:val="0"/>
          <w:sz w:val="24"/>
          <w:szCs w:val="24"/>
        </w:rPr>
        <w:t>总结阶段（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9</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10</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w:t>
      </w:r>
      <w:r w:rsidRPr="004D715B">
        <w:rPr>
          <w:rFonts w:ascii="_5b8b_4f53" w:eastAsia="宋体" w:hAnsi="_5b8b_4f53" w:cs="宋体" w:hint="eastAsia"/>
          <w:b/>
          <w:color w:val="000000"/>
          <w:kern w:val="0"/>
          <w:sz w:val="24"/>
          <w:szCs w:val="24"/>
        </w:rPr>
        <w:t>20</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3</w:t>
      </w:r>
      <w:r w:rsidRPr="004D715B">
        <w:rPr>
          <w:rFonts w:ascii="_5b8b_4f53" w:eastAsia="宋体" w:hAnsi="_5b8b_4f53" w:cs="宋体"/>
          <w:b/>
          <w:color w:val="000000"/>
          <w:kern w:val="0"/>
          <w:sz w:val="24"/>
          <w:szCs w:val="24"/>
        </w:rPr>
        <w:t>月）</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全面收集资料，做好成果梳理，做好结题准备。</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color w:val="000000"/>
          <w:kern w:val="0"/>
          <w:sz w:val="24"/>
          <w:szCs w:val="24"/>
        </w:rPr>
        <w:t>2</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在区域内推广课题研究成果。</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》结题报告。</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 xml:space="preserve">2. </w:t>
      </w:r>
      <w:r w:rsidRPr="00A17786">
        <w:rPr>
          <w:rFonts w:ascii="_5b8b_4f53" w:eastAsia="宋体" w:hAnsi="_5b8b_4f53" w:cs="宋体"/>
          <w:color w:val="000000"/>
          <w:kern w:val="0"/>
          <w:sz w:val="24"/>
          <w:szCs w:val="24"/>
        </w:rPr>
        <w:t>形成科学、规范的、可推广应用的</w:t>
      </w:r>
      <w:r w:rsidRPr="00F269BF">
        <w:rPr>
          <w:rFonts w:ascii="_5b8b_4f53" w:eastAsia="宋体" w:hAnsi="_5b8b_4f53" w:cs="宋体" w:hint="eastAsia"/>
          <w:color w:val="000000"/>
          <w:kern w:val="0"/>
          <w:sz w:val="24"/>
          <w:szCs w:val="24"/>
        </w:rPr>
        <w:t>学校管理评价</w:t>
      </w:r>
      <w:r w:rsidRPr="00A17786">
        <w:rPr>
          <w:rFonts w:ascii="_5b8b_4f53" w:eastAsia="宋体" w:hAnsi="_5b8b_4f53" w:cs="宋体"/>
          <w:color w:val="000000"/>
          <w:kern w:val="0"/>
          <w:sz w:val="24"/>
          <w:szCs w:val="24"/>
        </w:rPr>
        <w:t>标准。</w:t>
      </w:r>
    </w:p>
    <w:p w:rsidR="001A0714" w:rsidRPr="00A17786" w:rsidRDefault="001A0714" w:rsidP="001A0714">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3</w:t>
      </w:r>
      <w:r w:rsidRPr="00A17786">
        <w:rPr>
          <w:rFonts w:ascii="_5b8b_4f53" w:eastAsia="宋体" w:hAnsi="_5b8b_4f53" w:cs="宋体"/>
          <w:color w:val="000000"/>
          <w:kern w:val="0"/>
          <w:sz w:val="24"/>
          <w:szCs w:val="24"/>
        </w:rPr>
        <w:t>.</w:t>
      </w:r>
      <w:r>
        <w:rPr>
          <w:rFonts w:ascii="_5b8b_4f53" w:eastAsia="宋体" w:hAnsi="_5b8b_4f53" w:cs="宋体"/>
          <w:color w:val="000000"/>
          <w:kern w:val="0"/>
          <w:sz w:val="24"/>
          <w:szCs w:val="24"/>
        </w:rPr>
        <w:t>形成</w:t>
      </w:r>
      <w:r>
        <w:rPr>
          <w:rFonts w:ascii="_5b8b_4f53" w:eastAsia="宋体" w:hAnsi="_5b8b_4f53" w:cs="宋体" w:hint="eastAsia"/>
          <w:color w:val="000000"/>
          <w:kern w:val="0"/>
          <w:sz w:val="24"/>
          <w:szCs w:val="24"/>
        </w:rPr>
        <w:t>校长培训课程</w:t>
      </w:r>
      <w:r w:rsidRPr="00A17786">
        <w:rPr>
          <w:rFonts w:ascii="_5b8b_4f53" w:eastAsia="宋体" w:hAnsi="_5b8b_4f53" w:cs="宋体"/>
          <w:color w:val="000000"/>
          <w:kern w:val="0"/>
          <w:sz w:val="24"/>
          <w:szCs w:val="24"/>
        </w:rPr>
        <w:t>。</w:t>
      </w:r>
    </w:p>
    <w:p w:rsidR="001A0714" w:rsidRPr="00430DF4" w:rsidRDefault="001A0714" w:rsidP="001A0714">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八</w:t>
      </w:r>
      <w:r>
        <w:rPr>
          <w:rFonts w:ascii="黑体" w:eastAsia="黑体" w:hAnsi="_5b8b_4f53" w:cs="宋体"/>
          <w:color w:val="000000"/>
          <w:kern w:val="0"/>
          <w:sz w:val="28"/>
          <w:szCs w:val="28"/>
        </w:rPr>
        <w:t>、研究保障</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w:t>
      </w:r>
      <w:r w:rsidRPr="004D715B">
        <w:rPr>
          <w:rFonts w:ascii="_5b8b_4f53" w:eastAsia="宋体" w:hAnsi="_5b8b_4f53" w:cs="宋体"/>
          <w:b/>
          <w:color w:val="000000"/>
          <w:kern w:val="0"/>
          <w:sz w:val="24"/>
          <w:szCs w:val="24"/>
        </w:rPr>
        <w:t>   </w:t>
      </w:r>
      <w:r>
        <w:rPr>
          <w:rFonts w:ascii="_5b8b_4f53" w:eastAsia="宋体" w:hAnsi="_5b8b_4f53" w:cs="宋体"/>
          <w:b/>
          <w:color w:val="000000"/>
          <w:kern w:val="0"/>
          <w:sz w:val="24"/>
          <w:szCs w:val="24"/>
        </w:rPr>
        <w:t>制度保障</w:t>
      </w:r>
    </w:p>
    <w:p w:rsidR="001A0714" w:rsidRPr="00A17786" w:rsidRDefault="001A0714" w:rsidP="001A0714">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规范的管理制度是做好课题研究的基本保障。课题组将以《科研课题管理制度》为基本保障，规范课题研究，加强对研究过程的管理，提高研究质量。</w:t>
      </w:r>
    </w:p>
    <w:p w:rsidR="001A0714" w:rsidRPr="004D715B" w:rsidRDefault="001A0714" w:rsidP="001A0714">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Pr>
          <w:rFonts w:ascii="_5b8b_4f53" w:eastAsia="宋体" w:hAnsi="_5b8b_4f53" w:cs="宋体"/>
          <w:b/>
          <w:color w:val="000000"/>
          <w:kern w:val="0"/>
          <w:sz w:val="24"/>
          <w:szCs w:val="24"/>
        </w:rPr>
        <w:t>（二）组织保障</w:t>
      </w:r>
    </w:p>
    <w:p w:rsidR="001A0714" w:rsidRPr="00A17786" w:rsidRDefault="001A0714" w:rsidP="001A0714">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Calibri" w:eastAsia="宋体" w:hAnsi="Calibri" w:cs="宋体"/>
          <w:color w:val="000000"/>
          <w:kern w:val="0"/>
          <w:sz w:val="24"/>
          <w:szCs w:val="24"/>
        </w:rPr>
        <w:t>1.</w:t>
      </w:r>
      <w:r>
        <w:rPr>
          <w:rFonts w:ascii="Calibri" w:eastAsia="宋体" w:hAnsi="Calibri" w:cs="宋体"/>
          <w:color w:val="000000"/>
          <w:kern w:val="0"/>
          <w:sz w:val="24"/>
          <w:szCs w:val="24"/>
        </w:rPr>
        <w:t>成立课题指导小组</w:t>
      </w:r>
    </w:p>
    <w:p w:rsidR="001A0714" w:rsidRDefault="001A0714" w:rsidP="001A0714">
      <w:pPr>
        <w:widowControl/>
        <w:shd w:val="clear" w:color="auto" w:fill="FFFFFF"/>
        <w:spacing w:before="100" w:beforeAutospacing="1" w:after="100" w:afterAutospacing="1" w:line="360" w:lineRule="atLeast"/>
        <w:ind w:firstLine="480"/>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聘请成都市教育</w:t>
      </w:r>
      <w:proofErr w:type="gramStart"/>
      <w:r w:rsidRPr="00A17786">
        <w:rPr>
          <w:rFonts w:ascii="_5b8b_4f53" w:eastAsia="宋体" w:hAnsi="_5b8b_4f53" w:cs="宋体"/>
          <w:color w:val="000000"/>
          <w:kern w:val="0"/>
          <w:sz w:val="24"/>
          <w:szCs w:val="24"/>
        </w:rPr>
        <w:t>科学研究院</w:t>
      </w:r>
      <w:r>
        <w:rPr>
          <w:rFonts w:ascii="_5b8b_4f53" w:eastAsia="宋体" w:hAnsi="_5b8b_4f53" w:cs="宋体" w:hint="eastAsia"/>
          <w:color w:val="000000"/>
          <w:kern w:val="0"/>
          <w:sz w:val="24"/>
          <w:szCs w:val="24"/>
        </w:rPr>
        <w:t>刘旭</w:t>
      </w:r>
      <w:proofErr w:type="gramEnd"/>
      <w:r w:rsidRPr="00A17786">
        <w:rPr>
          <w:rFonts w:ascii="_5b8b_4f53" w:eastAsia="宋体" w:hAnsi="_5b8b_4f53" w:cs="宋体"/>
          <w:color w:val="000000"/>
          <w:kern w:val="0"/>
          <w:sz w:val="24"/>
          <w:szCs w:val="24"/>
        </w:rPr>
        <w:t>副所长担任</w:t>
      </w:r>
      <w:r>
        <w:rPr>
          <w:rFonts w:ascii="_5b8b_4f53" w:eastAsia="宋体" w:hAnsi="_5b8b_4f53" w:cs="宋体" w:hint="eastAsia"/>
          <w:color w:val="000000"/>
          <w:kern w:val="0"/>
          <w:sz w:val="24"/>
          <w:szCs w:val="24"/>
        </w:rPr>
        <w:t>课题研究</w:t>
      </w:r>
      <w:r w:rsidRPr="00A17786">
        <w:rPr>
          <w:rFonts w:ascii="_5b8b_4f53" w:eastAsia="宋体" w:hAnsi="_5b8b_4f53" w:cs="宋体"/>
          <w:color w:val="000000"/>
          <w:kern w:val="0"/>
          <w:sz w:val="24"/>
          <w:szCs w:val="24"/>
        </w:rPr>
        <w:t>首席顾问，全程指导</w:t>
      </w:r>
      <w:r>
        <w:rPr>
          <w:rFonts w:ascii="_5b8b_4f53" w:eastAsia="宋体" w:hAnsi="_5b8b_4f53" w:cs="宋体" w:hint="eastAsia"/>
          <w:color w:val="000000"/>
          <w:kern w:val="0"/>
          <w:sz w:val="24"/>
          <w:szCs w:val="24"/>
        </w:rPr>
        <w:t>工作室开展研究活动。</w:t>
      </w:r>
    </w:p>
    <w:p w:rsidR="001A0714" w:rsidRPr="00A17786" w:rsidRDefault="001A0714" w:rsidP="001A0714">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Calibri" w:eastAsia="宋体" w:hAnsi="Calibri" w:cs="宋体"/>
          <w:color w:val="000000"/>
          <w:kern w:val="0"/>
          <w:sz w:val="24"/>
          <w:szCs w:val="24"/>
        </w:rPr>
        <w:t>2.</w:t>
      </w:r>
      <w:r w:rsidRPr="00A17786">
        <w:rPr>
          <w:rFonts w:ascii="宋体" w:eastAsia="宋体" w:hAnsi="宋体" w:cs="宋体"/>
          <w:color w:val="000000"/>
          <w:kern w:val="0"/>
          <w:sz w:val="24"/>
          <w:szCs w:val="24"/>
        </w:rPr>
        <w:t xml:space="preserve"> </w:t>
      </w:r>
      <w:r>
        <w:rPr>
          <w:rFonts w:ascii="Calibri" w:eastAsia="宋体" w:hAnsi="Calibri" w:cs="宋体"/>
          <w:color w:val="000000"/>
          <w:kern w:val="0"/>
          <w:sz w:val="24"/>
          <w:szCs w:val="24"/>
        </w:rPr>
        <w:t>成立课题研究小组</w:t>
      </w:r>
    </w:p>
    <w:p w:rsidR="001A0714" w:rsidRPr="00A17786" w:rsidRDefault="001A0714" w:rsidP="001A0714">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组长：毛凤鸣</w:t>
      </w:r>
    </w:p>
    <w:p w:rsidR="001A0714" w:rsidRPr="00A17786" w:rsidRDefault="001A0714" w:rsidP="001A0714">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组员：</w:t>
      </w:r>
    </w:p>
    <w:tbl>
      <w:tblPr>
        <w:tblW w:w="8459" w:type="dxa"/>
        <w:jc w:val="center"/>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29"/>
        <w:gridCol w:w="993"/>
        <w:gridCol w:w="2551"/>
        <w:gridCol w:w="3686"/>
      </w:tblGrid>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姓</w:t>
            </w: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名</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性别</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center"/>
              <w:rPr>
                <w:rFonts w:ascii="宋体" w:eastAsia="宋体" w:hAnsi="宋体" w:cs="宋体"/>
                <w:kern w:val="0"/>
                <w:sz w:val="24"/>
                <w:szCs w:val="24"/>
              </w:rPr>
            </w:pPr>
            <w:r>
              <w:rPr>
                <w:rFonts w:ascii="_5b8b_4f53" w:eastAsia="宋体" w:hAnsi="_5b8b_4f53" w:cs="宋体" w:hint="eastAsia"/>
                <w:color w:val="000000"/>
                <w:kern w:val="0"/>
                <w:sz w:val="24"/>
                <w:szCs w:val="24"/>
              </w:rPr>
              <w:t>工作单位</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职称（职务）</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应秀英</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双流区金桥小学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中</w:t>
            </w:r>
            <w:r>
              <w:rPr>
                <w:rFonts w:ascii="_5b8b_4f53" w:eastAsia="宋体" w:hAnsi="_5b8b_4f53" w:cs="宋体"/>
                <w:color w:val="000000"/>
                <w:kern w:val="0"/>
                <w:sz w:val="24"/>
                <w:szCs w:val="24"/>
              </w:rPr>
              <w:t>小学</w:t>
            </w:r>
            <w:r>
              <w:rPr>
                <w:rFonts w:ascii="_5b8b_4f53" w:eastAsia="宋体" w:hAnsi="_5b8b_4f53" w:cs="宋体" w:hint="eastAsia"/>
                <w:color w:val="000000"/>
                <w:kern w:val="0"/>
                <w:sz w:val="24"/>
                <w:szCs w:val="24"/>
              </w:rPr>
              <w:t>一</w:t>
            </w:r>
            <w:r>
              <w:rPr>
                <w:rFonts w:ascii="_5b8b_4f53" w:eastAsia="宋体" w:hAnsi="_5b8b_4f53" w:cs="宋体"/>
                <w:color w:val="000000"/>
                <w:kern w:val="0"/>
                <w:sz w:val="24"/>
                <w:szCs w:val="24"/>
              </w:rPr>
              <w:t>级教师（</w:t>
            </w:r>
            <w:r w:rsidRPr="00A17786">
              <w:rPr>
                <w:rFonts w:ascii="_5b8b_4f53" w:eastAsia="宋体" w:hAnsi="_5b8b_4f53" w:cs="宋体"/>
                <w:color w:val="000000"/>
                <w:kern w:val="0"/>
                <w:sz w:val="24"/>
                <w:szCs w:val="24"/>
              </w:rPr>
              <w:t>校长）</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赵兴蓉</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双流区龙</w:t>
            </w:r>
            <w:proofErr w:type="gramStart"/>
            <w:r>
              <w:rPr>
                <w:rFonts w:ascii="_5b8b_4f53" w:eastAsia="宋体" w:hAnsi="_5b8b_4f53" w:cs="宋体" w:hint="eastAsia"/>
                <w:color w:val="000000"/>
                <w:kern w:val="0"/>
                <w:sz w:val="24"/>
                <w:szCs w:val="24"/>
              </w:rPr>
              <w:t>池小学</w:t>
            </w:r>
            <w:proofErr w:type="gramEnd"/>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校长）</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lastRenderedPageBreak/>
              <w:t> </w:t>
            </w:r>
            <w:r w:rsidRPr="00A17786">
              <w:rPr>
                <w:rFonts w:ascii="_5b8b_4f53" w:eastAsia="宋体" w:hAnsi="_5b8b_4f53" w:cs="宋体"/>
                <w:color w:val="000000"/>
                <w:kern w:val="0"/>
                <w:sz w:val="24"/>
                <w:szCs w:val="24"/>
              </w:rPr>
              <w:t>闫瑾</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sidRPr="00A17786">
              <w:rPr>
                <w:rFonts w:ascii="_5b8b_4f53" w:eastAsia="宋体" w:hAnsi="_5b8b_4f53" w:cs="宋体"/>
                <w:color w:val="000000"/>
                <w:kern w:val="0"/>
                <w:sz w:val="24"/>
                <w:szCs w:val="24"/>
              </w:rPr>
              <w:t>（教导主任）</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刘小平</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hideMark/>
          </w:tcPr>
          <w:p w:rsidR="001A0714" w:rsidRDefault="001A0714" w:rsidP="00630CCD">
            <w:r w:rsidRPr="00904159">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林琳</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hideMark/>
          </w:tcPr>
          <w:p w:rsidR="001A0714" w:rsidRDefault="001A0714" w:rsidP="00630CCD">
            <w:r w:rsidRPr="00904159">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sidRPr="00A17786">
              <w:rPr>
                <w:rFonts w:ascii="_5b8b_4f53" w:eastAsia="宋体" w:hAnsi="_5b8b_4f53" w:cs="宋体"/>
                <w:color w:val="000000"/>
                <w:kern w:val="0"/>
                <w:sz w:val="24"/>
                <w:szCs w:val="24"/>
              </w:rPr>
              <w:t>（办公室主任）</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王双亭</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双流区红石小学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tcPr>
          <w:p w:rsidR="001A0714" w:rsidRPr="00A17786" w:rsidRDefault="001A0714" w:rsidP="00630CCD">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黄荷</w:t>
            </w:r>
          </w:p>
        </w:tc>
        <w:tc>
          <w:tcPr>
            <w:tcW w:w="993" w:type="dxa"/>
            <w:tcBorders>
              <w:top w:val="single" w:sz="8" w:space="0" w:color="auto"/>
              <w:left w:val="single" w:sz="8" w:space="0" w:color="auto"/>
              <w:bottom w:val="single" w:sz="8" w:space="0" w:color="auto"/>
              <w:right w:val="single" w:sz="8" w:space="0" w:color="auto"/>
            </w:tcBorders>
            <w:vAlign w:val="center"/>
          </w:tcPr>
          <w:p w:rsidR="001A0714" w:rsidRPr="00A17786" w:rsidRDefault="001A0714" w:rsidP="00630CCD">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tcPr>
          <w:p w:rsidR="001A0714" w:rsidRPr="00A17786" w:rsidRDefault="001A0714" w:rsidP="00630CCD">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双流区棠湖小学（南区）</w:t>
            </w:r>
          </w:p>
        </w:tc>
        <w:tc>
          <w:tcPr>
            <w:tcW w:w="3686" w:type="dxa"/>
            <w:tcBorders>
              <w:top w:val="single" w:sz="8" w:space="0" w:color="auto"/>
              <w:left w:val="single" w:sz="8" w:space="0" w:color="auto"/>
              <w:bottom w:val="single" w:sz="8" w:space="0" w:color="auto"/>
              <w:right w:val="single" w:sz="8" w:space="0" w:color="auto"/>
            </w:tcBorders>
            <w:vAlign w:val="center"/>
          </w:tcPr>
          <w:p w:rsidR="001A0714" w:rsidRPr="00A17786" w:rsidRDefault="001A0714" w:rsidP="00630CCD">
            <w:pPr>
              <w:widowControl/>
              <w:spacing w:before="100" w:beforeAutospacing="1" w:after="100" w:afterAutospacing="1" w:line="324" w:lineRule="atLeast"/>
              <w:jc w:val="left"/>
              <w:rPr>
                <w:rFonts w:ascii="_5b8b_4f53" w:eastAsia="宋体" w:hAnsi="_5b8b_4f53" w:cs="宋体"/>
                <w:color w:val="000000"/>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肖琦</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双流区双华小学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张云浩</w:t>
            </w:r>
          </w:p>
        </w:tc>
        <w:tc>
          <w:tcPr>
            <w:tcW w:w="993"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双流区双华小学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（德育主任）</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谢萍莉</w:t>
            </w:r>
          </w:p>
        </w:tc>
        <w:tc>
          <w:tcPr>
            <w:tcW w:w="993" w:type="dxa"/>
            <w:tcBorders>
              <w:top w:val="single" w:sz="8" w:space="0" w:color="auto"/>
              <w:left w:val="single" w:sz="8" w:space="0" w:color="auto"/>
              <w:bottom w:val="single" w:sz="8" w:space="0" w:color="auto"/>
              <w:right w:val="single" w:sz="8" w:space="0" w:color="auto"/>
            </w:tcBorders>
            <w:hideMark/>
          </w:tcPr>
          <w:p w:rsidR="001A0714" w:rsidRPr="00A17786" w:rsidRDefault="001A0714" w:rsidP="00630CCD">
            <w:pPr>
              <w:widowControl/>
              <w:spacing w:before="100" w:beforeAutospacing="1" w:after="100" w:afterAutospacing="1"/>
              <w:ind w:firstLine="120"/>
              <w:rPr>
                <w:rFonts w:ascii="宋体" w:eastAsia="宋体" w:hAnsi="宋体" w:cs="宋体"/>
                <w:kern w:val="0"/>
                <w:sz w:val="24"/>
                <w:szCs w:val="24"/>
              </w:rPr>
            </w:pPr>
            <w:r w:rsidRPr="00A17786">
              <w:rPr>
                <w:rFonts w:ascii="_5b8b_4f53" w:eastAsia="宋体" w:hAnsi="_5b8b_4f53" w:cs="宋体"/>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双流区迎春小学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周嘉陵</w:t>
            </w:r>
          </w:p>
        </w:tc>
        <w:tc>
          <w:tcPr>
            <w:tcW w:w="993" w:type="dxa"/>
            <w:tcBorders>
              <w:top w:val="single" w:sz="8" w:space="0" w:color="auto"/>
              <w:left w:val="single" w:sz="8" w:space="0" w:color="auto"/>
              <w:bottom w:val="single" w:sz="8" w:space="0" w:color="auto"/>
              <w:right w:val="single" w:sz="8" w:space="0" w:color="auto"/>
            </w:tcBorders>
            <w:hideMark/>
          </w:tcPr>
          <w:p w:rsidR="001A0714" w:rsidRPr="00A17786" w:rsidRDefault="001A0714" w:rsidP="00630CCD">
            <w:pPr>
              <w:widowControl/>
              <w:spacing w:before="100" w:beforeAutospacing="1" w:after="100" w:afterAutospacing="1"/>
              <w:ind w:firstLine="120"/>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双流区实验小学（东区）</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陈锋</w:t>
            </w:r>
          </w:p>
        </w:tc>
        <w:tc>
          <w:tcPr>
            <w:tcW w:w="993" w:type="dxa"/>
            <w:tcBorders>
              <w:top w:val="single" w:sz="8" w:space="0" w:color="auto"/>
              <w:left w:val="single" w:sz="8" w:space="0" w:color="auto"/>
              <w:bottom w:val="single" w:sz="8" w:space="0" w:color="auto"/>
              <w:right w:val="single" w:sz="8" w:space="0" w:color="auto"/>
            </w:tcBorders>
            <w:hideMark/>
          </w:tcPr>
          <w:p w:rsidR="001A0714" w:rsidRPr="00A17786" w:rsidRDefault="001A0714" w:rsidP="00630CCD">
            <w:pPr>
              <w:widowControl/>
              <w:spacing w:before="100" w:beforeAutospacing="1" w:after="100" w:afterAutospacing="1"/>
              <w:ind w:firstLine="120"/>
              <w:rPr>
                <w:rFonts w:ascii="宋体" w:eastAsia="宋体" w:hAnsi="宋体" w:cs="宋体"/>
                <w:kern w:val="0"/>
                <w:sz w:val="24"/>
                <w:szCs w:val="24"/>
              </w:rPr>
            </w:pPr>
            <w:r w:rsidRPr="00A17786">
              <w:rPr>
                <w:rFonts w:ascii="_5b8b_4f53" w:eastAsia="宋体" w:hAnsi="_5b8b_4f53" w:cs="宋体"/>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双流区西航港小学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1A0714" w:rsidRPr="00A17786" w:rsidTr="00630CCD">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温文勤</w:t>
            </w:r>
          </w:p>
        </w:tc>
        <w:tc>
          <w:tcPr>
            <w:tcW w:w="993" w:type="dxa"/>
            <w:tcBorders>
              <w:top w:val="single" w:sz="8" w:space="0" w:color="auto"/>
              <w:left w:val="single" w:sz="8" w:space="0" w:color="auto"/>
              <w:bottom w:val="single" w:sz="8" w:space="0" w:color="auto"/>
              <w:right w:val="single" w:sz="8" w:space="0" w:color="auto"/>
            </w:tcBorders>
            <w:hideMark/>
          </w:tcPr>
          <w:p w:rsidR="001A0714" w:rsidRPr="00A17786" w:rsidRDefault="001A0714" w:rsidP="00630CCD">
            <w:pPr>
              <w:widowControl/>
              <w:spacing w:before="100" w:beforeAutospacing="1" w:after="100" w:afterAutospacing="1"/>
              <w:ind w:firstLine="120"/>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双流区棠湖小学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1A0714" w:rsidRPr="00A17786" w:rsidRDefault="001A0714" w:rsidP="00630CCD">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bl>
    <w:p w:rsidR="001A0714" w:rsidRPr="004D715B" w:rsidRDefault="001A0714" w:rsidP="001A0714">
      <w:pPr>
        <w:widowControl/>
        <w:shd w:val="clear" w:color="auto" w:fill="FFFFFF"/>
        <w:spacing w:before="100" w:beforeAutospacing="1" w:after="100" w:afterAutospacing="1" w:line="360" w:lineRule="atLeast"/>
        <w:ind w:firstLine="480"/>
        <w:rPr>
          <w:rFonts w:ascii="宋体" w:eastAsia="宋体" w:hAnsi="宋体" w:cs="宋体"/>
          <w:b/>
          <w:color w:val="000000"/>
          <w:kern w:val="0"/>
          <w:sz w:val="24"/>
          <w:szCs w:val="24"/>
        </w:rPr>
      </w:pPr>
      <w:r w:rsidRPr="004D715B">
        <w:rPr>
          <w:rFonts w:ascii="_5b8b_4f53" w:eastAsia="宋体" w:hAnsi="_5b8b_4f53" w:cs="宋体"/>
          <w:b/>
          <w:color w:val="000000"/>
          <w:kern w:val="0"/>
          <w:sz w:val="24"/>
          <w:szCs w:val="24"/>
        </w:rPr>
        <w:t>（三）经费保障</w:t>
      </w:r>
    </w:p>
    <w:p w:rsidR="001A0714" w:rsidRPr="009052FE" w:rsidRDefault="001A0714" w:rsidP="001A0714">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Pr>
          <w:rFonts w:ascii="_5b8b_4f53" w:eastAsia="宋体" w:hAnsi="_5b8b_4f53" w:cs="宋体"/>
          <w:color w:val="000000"/>
          <w:kern w:val="0"/>
          <w:sz w:val="24"/>
          <w:szCs w:val="24"/>
        </w:rPr>
        <w:t>成都市双流区</w:t>
      </w:r>
      <w:r>
        <w:rPr>
          <w:rFonts w:ascii="_5b8b_4f53" w:eastAsia="宋体" w:hAnsi="_5b8b_4f53" w:cs="宋体" w:hint="eastAsia"/>
          <w:color w:val="000000"/>
          <w:kern w:val="0"/>
          <w:sz w:val="24"/>
          <w:szCs w:val="24"/>
        </w:rPr>
        <w:t>名校长毛凤鸣工作室</w:t>
      </w:r>
      <w:r w:rsidRPr="00A17786">
        <w:rPr>
          <w:rFonts w:ascii="_5b8b_4f53" w:eastAsia="宋体" w:hAnsi="_5b8b_4f53" w:cs="宋体"/>
          <w:color w:val="000000"/>
          <w:kern w:val="0"/>
          <w:sz w:val="24"/>
          <w:szCs w:val="24"/>
        </w:rPr>
        <w:t>承担必要的经费支持，确保课题的有效开展。</w:t>
      </w:r>
      <w:bookmarkStart w:id="0" w:name="_ftn1"/>
      <w:bookmarkEnd w:id="0"/>
    </w:p>
    <w:p w:rsidR="00471EB3" w:rsidRDefault="001A0714">
      <w:pPr>
        <w:widowControl/>
        <w:jc w:val="left"/>
      </w:pPr>
      <w:r>
        <w:br w:type="page"/>
      </w:r>
      <w:r w:rsidR="00471EB3">
        <w:lastRenderedPageBreak/>
        <w:br w:type="page"/>
      </w:r>
    </w:p>
    <w:p w:rsidR="00471EB3" w:rsidRPr="00471EB3" w:rsidRDefault="00471EB3" w:rsidP="00471EB3">
      <w:pPr>
        <w:rPr>
          <w:rFonts w:ascii="Times New Roman" w:eastAsia="宋体" w:hAnsi="Times New Roman" w:cs="Times New Roman"/>
          <w:szCs w:val="24"/>
        </w:rPr>
      </w:pPr>
    </w:p>
    <w:p w:rsidR="00471EB3" w:rsidRPr="00471EB3" w:rsidRDefault="00471EB3" w:rsidP="00471EB3">
      <w:pPr>
        <w:jc w:val="center"/>
        <w:rPr>
          <w:rFonts w:ascii="Times New Roman" w:eastAsia="华文中宋" w:hAnsi="Times New Roman" w:cs="Times New Roman"/>
          <w:b/>
          <w:bCs/>
          <w:sz w:val="32"/>
          <w:szCs w:val="24"/>
        </w:rPr>
      </w:pPr>
    </w:p>
    <w:p w:rsidR="00471EB3" w:rsidRPr="00471EB3" w:rsidRDefault="00471EB3" w:rsidP="00471EB3">
      <w:pPr>
        <w:jc w:val="center"/>
        <w:rPr>
          <w:rFonts w:ascii="Times New Roman" w:eastAsia="华文中宋" w:hAnsi="Times New Roman" w:cs="Times New Roman"/>
          <w:b/>
          <w:bCs/>
          <w:color w:val="000000"/>
          <w:sz w:val="52"/>
          <w:szCs w:val="24"/>
        </w:rPr>
      </w:pPr>
      <w:r w:rsidRPr="00471EB3">
        <w:rPr>
          <w:rFonts w:ascii="Times New Roman" w:eastAsia="华文中宋" w:hAnsi="Times New Roman" w:cs="Times New Roman" w:hint="eastAsia"/>
          <w:b/>
          <w:bCs/>
          <w:color w:val="000000"/>
          <w:spacing w:val="50"/>
          <w:kern w:val="0"/>
          <w:sz w:val="52"/>
          <w:szCs w:val="24"/>
        </w:rPr>
        <w:t>成都市双流区</w:t>
      </w:r>
      <w:r w:rsidRPr="00471EB3">
        <w:rPr>
          <w:rFonts w:ascii="Times New Roman" w:eastAsia="华文中宋" w:hAnsi="Times New Roman" w:cs="Times New Roman"/>
          <w:b/>
          <w:bCs/>
          <w:color w:val="000000"/>
          <w:spacing w:val="50"/>
          <w:kern w:val="0"/>
          <w:sz w:val="52"/>
          <w:szCs w:val="24"/>
        </w:rPr>
        <w:t>教育科研课</w:t>
      </w:r>
      <w:r w:rsidRPr="00471EB3">
        <w:rPr>
          <w:rFonts w:ascii="Times New Roman" w:eastAsia="华文中宋" w:hAnsi="Times New Roman" w:cs="Times New Roman"/>
          <w:b/>
          <w:bCs/>
          <w:color w:val="000000"/>
          <w:spacing w:val="2"/>
          <w:kern w:val="0"/>
          <w:sz w:val="52"/>
          <w:szCs w:val="24"/>
        </w:rPr>
        <w:t>题</w:t>
      </w:r>
    </w:p>
    <w:p w:rsidR="00471EB3" w:rsidRPr="00471EB3" w:rsidRDefault="00471EB3" w:rsidP="00471EB3">
      <w:pPr>
        <w:jc w:val="center"/>
        <w:rPr>
          <w:rFonts w:ascii="Times New Roman" w:eastAsia="黑体" w:hAnsi="Times New Roman" w:cs="Times New Roman" w:hint="eastAsia"/>
          <w:b/>
          <w:bCs/>
          <w:color w:val="000000"/>
          <w:sz w:val="72"/>
          <w:szCs w:val="24"/>
        </w:rPr>
      </w:pPr>
      <w:r w:rsidRPr="00471EB3">
        <w:rPr>
          <w:rFonts w:ascii="Times New Roman" w:eastAsia="黑体" w:hAnsi="Times New Roman" w:cs="Times New Roman"/>
          <w:b/>
          <w:bCs/>
          <w:color w:val="000000"/>
          <w:sz w:val="72"/>
          <w:szCs w:val="24"/>
        </w:rPr>
        <w:t>申请书</w:t>
      </w:r>
      <w:r w:rsidRPr="00471EB3">
        <w:rPr>
          <w:rFonts w:ascii="Times New Roman" w:eastAsia="黑体" w:hAnsi="Times New Roman" w:cs="Times New Roman"/>
          <w:b/>
          <w:bCs/>
          <w:color w:val="000000"/>
          <w:sz w:val="72"/>
          <w:szCs w:val="24"/>
        </w:rPr>
        <w:t>·</w:t>
      </w:r>
      <w:r w:rsidRPr="00471EB3">
        <w:rPr>
          <w:rFonts w:ascii="Times New Roman" w:eastAsia="黑体" w:hAnsi="Times New Roman" w:cs="Times New Roman"/>
          <w:b/>
          <w:bCs/>
          <w:color w:val="000000"/>
          <w:sz w:val="72"/>
          <w:szCs w:val="24"/>
        </w:rPr>
        <w:t>评审表</w:t>
      </w:r>
    </w:p>
    <w:p w:rsidR="00471EB3" w:rsidRPr="00471EB3" w:rsidRDefault="00471EB3" w:rsidP="00471EB3">
      <w:pPr>
        <w:jc w:val="center"/>
        <w:rPr>
          <w:rFonts w:ascii="Times New Roman" w:eastAsia="黑体" w:hAnsi="Times New Roman" w:cs="Times New Roman" w:hint="eastAsia"/>
          <w:b/>
          <w:bCs/>
          <w:color w:val="000000"/>
          <w:sz w:val="72"/>
          <w:szCs w:val="24"/>
        </w:rPr>
      </w:pPr>
    </w:p>
    <w:p w:rsidR="00471EB3" w:rsidRPr="00471EB3" w:rsidRDefault="00471EB3" w:rsidP="00471EB3">
      <w:pPr>
        <w:ind w:firstLineChars="269" w:firstLine="862"/>
        <w:rPr>
          <w:rFonts w:ascii="Times New Roman" w:eastAsia="华文中宋" w:hAnsi="Times New Roman" w:cs="Times New Roman"/>
          <w:b/>
          <w:bCs/>
          <w:kern w:val="0"/>
          <w:sz w:val="32"/>
          <w:szCs w:val="24"/>
        </w:rPr>
      </w:pPr>
    </w:p>
    <w:p w:rsidR="00471EB3" w:rsidRPr="00471EB3" w:rsidRDefault="00471EB3" w:rsidP="00471EB3">
      <w:pPr>
        <w:ind w:firstLineChars="269" w:firstLine="1152"/>
        <w:rPr>
          <w:rFonts w:ascii="Times New Roman" w:eastAsia="华文中宋" w:hAnsi="Times New Roman" w:cs="Times New Roman" w:hint="eastAsia"/>
          <w:b/>
          <w:bCs/>
          <w:sz w:val="32"/>
          <w:szCs w:val="24"/>
          <w:u w:val="single"/>
        </w:rPr>
      </w:pPr>
      <w:r w:rsidRPr="00471EB3">
        <w:rPr>
          <w:rFonts w:ascii="Times New Roman" w:eastAsia="华文中宋" w:hAnsi="Times New Roman" w:cs="Times New Roman"/>
          <w:b/>
          <w:bCs/>
          <w:spacing w:val="54"/>
          <w:kern w:val="0"/>
          <w:sz w:val="32"/>
          <w:szCs w:val="24"/>
        </w:rPr>
        <w:t>课题类</w:t>
      </w:r>
      <w:r w:rsidRPr="00471EB3">
        <w:rPr>
          <w:rFonts w:ascii="Times New Roman" w:eastAsia="华文中宋" w:hAnsi="Times New Roman" w:cs="Times New Roman"/>
          <w:b/>
          <w:bCs/>
          <w:spacing w:val="-1"/>
          <w:kern w:val="0"/>
          <w:sz w:val="32"/>
          <w:szCs w:val="24"/>
        </w:rPr>
        <w:t>别</w:t>
      </w:r>
      <w:r w:rsidRPr="00471EB3">
        <w:rPr>
          <w:rFonts w:ascii="Times New Roman" w:eastAsia="华文中宋" w:hAnsi="Times New Roman" w:cs="Times New Roman"/>
          <w:b/>
          <w:bCs/>
          <w:sz w:val="32"/>
          <w:szCs w:val="24"/>
        </w:rPr>
        <w:t>：</w:t>
      </w:r>
      <w:r w:rsidRPr="00471EB3">
        <w:rPr>
          <w:rFonts w:ascii="Times New Roman" w:eastAsia="华文中宋" w:hAnsi="Times New Roman" w:cs="Times New Roman"/>
          <w:b/>
          <w:bCs/>
          <w:sz w:val="32"/>
          <w:szCs w:val="24"/>
          <w:u w:val="single"/>
        </w:rPr>
        <w:t xml:space="preserve"> </w:t>
      </w:r>
      <w:r w:rsidRPr="00471EB3">
        <w:rPr>
          <w:rFonts w:ascii="Times New Roman" w:eastAsia="华文中宋" w:hAnsi="Times New Roman" w:cs="Times New Roman" w:hint="eastAsia"/>
          <w:b/>
          <w:bCs/>
          <w:sz w:val="32"/>
          <w:szCs w:val="24"/>
          <w:u w:val="single"/>
        </w:rPr>
        <w:t>基础教育研究</w:t>
      </w:r>
      <w:r w:rsidRPr="00471EB3">
        <w:rPr>
          <w:rFonts w:ascii="Times New Roman" w:eastAsia="华文中宋" w:hAnsi="Times New Roman" w:cs="Times New Roman"/>
          <w:b/>
          <w:bCs/>
          <w:sz w:val="32"/>
          <w:szCs w:val="24"/>
          <w:u w:val="single"/>
        </w:rPr>
        <w:t xml:space="preserve">          </w:t>
      </w:r>
      <w:r w:rsidRPr="00471EB3">
        <w:rPr>
          <w:rFonts w:ascii="Times New Roman" w:eastAsia="华文中宋" w:hAnsi="Times New Roman" w:cs="Times New Roman" w:hint="eastAsia"/>
          <w:b/>
          <w:bCs/>
          <w:sz w:val="32"/>
          <w:szCs w:val="24"/>
          <w:u w:val="single"/>
        </w:rPr>
        <w:t xml:space="preserve">    </w:t>
      </w:r>
    </w:p>
    <w:p w:rsidR="00471EB3" w:rsidRPr="00471EB3" w:rsidRDefault="00471EB3" w:rsidP="00471EB3">
      <w:pPr>
        <w:ind w:firstLineChars="269" w:firstLine="862"/>
        <w:rPr>
          <w:rFonts w:ascii="Times New Roman" w:eastAsia="华文中宋" w:hAnsi="Times New Roman" w:cs="Times New Roman"/>
          <w:b/>
          <w:bCs/>
          <w:sz w:val="32"/>
          <w:szCs w:val="24"/>
          <w:u w:val="single"/>
        </w:rPr>
      </w:pPr>
    </w:p>
    <w:p w:rsidR="00471EB3" w:rsidRPr="00471EB3" w:rsidRDefault="00471EB3" w:rsidP="00471EB3">
      <w:pPr>
        <w:ind w:firstLineChars="269" w:firstLine="1152"/>
        <w:rPr>
          <w:rFonts w:ascii="Times New Roman" w:eastAsia="华文中宋" w:hAnsi="Times New Roman" w:cs="Times New Roman" w:hint="eastAsia"/>
          <w:b/>
          <w:bCs/>
          <w:sz w:val="32"/>
          <w:szCs w:val="24"/>
          <w:u w:val="single"/>
        </w:rPr>
      </w:pPr>
      <w:r w:rsidRPr="00471EB3">
        <w:rPr>
          <w:rFonts w:ascii="Times New Roman" w:eastAsia="华文中宋" w:hAnsi="Times New Roman" w:cs="Times New Roman"/>
          <w:b/>
          <w:bCs/>
          <w:spacing w:val="54"/>
          <w:kern w:val="0"/>
          <w:sz w:val="32"/>
          <w:szCs w:val="24"/>
        </w:rPr>
        <w:t>课题名</w:t>
      </w:r>
      <w:r w:rsidRPr="00471EB3">
        <w:rPr>
          <w:rFonts w:ascii="Times New Roman" w:eastAsia="华文中宋" w:hAnsi="Times New Roman" w:cs="Times New Roman"/>
          <w:b/>
          <w:bCs/>
          <w:spacing w:val="-1"/>
          <w:kern w:val="0"/>
          <w:sz w:val="32"/>
          <w:szCs w:val="24"/>
        </w:rPr>
        <w:t>称</w:t>
      </w:r>
      <w:r w:rsidRPr="00471EB3">
        <w:rPr>
          <w:rFonts w:ascii="Times New Roman" w:eastAsia="华文中宋" w:hAnsi="Times New Roman" w:cs="Times New Roman"/>
          <w:b/>
          <w:bCs/>
          <w:sz w:val="32"/>
          <w:szCs w:val="24"/>
        </w:rPr>
        <w:t>：</w:t>
      </w:r>
      <w:r w:rsidRPr="00471EB3">
        <w:rPr>
          <w:rFonts w:ascii="Times New Roman" w:eastAsia="华文中宋" w:hAnsi="Times New Roman" w:cs="Times New Roman"/>
          <w:b/>
          <w:bCs/>
          <w:sz w:val="32"/>
          <w:szCs w:val="24"/>
          <w:u w:val="single"/>
        </w:rPr>
        <w:t xml:space="preserve"> </w:t>
      </w:r>
      <w:r w:rsidRPr="00471EB3">
        <w:rPr>
          <w:rFonts w:ascii="Times New Roman" w:eastAsia="华文中宋" w:hAnsi="Times New Roman" w:cs="Times New Roman" w:hint="eastAsia"/>
          <w:b/>
          <w:bCs/>
          <w:sz w:val="32"/>
          <w:szCs w:val="24"/>
          <w:u w:val="single"/>
        </w:rPr>
        <w:t>小学学校管理的评价研究</w:t>
      </w:r>
      <w:r w:rsidRPr="00471EB3">
        <w:rPr>
          <w:rFonts w:ascii="Times New Roman" w:eastAsia="华文中宋" w:hAnsi="Times New Roman" w:cs="Times New Roman"/>
          <w:b/>
          <w:bCs/>
          <w:sz w:val="32"/>
          <w:szCs w:val="24"/>
          <w:u w:val="single"/>
        </w:rPr>
        <w:t xml:space="preserve"> </w:t>
      </w:r>
      <w:r w:rsidRPr="00471EB3">
        <w:rPr>
          <w:rFonts w:ascii="Times New Roman" w:eastAsia="华文中宋" w:hAnsi="Times New Roman" w:cs="Times New Roman" w:hint="eastAsia"/>
          <w:b/>
          <w:bCs/>
          <w:sz w:val="32"/>
          <w:szCs w:val="24"/>
          <w:u w:val="single"/>
        </w:rPr>
        <w:t xml:space="preserve"> </w:t>
      </w:r>
    </w:p>
    <w:p w:rsidR="00471EB3" w:rsidRPr="00471EB3" w:rsidRDefault="00471EB3" w:rsidP="00471EB3">
      <w:pPr>
        <w:ind w:firstLineChars="269" w:firstLine="862"/>
        <w:rPr>
          <w:rFonts w:ascii="Times New Roman" w:eastAsia="华文中宋" w:hAnsi="Times New Roman" w:cs="Times New Roman"/>
          <w:b/>
          <w:bCs/>
          <w:sz w:val="32"/>
          <w:szCs w:val="24"/>
          <w:u w:val="single"/>
        </w:rPr>
      </w:pPr>
    </w:p>
    <w:p w:rsidR="00471EB3" w:rsidRPr="00471EB3" w:rsidRDefault="00471EB3" w:rsidP="00471EB3">
      <w:pPr>
        <w:ind w:firstLineChars="360" w:firstLine="1153"/>
        <w:rPr>
          <w:rFonts w:ascii="Times New Roman" w:eastAsia="华文中宋" w:hAnsi="Times New Roman" w:cs="Times New Roman" w:hint="eastAsia"/>
          <w:b/>
          <w:bCs/>
          <w:sz w:val="32"/>
          <w:szCs w:val="24"/>
          <w:u w:val="single"/>
        </w:rPr>
      </w:pPr>
      <w:r w:rsidRPr="00471EB3">
        <w:rPr>
          <w:rFonts w:ascii="Times New Roman" w:eastAsia="华文中宋" w:hAnsi="Times New Roman" w:cs="Times New Roman"/>
          <w:b/>
          <w:bCs/>
          <w:sz w:val="32"/>
          <w:szCs w:val="24"/>
        </w:rPr>
        <w:t>课题负责人：</w:t>
      </w:r>
      <w:r w:rsidRPr="00471EB3">
        <w:rPr>
          <w:rFonts w:ascii="Times New Roman" w:eastAsia="华文中宋" w:hAnsi="Times New Roman" w:cs="Times New Roman"/>
          <w:b/>
          <w:bCs/>
          <w:sz w:val="32"/>
          <w:szCs w:val="24"/>
          <w:u w:val="single"/>
        </w:rPr>
        <w:t xml:space="preserve"> </w:t>
      </w:r>
      <w:r w:rsidRPr="00471EB3">
        <w:rPr>
          <w:rFonts w:ascii="Times New Roman" w:eastAsia="华文中宋" w:hAnsi="Times New Roman" w:cs="Times New Roman" w:hint="eastAsia"/>
          <w:b/>
          <w:bCs/>
          <w:sz w:val="32"/>
          <w:szCs w:val="24"/>
          <w:u w:val="single"/>
        </w:rPr>
        <w:t>毛凤鸣</w:t>
      </w:r>
      <w:r w:rsidRPr="00471EB3">
        <w:rPr>
          <w:rFonts w:ascii="Times New Roman" w:eastAsia="华文中宋" w:hAnsi="Times New Roman" w:cs="Times New Roman"/>
          <w:b/>
          <w:bCs/>
          <w:sz w:val="32"/>
          <w:szCs w:val="24"/>
          <w:u w:val="single"/>
        </w:rPr>
        <w:t xml:space="preserve">                  </w:t>
      </w:r>
      <w:r w:rsidRPr="00471EB3">
        <w:rPr>
          <w:rFonts w:ascii="Times New Roman" w:eastAsia="华文中宋" w:hAnsi="Times New Roman" w:cs="Times New Roman" w:hint="eastAsia"/>
          <w:b/>
          <w:bCs/>
          <w:sz w:val="32"/>
          <w:szCs w:val="24"/>
          <w:u w:val="single"/>
        </w:rPr>
        <w:t xml:space="preserve">   </w:t>
      </w:r>
    </w:p>
    <w:p w:rsidR="00471EB3" w:rsidRPr="00471EB3" w:rsidRDefault="00471EB3" w:rsidP="00471EB3">
      <w:pPr>
        <w:ind w:firstLineChars="360" w:firstLine="1153"/>
        <w:rPr>
          <w:rFonts w:ascii="Times New Roman" w:eastAsia="华文中宋" w:hAnsi="Times New Roman" w:cs="Times New Roman"/>
          <w:b/>
          <w:bCs/>
          <w:sz w:val="32"/>
          <w:szCs w:val="24"/>
          <w:u w:val="single"/>
        </w:rPr>
      </w:pPr>
    </w:p>
    <w:p w:rsidR="00471EB3" w:rsidRPr="00471EB3" w:rsidRDefault="00471EB3" w:rsidP="00471EB3">
      <w:pPr>
        <w:ind w:firstLineChars="269" w:firstLine="1152"/>
        <w:rPr>
          <w:rFonts w:ascii="Times New Roman" w:eastAsia="华文中宋" w:hAnsi="Times New Roman" w:cs="Times New Roman" w:hint="eastAsia"/>
          <w:b/>
          <w:bCs/>
          <w:sz w:val="32"/>
          <w:szCs w:val="24"/>
          <w:u w:val="single"/>
        </w:rPr>
      </w:pPr>
      <w:r w:rsidRPr="00471EB3">
        <w:rPr>
          <w:rFonts w:ascii="Times New Roman" w:eastAsia="华文中宋" w:hAnsi="Times New Roman" w:cs="Times New Roman"/>
          <w:b/>
          <w:bCs/>
          <w:spacing w:val="54"/>
          <w:kern w:val="0"/>
          <w:sz w:val="32"/>
          <w:szCs w:val="24"/>
        </w:rPr>
        <w:t>申请单</w:t>
      </w:r>
      <w:r w:rsidRPr="00471EB3">
        <w:rPr>
          <w:rFonts w:ascii="Times New Roman" w:eastAsia="华文中宋" w:hAnsi="Times New Roman" w:cs="Times New Roman"/>
          <w:b/>
          <w:bCs/>
          <w:spacing w:val="-1"/>
          <w:kern w:val="0"/>
          <w:sz w:val="32"/>
          <w:szCs w:val="24"/>
        </w:rPr>
        <w:t>位</w:t>
      </w:r>
      <w:r w:rsidRPr="00471EB3">
        <w:rPr>
          <w:rFonts w:ascii="Times New Roman" w:eastAsia="华文中宋" w:hAnsi="Times New Roman" w:cs="Times New Roman"/>
          <w:b/>
          <w:bCs/>
          <w:sz w:val="32"/>
          <w:szCs w:val="24"/>
        </w:rPr>
        <w:t>：</w:t>
      </w:r>
      <w:r w:rsidRPr="00471EB3">
        <w:rPr>
          <w:rFonts w:ascii="Times New Roman" w:eastAsia="华文中宋" w:hAnsi="Times New Roman" w:cs="Times New Roman"/>
          <w:b/>
          <w:bCs/>
          <w:sz w:val="32"/>
          <w:szCs w:val="24"/>
          <w:u w:val="single"/>
        </w:rPr>
        <w:t xml:space="preserve"> </w:t>
      </w:r>
      <w:r w:rsidRPr="00471EB3">
        <w:rPr>
          <w:rFonts w:ascii="Times New Roman" w:eastAsia="华文中宋" w:hAnsi="Times New Roman" w:cs="Times New Roman" w:hint="eastAsia"/>
          <w:b/>
          <w:bCs/>
          <w:sz w:val="32"/>
          <w:szCs w:val="24"/>
          <w:u w:val="single"/>
        </w:rPr>
        <w:t>双流区名校长毛凤鸣工作室</w:t>
      </w:r>
      <w:r w:rsidRPr="00471EB3">
        <w:rPr>
          <w:rFonts w:ascii="Times New Roman" w:eastAsia="华文中宋" w:hAnsi="Times New Roman" w:cs="Times New Roman"/>
          <w:b/>
          <w:bCs/>
          <w:sz w:val="32"/>
          <w:szCs w:val="24"/>
          <w:u w:val="single"/>
        </w:rPr>
        <w:t xml:space="preserve">   </w:t>
      </w:r>
    </w:p>
    <w:p w:rsidR="00471EB3" w:rsidRPr="00471EB3" w:rsidRDefault="00471EB3" w:rsidP="00471EB3">
      <w:pPr>
        <w:ind w:firstLineChars="269" w:firstLine="862"/>
        <w:rPr>
          <w:rFonts w:ascii="Times New Roman" w:eastAsia="华文中宋" w:hAnsi="Times New Roman" w:cs="Times New Roman"/>
          <w:b/>
          <w:bCs/>
          <w:sz w:val="32"/>
          <w:szCs w:val="24"/>
          <w:u w:val="single"/>
        </w:rPr>
      </w:pPr>
    </w:p>
    <w:p w:rsidR="00471EB3" w:rsidRPr="00471EB3" w:rsidRDefault="00471EB3" w:rsidP="00471EB3">
      <w:pPr>
        <w:ind w:firstLineChars="269" w:firstLine="1152"/>
        <w:rPr>
          <w:rFonts w:ascii="Times New Roman" w:eastAsia="华文中宋" w:hAnsi="Times New Roman" w:cs="Times New Roman"/>
          <w:b/>
          <w:bCs/>
          <w:sz w:val="32"/>
          <w:szCs w:val="24"/>
          <w:u w:val="single"/>
        </w:rPr>
      </w:pPr>
      <w:r w:rsidRPr="00471EB3">
        <w:rPr>
          <w:rFonts w:ascii="Times New Roman" w:eastAsia="华文中宋" w:hAnsi="Times New Roman" w:cs="Times New Roman"/>
          <w:b/>
          <w:bCs/>
          <w:spacing w:val="54"/>
          <w:kern w:val="0"/>
          <w:sz w:val="32"/>
          <w:szCs w:val="24"/>
        </w:rPr>
        <w:t>填表日</w:t>
      </w:r>
      <w:r w:rsidRPr="00471EB3">
        <w:rPr>
          <w:rFonts w:ascii="Times New Roman" w:eastAsia="华文中宋" w:hAnsi="Times New Roman" w:cs="Times New Roman"/>
          <w:b/>
          <w:bCs/>
          <w:spacing w:val="-1"/>
          <w:kern w:val="0"/>
          <w:sz w:val="32"/>
          <w:szCs w:val="24"/>
        </w:rPr>
        <w:t>期</w:t>
      </w:r>
      <w:r w:rsidRPr="00471EB3">
        <w:rPr>
          <w:rFonts w:ascii="Times New Roman" w:eastAsia="华文中宋" w:hAnsi="Times New Roman" w:cs="Times New Roman"/>
          <w:b/>
          <w:bCs/>
          <w:sz w:val="32"/>
          <w:szCs w:val="24"/>
        </w:rPr>
        <w:t>：</w:t>
      </w:r>
      <w:r w:rsidRPr="00471EB3">
        <w:rPr>
          <w:rFonts w:ascii="Times New Roman" w:eastAsia="华文中宋" w:hAnsi="Times New Roman" w:cs="Times New Roman"/>
          <w:b/>
          <w:bCs/>
          <w:sz w:val="32"/>
          <w:szCs w:val="24"/>
          <w:u w:val="single"/>
        </w:rPr>
        <w:t xml:space="preserve"> </w:t>
      </w:r>
      <w:r w:rsidRPr="00471EB3">
        <w:rPr>
          <w:rFonts w:ascii="Times New Roman" w:eastAsia="华文中宋" w:hAnsi="Times New Roman" w:cs="Times New Roman" w:hint="eastAsia"/>
          <w:b/>
          <w:bCs/>
          <w:sz w:val="32"/>
          <w:szCs w:val="24"/>
          <w:u w:val="single"/>
        </w:rPr>
        <w:t>2018</w:t>
      </w:r>
      <w:r w:rsidRPr="00471EB3">
        <w:rPr>
          <w:rFonts w:ascii="Times New Roman" w:eastAsia="华文中宋" w:hAnsi="Times New Roman" w:cs="Times New Roman" w:hint="eastAsia"/>
          <w:b/>
          <w:bCs/>
          <w:sz w:val="32"/>
          <w:szCs w:val="24"/>
          <w:u w:val="single"/>
        </w:rPr>
        <w:t>年</w:t>
      </w:r>
      <w:r w:rsidRPr="00471EB3">
        <w:rPr>
          <w:rFonts w:ascii="Times New Roman" w:eastAsia="华文中宋" w:hAnsi="Times New Roman" w:cs="Times New Roman" w:hint="eastAsia"/>
          <w:b/>
          <w:bCs/>
          <w:sz w:val="32"/>
          <w:szCs w:val="24"/>
          <w:u w:val="single"/>
        </w:rPr>
        <w:t>3</w:t>
      </w:r>
      <w:r w:rsidRPr="00471EB3">
        <w:rPr>
          <w:rFonts w:ascii="Times New Roman" w:eastAsia="华文中宋" w:hAnsi="Times New Roman" w:cs="Times New Roman" w:hint="eastAsia"/>
          <w:b/>
          <w:bCs/>
          <w:sz w:val="32"/>
          <w:szCs w:val="24"/>
          <w:u w:val="single"/>
        </w:rPr>
        <w:t>月</w:t>
      </w:r>
      <w:r w:rsidRPr="00471EB3">
        <w:rPr>
          <w:rFonts w:ascii="Times New Roman" w:eastAsia="华文中宋" w:hAnsi="Times New Roman" w:cs="Times New Roman"/>
          <w:b/>
          <w:bCs/>
          <w:sz w:val="32"/>
          <w:szCs w:val="24"/>
          <w:u w:val="single"/>
        </w:rPr>
        <w:t xml:space="preserve">                 </w:t>
      </w:r>
    </w:p>
    <w:p w:rsidR="00471EB3" w:rsidRPr="00471EB3" w:rsidRDefault="00471EB3" w:rsidP="00471EB3">
      <w:pPr>
        <w:jc w:val="center"/>
        <w:rPr>
          <w:rFonts w:ascii="Times New Roman" w:eastAsia="楷体_GB2312" w:hAnsi="Times New Roman" w:cs="Times New Roman" w:hint="eastAsia"/>
          <w:b/>
          <w:bCs/>
          <w:sz w:val="32"/>
          <w:szCs w:val="24"/>
        </w:rPr>
      </w:pPr>
    </w:p>
    <w:p w:rsidR="00471EB3" w:rsidRPr="00471EB3" w:rsidRDefault="00471EB3" w:rsidP="00471EB3">
      <w:pPr>
        <w:jc w:val="center"/>
        <w:rPr>
          <w:rFonts w:ascii="Times New Roman" w:eastAsia="楷体_GB2312" w:hAnsi="Times New Roman" w:cs="Times New Roman"/>
          <w:b/>
          <w:bCs/>
          <w:sz w:val="32"/>
          <w:szCs w:val="24"/>
        </w:rPr>
      </w:pPr>
    </w:p>
    <w:p w:rsidR="00471EB3" w:rsidRPr="00471EB3" w:rsidRDefault="00471EB3" w:rsidP="00471EB3">
      <w:pPr>
        <w:jc w:val="center"/>
        <w:rPr>
          <w:rFonts w:ascii="Times New Roman" w:eastAsia="宋体" w:hAnsi="Times New Roman" w:cs="Times New Roman"/>
          <w:b/>
          <w:bCs/>
          <w:sz w:val="32"/>
          <w:szCs w:val="24"/>
        </w:rPr>
      </w:pPr>
      <w:r w:rsidRPr="00471EB3">
        <w:rPr>
          <w:rFonts w:ascii="Times New Roman" w:eastAsia="宋体" w:hAnsi="Times New Roman" w:cs="Times New Roman" w:hint="eastAsia"/>
          <w:b/>
          <w:bCs/>
          <w:sz w:val="32"/>
          <w:szCs w:val="24"/>
        </w:rPr>
        <w:t>成都市双流区教育研究与教师培训中心</w:t>
      </w:r>
      <w:r w:rsidRPr="00471EB3">
        <w:rPr>
          <w:rFonts w:ascii="Times New Roman" w:eastAsia="宋体" w:hAnsi="Times New Roman" w:cs="Times New Roman"/>
          <w:b/>
          <w:bCs/>
          <w:sz w:val="32"/>
          <w:szCs w:val="24"/>
        </w:rPr>
        <w:t xml:space="preserve"> </w:t>
      </w:r>
      <w:r w:rsidRPr="00471EB3">
        <w:rPr>
          <w:rFonts w:ascii="Times New Roman" w:eastAsia="宋体" w:hAnsi="Times New Roman" w:cs="Times New Roman"/>
          <w:b/>
          <w:bCs/>
          <w:sz w:val="32"/>
          <w:szCs w:val="24"/>
        </w:rPr>
        <w:t>制</w:t>
      </w:r>
    </w:p>
    <w:p w:rsidR="00471EB3" w:rsidRPr="00471EB3" w:rsidRDefault="00471EB3" w:rsidP="00471EB3">
      <w:pPr>
        <w:jc w:val="center"/>
        <w:rPr>
          <w:rFonts w:ascii="Times New Roman" w:eastAsia="华文中宋" w:hAnsi="Times New Roman" w:cs="Times New Roman"/>
          <w:b/>
          <w:bCs/>
          <w:sz w:val="32"/>
          <w:szCs w:val="24"/>
        </w:rPr>
      </w:pPr>
      <w:r w:rsidRPr="00471EB3">
        <w:rPr>
          <w:rFonts w:ascii="Times New Roman" w:eastAsia="华文中宋" w:hAnsi="Times New Roman" w:cs="Times New Roman"/>
          <w:b/>
          <w:bCs/>
          <w:sz w:val="32"/>
          <w:szCs w:val="24"/>
        </w:rPr>
        <w:br w:type="page"/>
      </w:r>
    </w:p>
    <w:p w:rsidR="00471EB3" w:rsidRPr="00471EB3" w:rsidRDefault="00471EB3" w:rsidP="00471EB3">
      <w:pPr>
        <w:jc w:val="center"/>
        <w:rPr>
          <w:rFonts w:ascii="Times New Roman" w:eastAsia="华文中宋" w:hAnsi="Times New Roman" w:cs="Times New Roman" w:hint="eastAsia"/>
          <w:b/>
          <w:bCs/>
          <w:sz w:val="36"/>
          <w:szCs w:val="24"/>
        </w:rPr>
      </w:pPr>
      <w:r w:rsidRPr="00471EB3">
        <w:rPr>
          <w:rFonts w:ascii="Times New Roman" w:eastAsia="华文中宋" w:hAnsi="Times New Roman" w:cs="Times New Roman"/>
          <w:b/>
          <w:bCs/>
          <w:sz w:val="36"/>
          <w:szCs w:val="24"/>
        </w:rPr>
        <w:lastRenderedPageBreak/>
        <w:t>填</w:t>
      </w:r>
      <w:r w:rsidRPr="00471EB3">
        <w:rPr>
          <w:rFonts w:ascii="Times New Roman" w:eastAsia="华文中宋" w:hAnsi="Times New Roman" w:cs="Times New Roman"/>
          <w:b/>
          <w:bCs/>
          <w:sz w:val="36"/>
          <w:szCs w:val="24"/>
        </w:rPr>
        <w:t xml:space="preserve"> </w:t>
      </w:r>
      <w:r w:rsidRPr="00471EB3">
        <w:rPr>
          <w:rFonts w:ascii="Times New Roman" w:eastAsia="华文中宋" w:hAnsi="Times New Roman" w:cs="Times New Roman"/>
          <w:b/>
          <w:bCs/>
          <w:sz w:val="36"/>
          <w:szCs w:val="24"/>
        </w:rPr>
        <w:t>表</w:t>
      </w:r>
      <w:r w:rsidRPr="00471EB3">
        <w:rPr>
          <w:rFonts w:ascii="Times New Roman" w:eastAsia="华文中宋" w:hAnsi="Times New Roman" w:cs="Times New Roman"/>
          <w:b/>
          <w:bCs/>
          <w:sz w:val="36"/>
          <w:szCs w:val="24"/>
        </w:rPr>
        <w:t xml:space="preserve"> </w:t>
      </w:r>
      <w:r w:rsidRPr="00471EB3">
        <w:rPr>
          <w:rFonts w:ascii="Times New Roman" w:eastAsia="华文中宋" w:hAnsi="Times New Roman" w:cs="Times New Roman"/>
          <w:b/>
          <w:bCs/>
          <w:sz w:val="36"/>
          <w:szCs w:val="24"/>
        </w:rPr>
        <w:t>说</w:t>
      </w:r>
      <w:r w:rsidRPr="00471EB3">
        <w:rPr>
          <w:rFonts w:ascii="Times New Roman" w:eastAsia="华文中宋" w:hAnsi="Times New Roman" w:cs="Times New Roman"/>
          <w:b/>
          <w:bCs/>
          <w:sz w:val="36"/>
          <w:szCs w:val="24"/>
        </w:rPr>
        <w:t xml:space="preserve"> </w:t>
      </w:r>
      <w:r w:rsidRPr="00471EB3">
        <w:rPr>
          <w:rFonts w:ascii="Times New Roman" w:eastAsia="华文中宋" w:hAnsi="Times New Roman" w:cs="Times New Roman"/>
          <w:b/>
          <w:bCs/>
          <w:sz w:val="36"/>
          <w:szCs w:val="24"/>
        </w:rPr>
        <w:t>明</w:t>
      </w:r>
    </w:p>
    <w:p w:rsidR="00471EB3" w:rsidRPr="00471EB3" w:rsidRDefault="00471EB3" w:rsidP="00471EB3">
      <w:pPr>
        <w:jc w:val="center"/>
        <w:rPr>
          <w:rFonts w:ascii="Times New Roman" w:eastAsia="华文中宋" w:hAnsi="Times New Roman" w:cs="Times New Roman" w:hint="eastAsia"/>
          <w:b/>
          <w:bCs/>
          <w:sz w:val="36"/>
          <w:szCs w:val="24"/>
        </w:rPr>
      </w:pPr>
    </w:p>
    <w:p w:rsidR="00471EB3" w:rsidRPr="00471EB3" w:rsidRDefault="00471EB3" w:rsidP="00471EB3">
      <w:pPr>
        <w:jc w:val="center"/>
        <w:rPr>
          <w:rFonts w:ascii="Times New Roman" w:eastAsia="华文中宋" w:hAnsi="Times New Roman" w:cs="Times New Roman"/>
          <w:b/>
          <w:bCs/>
          <w:sz w:val="36"/>
          <w:szCs w:val="24"/>
        </w:rPr>
      </w:pPr>
    </w:p>
    <w:p w:rsidR="00471EB3" w:rsidRPr="00471EB3" w:rsidRDefault="00471EB3" w:rsidP="00471EB3">
      <w:pPr>
        <w:spacing w:line="360" w:lineRule="auto"/>
        <w:ind w:firstLineChars="200" w:firstLine="560"/>
        <w:rPr>
          <w:rFonts w:ascii="Times New Roman" w:eastAsia="宋体" w:hAnsi="Times New Roman" w:cs="Times New Roman"/>
          <w:sz w:val="28"/>
          <w:szCs w:val="24"/>
        </w:rPr>
      </w:pPr>
      <w:r w:rsidRPr="00471EB3">
        <w:rPr>
          <w:rFonts w:ascii="Times New Roman" w:eastAsia="宋体" w:hAnsi="Times New Roman" w:cs="Times New Roman"/>
          <w:sz w:val="28"/>
          <w:szCs w:val="24"/>
        </w:rPr>
        <w:t>一、请用计算机如实填写各项内容。</w:t>
      </w:r>
    </w:p>
    <w:p w:rsidR="00471EB3" w:rsidRPr="00471EB3" w:rsidRDefault="00471EB3" w:rsidP="00471EB3">
      <w:pPr>
        <w:spacing w:line="360" w:lineRule="auto"/>
        <w:ind w:firstLineChars="200" w:firstLine="560"/>
        <w:rPr>
          <w:rFonts w:ascii="Times New Roman" w:eastAsia="宋体" w:hAnsi="Times New Roman" w:cs="Times New Roman"/>
          <w:sz w:val="28"/>
          <w:szCs w:val="24"/>
        </w:rPr>
      </w:pPr>
      <w:r w:rsidRPr="00471EB3">
        <w:rPr>
          <w:rFonts w:ascii="Times New Roman" w:eastAsia="宋体" w:hAnsi="Times New Roman" w:cs="Times New Roman"/>
          <w:sz w:val="28"/>
          <w:szCs w:val="24"/>
        </w:rPr>
        <w:t>二、本表报送一式</w:t>
      </w:r>
      <w:r w:rsidRPr="00471EB3">
        <w:rPr>
          <w:rFonts w:ascii="Times New Roman" w:eastAsia="宋体" w:hAnsi="Times New Roman" w:cs="Times New Roman" w:hint="eastAsia"/>
          <w:sz w:val="28"/>
          <w:szCs w:val="24"/>
        </w:rPr>
        <w:t>三</w:t>
      </w:r>
      <w:r w:rsidRPr="00471EB3">
        <w:rPr>
          <w:rFonts w:ascii="Times New Roman" w:eastAsia="宋体" w:hAnsi="Times New Roman" w:cs="Times New Roman"/>
          <w:sz w:val="28"/>
          <w:szCs w:val="24"/>
        </w:rPr>
        <w:t>份。</w:t>
      </w:r>
    </w:p>
    <w:p w:rsidR="00471EB3" w:rsidRPr="00471EB3" w:rsidRDefault="00471EB3" w:rsidP="00471EB3">
      <w:pPr>
        <w:spacing w:line="360" w:lineRule="auto"/>
        <w:ind w:firstLineChars="200" w:firstLine="560"/>
        <w:rPr>
          <w:rFonts w:ascii="Times New Roman" w:eastAsia="宋体" w:hAnsi="Times New Roman" w:cs="Times New Roman"/>
          <w:sz w:val="28"/>
          <w:szCs w:val="24"/>
        </w:rPr>
      </w:pPr>
      <w:r w:rsidRPr="00471EB3">
        <w:rPr>
          <w:rFonts w:ascii="Times New Roman" w:eastAsia="宋体" w:hAnsi="Times New Roman" w:cs="Times New Roman"/>
          <w:sz w:val="28"/>
          <w:szCs w:val="24"/>
        </w:rPr>
        <w:t>三、</w:t>
      </w:r>
      <w:r w:rsidRPr="00471EB3">
        <w:rPr>
          <w:rFonts w:ascii="宋体" w:eastAsia="宋体" w:hAnsi="宋体" w:cs="Times New Roman" w:hint="eastAsia"/>
          <w:sz w:val="28"/>
          <w:szCs w:val="28"/>
        </w:rPr>
        <w:t>课题</w:t>
      </w:r>
      <w:r w:rsidRPr="00471EB3">
        <w:rPr>
          <w:rFonts w:ascii="宋体" w:eastAsia="宋体" w:hAnsi="宋体" w:cs="Times New Roman"/>
          <w:sz w:val="28"/>
          <w:szCs w:val="28"/>
        </w:rPr>
        <w:t>类别：</w:t>
      </w:r>
      <w:r w:rsidRPr="00471EB3">
        <w:rPr>
          <w:rFonts w:ascii="Times New Roman" w:eastAsia="宋体" w:hAnsi="Times New Roman" w:cs="Times New Roman" w:hint="eastAsia"/>
          <w:sz w:val="28"/>
          <w:szCs w:val="28"/>
        </w:rPr>
        <w:t>基础教育研究、教育发展改革研究、职业教育研究三</w:t>
      </w:r>
      <w:r w:rsidRPr="00471EB3">
        <w:rPr>
          <w:rFonts w:ascii="宋体" w:eastAsia="宋体" w:hAnsi="宋体" w:cs="Times New Roman"/>
          <w:sz w:val="28"/>
          <w:szCs w:val="28"/>
        </w:rPr>
        <w:t xml:space="preserve"> 种类别</w:t>
      </w:r>
      <w:r w:rsidRPr="00471EB3">
        <w:rPr>
          <w:rFonts w:ascii="Times New Roman" w:eastAsia="宋体" w:hAnsi="Times New Roman" w:cs="Times New Roman"/>
          <w:sz w:val="28"/>
          <w:szCs w:val="24"/>
        </w:rPr>
        <w:t>。</w:t>
      </w:r>
    </w:p>
    <w:p w:rsidR="00471EB3" w:rsidRPr="00471EB3" w:rsidRDefault="00471EB3" w:rsidP="00471EB3">
      <w:pPr>
        <w:spacing w:line="360" w:lineRule="auto"/>
        <w:ind w:firstLineChars="200" w:firstLine="560"/>
        <w:rPr>
          <w:rFonts w:ascii="Times New Roman" w:eastAsia="宋体" w:hAnsi="Times New Roman" w:cs="Times New Roman"/>
          <w:sz w:val="28"/>
          <w:szCs w:val="24"/>
        </w:rPr>
      </w:pPr>
      <w:r w:rsidRPr="00471EB3">
        <w:rPr>
          <w:rFonts w:ascii="Times New Roman" w:eastAsia="宋体" w:hAnsi="Times New Roman" w:cs="Times New Roman" w:hint="eastAsia"/>
          <w:sz w:val="28"/>
          <w:szCs w:val="24"/>
        </w:rPr>
        <w:t>四</w:t>
      </w:r>
      <w:r w:rsidRPr="00471EB3">
        <w:rPr>
          <w:rFonts w:ascii="Times New Roman" w:eastAsia="宋体" w:hAnsi="Times New Roman" w:cs="Times New Roman"/>
          <w:sz w:val="28"/>
          <w:szCs w:val="24"/>
        </w:rPr>
        <w:t>、</w:t>
      </w:r>
      <w:r w:rsidRPr="00471EB3">
        <w:rPr>
          <w:rFonts w:ascii="Times New Roman" w:eastAsia="宋体" w:hAnsi="Times New Roman" w:cs="Times New Roman"/>
          <w:sz w:val="28"/>
          <w:szCs w:val="24"/>
        </w:rPr>
        <w:t>“</w:t>
      </w:r>
      <w:r w:rsidRPr="00471EB3">
        <w:rPr>
          <w:rFonts w:ascii="Times New Roman" w:eastAsia="宋体" w:hAnsi="Times New Roman" w:cs="Times New Roman"/>
          <w:sz w:val="28"/>
          <w:szCs w:val="24"/>
        </w:rPr>
        <w:t>课题负责人</w:t>
      </w:r>
      <w:r w:rsidRPr="00471EB3">
        <w:rPr>
          <w:rFonts w:ascii="Times New Roman" w:eastAsia="宋体" w:hAnsi="Times New Roman" w:cs="Times New Roman"/>
          <w:sz w:val="28"/>
          <w:szCs w:val="24"/>
        </w:rPr>
        <w:t>”</w:t>
      </w:r>
      <w:r w:rsidRPr="00471EB3">
        <w:rPr>
          <w:rFonts w:ascii="Times New Roman" w:eastAsia="宋体" w:hAnsi="Times New Roman" w:cs="Times New Roman"/>
          <w:sz w:val="28"/>
          <w:szCs w:val="24"/>
        </w:rPr>
        <w:t>一栏只填第一负责人，每个课题限报</w:t>
      </w:r>
      <w:r w:rsidRPr="00471EB3">
        <w:rPr>
          <w:rFonts w:ascii="Times New Roman" w:eastAsia="宋体" w:hAnsi="Times New Roman" w:cs="Times New Roman"/>
          <w:sz w:val="28"/>
          <w:szCs w:val="24"/>
        </w:rPr>
        <w:t>1</w:t>
      </w:r>
      <w:r w:rsidRPr="00471EB3">
        <w:rPr>
          <w:rFonts w:ascii="Times New Roman" w:eastAsia="宋体" w:hAnsi="Times New Roman" w:cs="Times New Roman"/>
          <w:sz w:val="28"/>
          <w:szCs w:val="24"/>
        </w:rPr>
        <w:t>名。</w:t>
      </w:r>
    </w:p>
    <w:p w:rsidR="00471EB3" w:rsidRPr="00471EB3" w:rsidRDefault="00471EB3" w:rsidP="00471EB3">
      <w:pPr>
        <w:spacing w:line="360" w:lineRule="auto"/>
        <w:ind w:firstLineChars="200" w:firstLine="560"/>
        <w:rPr>
          <w:rFonts w:ascii="Times New Roman" w:eastAsia="宋体" w:hAnsi="Times New Roman" w:cs="Times New Roman" w:hint="eastAsia"/>
          <w:sz w:val="28"/>
          <w:szCs w:val="24"/>
        </w:rPr>
      </w:pPr>
      <w:r w:rsidRPr="00471EB3">
        <w:rPr>
          <w:rFonts w:ascii="Times New Roman" w:eastAsia="宋体" w:hAnsi="Times New Roman" w:cs="Times New Roman" w:hint="eastAsia"/>
          <w:sz w:val="28"/>
          <w:szCs w:val="24"/>
        </w:rPr>
        <w:t>五</w:t>
      </w:r>
      <w:r w:rsidRPr="00471EB3">
        <w:rPr>
          <w:rFonts w:ascii="Times New Roman" w:eastAsia="宋体" w:hAnsi="Times New Roman" w:cs="Times New Roman"/>
          <w:sz w:val="28"/>
          <w:szCs w:val="24"/>
        </w:rPr>
        <w:t>、填写中如栏目篇幅不够，可自行加页。</w:t>
      </w:r>
    </w:p>
    <w:p w:rsidR="00471EB3" w:rsidRPr="00471EB3" w:rsidRDefault="00471EB3" w:rsidP="00471EB3">
      <w:pPr>
        <w:spacing w:line="360" w:lineRule="auto"/>
        <w:ind w:firstLineChars="200" w:firstLine="560"/>
        <w:rPr>
          <w:rFonts w:ascii="Times New Roman" w:eastAsia="宋体" w:hAnsi="Times New Roman" w:cs="Times New Roman" w:hint="eastAsia"/>
          <w:sz w:val="28"/>
          <w:szCs w:val="24"/>
        </w:rPr>
      </w:pPr>
      <w:r w:rsidRPr="00471EB3">
        <w:rPr>
          <w:rFonts w:ascii="Times New Roman" w:eastAsia="宋体" w:hAnsi="Times New Roman" w:cs="Times New Roman" w:hint="eastAsia"/>
          <w:sz w:val="28"/>
          <w:szCs w:val="24"/>
        </w:rPr>
        <w:t>六、区级课题研究周期均为两年，指立项之日起的两年。</w:t>
      </w:r>
    </w:p>
    <w:p w:rsidR="00471EB3" w:rsidRPr="00471EB3" w:rsidRDefault="00471EB3" w:rsidP="00471EB3">
      <w:pPr>
        <w:spacing w:line="360" w:lineRule="auto"/>
        <w:ind w:firstLineChars="200" w:firstLine="560"/>
        <w:rPr>
          <w:rFonts w:ascii="Times New Roman" w:eastAsia="宋体" w:hAnsi="Times New Roman" w:cs="Times New Roman"/>
          <w:sz w:val="28"/>
          <w:szCs w:val="24"/>
        </w:rPr>
      </w:pPr>
      <w:r w:rsidRPr="00471EB3">
        <w:rPr>
          <w:rFonts w:ascii="Times New Roman" w:eastAsia="宋体" w:hAnsi="Times New Roman" w:cs="Times New Roman" w:hint="eastAsia"/>
          <w:sz w:val="28"/>
          <w:szCs w:val="24"/>
        </w:rPr>
        <w:t>七</w:t>
      </w:r>
      <w:r w:rsidRPr="00471EB3">
        <w:rPr>
          <w:rFonts w:ascii="Times New Roman" w:eastAsia="宋体" w:hAnsi="Times New Roman" w:cs="Times New Roman"/>
          <w:sz w:val="28"/>
          <w:szCs w:val="24"/>
        </w:rPr>
        <w:t>、本表须经课题负责人所在单位领导审核，签署明确意见，承担信誉保证并加盖公章后方可上报</w:t>
      </w:r>
      <w:r w:rsidRPr="00471EB3">
        <w:rPr>
          <w:rFonts w:ascii="Times New Roman" w:eastAsia="宋体" w:hAnsi="Times New Roman" w:cs="Times New Roman" w:hint="eastAsia"/>
          <w:sz w:val="28"/>
          <w:szCs w:val="24"/>
        </w:rPr>
        <w:t>双流区</w:t>
      </w:r>
      <w:proofErr w:type="gramStart"/>
      <w:r w:rsidRPr="00471EB3">
        <w:rPr>
          <w:rFonts w:ascii="Times New Roman" w:eastAsia="宋体" w:hAnsi="Times New Roman" w:cs="Times New Roman" w:hint="eastAsia"/>
          <w:sz w:val="28"/>
          <w:szCs w:val="24"/>
        </w:rPr>
        <w:t>研</w:t>
      </w:r>
      <w:proofErr w:type="gramEnd"/>
      <w:r w:rsidRPr="00471EB3">
        <w:rPr>
          <w:rFonts w:ascii="Times New Roman" w:eastAsia="宋体" w:hAnsi="Times New Roman" w:cs="Times New Roman" w:hint="eastAsia"/>
          <w:sz w:val="28"/>
          <w:szCs w:val="24"/>
        </w:rPr>
        <w:t>培中心理论室</w:t>
      </w:r>
      <w:r w:rsidRPr="00471EB3">
        <w:rPr>
          <w:rFonts w:ascii="Times New Roman" w:eastAsia="宋体" w:hAnsi="Times New Roman" w:cs="Times New Roman"/>
          <w:sz w:val="28"/>
          <w:szCs w:val="24"/>
        </w:rPr>
        <w:t>。</w:t>
      </w: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hint="eastAsia"/>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480"/>
        <w:rPr>
          <w:rFonts w:ascii="Times New Roman" w:eastAsia="宋体" w:hAnsi="Times New Roman" w:cs="Times New Roman"/>
          <w:sz w:val="24"/>
          <w:szCs w:val="24"/>
        </w:rPr>
      </w:pPr>
    </w:p>
    <w:p w:rsidR="00471EB3" w:rsidRPr="00471EB3" w:rsidRDefault="00471EB3" w:rsidP="00471EB3">
      <w:pPr>
        <w:spacing w:line="360" w:lineRule="auto"/>
        <w:ind w:firstLineChars="200" w:firstLine="560"/>
        <w:rPr>
          <w:rFonts w:ascii="宋体" w:eastAsia="宋体" w:hAnsi="宋体" w:cs="Times New Roman" w:hint="eastAsia"/>
          <w:sz w:val="28"/>
          <w:szCs w:val="28"/>
        </w:rPr>
      </w:pPr>
    </w:p>
    <w:p w:rsidR="00471EB3" w:rsidRPr="00471EB3" w:rsidRDefault="00471EB3" w:rsidP="00471EB3">
      <w:pPr>
        <w:autoSpaceDE w:val="0"/>
        <w:autoSpaceDN w:val="0"/>
        <w:adjustRightInd w:val="0"/>
        <w:spacing w:afterLines="100" w:after="312" w:line="480" w:lineRule="auto"/>
        <w:jc w:val="center"/>
        <w:rPr>
          <w:rFonts w:ascii="华文宋体" w:eastAsia="华文宋体" w:hAnsi="华文宋体" w:cs="????"/>
          <w:kern w:val="0"/>
          <w:sz w:val="36"/>
          <w:szCs w:val="36"/>
        </w:rPr>
      </w:pPr>
      <w:r w:rsidRPr="00471EB3">
        <w:rPr>
          <w:rFonts w:ascii="华文宋体" w:eastAsia="华文宋体" w:hAnsi="华文宋体" w:cs="宋体" w:hint="eastAsia"/>
          <w:b/>
          <w:bCs/>
          <w:kern w:val="0"/>
          <w:sz w:val="36"/>
          <w:szCs w:val="36"/>
          <w:lang w:val="zh-CN"/>
        </w:rPr>
        <w:t>课题申请人（负责人）承诺</w:t>
      </w:r>
    </w:p>
    <w:p w:rsidR="00471EB3" w:rsidRPr="00471EB3" w:rsidRDefault="00471EB3" w:rsidP="00471EB3">
      <w:pPr>
        <w:autoSpaceDE w:val="0"/>
        <w:autoSpaceDN w:val="0"/>
        <w:adjustRightInd w:val="0"/>
        <w:spacing w:line="360" w:lineRule="auto"/>
        <w:ind w:left="118" w:right="117" w:firstLineChars="200" w:firstLine="600"/>
        <w:rPr>
          <w:rFonts w:ascii="宋体" w:eastAsia="宋体" w:hAnsi="Calibri" w:cs="宋体"/>
          <w:kern w:val="0"/>
          <w:sz w:val="30"/>
          <w:szCs w:val="30"/>
          <w:lang w:val="zh-CN"/>
        </w:rPr>
      </w:pPr>
      <w:r w:rsidRPr="00471EB3">
        <w:rPr>
          <w:rFonts w:ascii="宋体" w:eastAsia="宋体" w:hAnsi="Calibri" w:cs="宋体" w:hint="eastAsia"/>
          <w:kern w:val="0"/>
          <w:sz w:val="30"/>
          <w:szCs w:val="30"/>
          <w:lang w:val="zh-CN"/>
        </w:rPr>
        <w:t>本人自愿申报成都市双流区区级教育科研课题。我承诺对所填写的《双流区教育科</w:t>
      </w:r>
      <w:r w:rsidRPr="00471EB3">
        <w:rPr>
          <w:rFonts w:ascii="宋体" w:eastAsia="宋体" w:hAnsi="Calibri" w:cs="宋体" w:hint="eastAsia"/>
          <w:spacing w:val="1"/>
          <w:kern w:val="0"/>
          <w:sz w:val="30"/>
          <w:szCs w:val="30"/>
          <w:lang w:val="zh-CN"/>
        </w:rPr>
        <w:t>研</w:t>
      </w:r>
      <w:r w:rsidRPr="00471EB3">
        <w:rPr>
          <w:rFonts w:ascii="宋体" w:eastAsia="宋体" w:hAnsi="Calibri" w:cs="宋体" w:hint="eastAsia"/>
          <w:kern w:val="0"/>
          <w:sz w:val="30"/>
          <w:szCs w:val="30"/>
          <w:lang w:val="zh-CN"/>
        </w:rPr>
        <w:t>课题</w:t>
      </w:r>
      <w:r w:rsidRPr="00471EB3">
        <w:rPr>
          <w:rFonts w:ascii="宋体" w:eastAsia="宋体" w:hAnsi="Calibri" w:cs="宋体" w:hint="eastAsia"/>
          <w:spacing w:val="1"/>
          <w:kern w:val="0"/>
          <w:sz w:val="30"/>
          <w:szCs w:val="30"/>
          <w:lang w:val="zh-CN"/>
        </w:rPr>
        <w:t>申</w:t>
      </w:r>
      <w:r w:rsidRPr="00471EB3">
        <w:rPr>
          <w:rFonts w:ascii="宋体" w:eastAsia="宋体" w:hAnsi="Calibri" w:cs="宋体" w:hint="eastAsia"/>
          <w:kern w:val="0"/>
          <w:sz w:val="30"/>
          <w:szCs w:val="30"/>
          <w:lang w:val="zh-CN"/>
        </w:rPr>
        <w:t>请书</w:t>
      </w:r>
      <w:r w:rsidRPr="00471EB3">
        <w:rPr>
          <w:rFonts w:ascii="宋体" w:eastAsia="宋体" w:hAnsi="Calibri" w:cs="宋体" w:hint="eastAsia"/>
          <w:spacing w:val="-20"/>
          <w:kern w:val="0"/>
          <w:sz w:val="30"/>
          <w:szCs w:val="30"/>
          <w:lang w:val="zh-CN"/>
        </w:rPr>
        <w:t>·</w:t>
      </w:r>
      <w:r w:rsidRPr="00471EB3">
        <w:rPr>
          <w:rFonts w:ascii="宋体" w:eastAsia="宋体" w:hAnsi="Calibri" w:cs="宋体" w:hint="eastAsia"/>
          <w:spacing w:val="1"/>
          <w:kern w:val="0"/>
          <w:sz w:val="30"/>
          <w:szCs w:val="30"/>
          <w:lang w:val="zh-CN"/>
        </w:rPr>
        <w:t>评</w:t>
      </w:r>
      <w:r w:rsidRPr="00471EB3">
        <w:rPr>
          <w:rFonts w:ascii="宋体" w:eastAsia="宋体" w:hAnsi="Calibri" w:cs="宋体" w:hint="eastAsia"/>
          <w:kern w:val="0"/>
          <w:sz w:val="30"/>
          <w:szCs w:val="30"/>
          <w:lang w:val="zh-CN"/>
        </w:rPr>
        <w:t>审表</w:t>
      </w:r>
      <w:r w:rsidRPr="00471EB3">
        <w:rPr>
          <w:rFonts w:ascii="宋体" w:eastAsia="宋体" w:hAnsi="Calibri" w:cs="宋体" w:hint="eastAsia"/>
          <w:spacing w:val="-153"/>
          <w:kern w:val="0"/>
          <w:sz w:val="30"/>
          <w:szCs w:val="30"/>
          <w:lang w:val="zh-CN"/>
        </w:rPr>
        <w:t>》</w:t>
      </w:r>
      <w:r w:rsidRPr="00471EB3">
        <w:rPr>
          <w:rFonts w:ascii="宋体" w:eastAsia="宋体" w:hAnsi="Calibri" w:cs="宋体" w:hint="eastAsia"/>
          <w:spacing w:val="1"/>
          <w:kern w:val="0"/>
          <w:sz w:val="30"/>
          <w:szCs w:val="30"/>
          <w:lang w:val="zh-CN"/>
        </w:rPr>
        <w:t>（</w:t>
      </w:r>
      <w:r w:rsidRPr="00471EB3">
        <w:rPr>
          <w:rFonts w:ascii="宋体" w:eastAsia="宋体" w:hAnsi="Calibri" w:cs="宋体" w:hint="eastAsia"/>
          <w:kern w:val="0"/>
          <w:sz w:val="30"/>
          <w:szCs w:val="30"/>
          <w:lang w:val="zh-CN"/>
        </w:rPr>
        <w:t>以下简称申请书</w:t>
      </w:r>
      <w:r w:rsidRPr="00471EB3">
        <w:rPr>
          <w:rFonts w:ascii="宋体" w:eastAsia="宋体" w:hAnsi="Calibri" w:cs="宋体" w:hint="eastAsia"/>
          <w:spacing w:val="-9"/>
          <w:kern w:val="0"/>
          <w:sz w:val="30"/>
          <w:szCs w:val="30"/>
          <w:lang w:val="zh-CN"/>
        </w:rPr>
        <w:t>）</w:t>
      </w:r>
      <w:r w:rsidRPr="00471EB3">
        <w:rPr>
          <w:rFonts w:ascii="宋体" w:eastAsia="宋体" w:hAnsi="Calibri" w:cs="宋体" w:hint="eastAsia"/>
          <w:kern w:val="0"/>
          <w:sz w:val="30"/>
          <w:szCs w:val="30"/>
          <w:lang w:val="zh-CN"/>
        </w:rPr>
        <w:t>所涉及各项内容的真实性负责，保证没有知识产权争议。</w:t>
      </w:r>
    </w:p>
    <w:p w:rsidR="00471EB3" w:rsidRPr="00471EB3" w:rsidRDefault="00471EB3" w:rsidP="00471EB3">
      <w:pPr>
        <w:autoSpaceDE w:val="0"/>
        <w:autoSpaceDN w:val="0"/>
        <w:adjustRightInd w:val="0"/>
        <w:spacing w:before="60" w:line="360" w:lineRule="auto"/>
        <w:ind w:left="118" w:right="114" w:firstLineChars="200" w:firstLine="608"/>
        <w:rPr>
          <w:rFonts w:ascii="宋体" w:eastAsia="宋体" w:hAnsi="Calibri" w:cs="宋体"/>
          <w:kern w:val="0"/>
          <w:sz w:val="30"/>
          <w:szCs w:val="30"/>
          <w:lang w:val="zh-CN"/>
        </w:rPr>
      </w:pPr>
      <w:r w:rsidRPr="00471EB3">
        <w:rPr>
          <w:rFonts w:ascii="宋体" w:eastAsia="宋体" w:hAnsi="Calibri" w:cs="宋体" w:hint="eastAsia"/>
          <w:spacing w:val="2"/>
          <w:kern w:val="0"/>
          <w:sz w:val="30"/>
          <w:szCs w:val="30"/>
          <w:lang w:val="zh-CN"/>
        </w:rPr>
        <w:t>如果获准立项，我承诺以《申请书》为有约束力的协议，接受双流区</w:t>
      </w:r>
      <w:proofErr w:type="gramStart"/>
      <w:r w:rsidRPr="00471EB3">
        <w:rPr>
          <w:rFonts w:ascii="宋体" w:eastAsia="宋体" w:hAnsi="Calibri" w:cs="宋体" w:hint="eastAsia"/>
          <w:spacing w:val="2"/>
          <w:kern w:val="0"/>
          <w:sz w:val="30"/>
          <w:szCs w:val="30"/>
          <w:lang w:val="zh-CN"/>
        </w:rPr>
        <w:t>研</w:t>
      </w:r>
      <w:proofErr w:type="gramEnd"/>
      <w:r w:rsidRPr="00471EB3">
        <w:rPr>
          <w:rFonts w:ascii="宋体" w:eastAsia="宋体" w:hAnsi="Calibri" w:cs="宋体" w:hint="eastAsia"/>
          <w:spacing w:val="2"/>
          <w:kern w:val="0"/>
          <w:sz w:val="30"/>
          <w:szCs w:val="30"/>
          <w:lang w:val="zh-CN"/>
        </w:rPr>
        <w:t>培中心理论室管理，遵守双流区教育科研课题</w:t>
      </w:r>
      <w:r w:rsidRPr="00471EB3">
        <w:rPr>
          <w:rFonts w:ascii="宋体" w:eastAsia="宋体" w:hAnsi="Calibri" w:cs="宋体" w:hint="eastAsia"/>
          <w:kern w:val="0"/>
          <w:sz w:val="30"/>
          <w:szCs w:val="30"/>
          <w:lang w:val="zh-CN"/>
        </w:rPr>
        <w:t>经费</w:t>
      </w:r>
      <w:r w:rsidRPr="00471EB3">
        <w:rPr>
          <w:rFonts w:ascii="宋体" w:eastAsia="宋体" w:hAnsi="Calibri" w:cs="宋体" w:hint="eastAsia"/>
          <w:spacing w:val="-77"/>
          <w:kern w:val="0"/>
          <w:sz w:val="30"/>
          <w:szCs w:val="30"/>
          <w:lang w:val="zh-CN"/>
        </w:rPr>
        <w:t>、</w:t>
      </w:r>
      <w:r w:rsidRPr="00471EB3">
        <w:rPr>
          <w:rFonts w:ascii="宋体" w:eastAsia="宋体" w:hAnsi="Calibri" w:cs="宋体" w:hint="eastAsia"/>
          <w:kern w:val="0"/>
          <w:sz w:val="30"/>
          <w:szCs w:val="30"/>
          <w:lang w:val="zh-CN"/>
        </w:rPr>
        <w:t>考核验收等管理规定</w:t>
      </w:r>
      <w:r w:rsidRPr="00471EB3">
        <w:rPr>
          <w:rFonts w:ascii="宋体" w:eastAsia="宋体" w:hAnsi="Calibri" w:cs="宋体" w:hint="eastAsia"/>
          <w:spacing w:val="-77"/>
          <w:kern w:val="0"/>
          <w:sz w:val="30"/>
          <w:szCs w:val="30"/>
          <w:lang w:val="zh-CN"/>
        </w:rPr>
        <w:t>，</w:t>
      </w:r>
      <w:r w:rsidRPr="00471EB3">
        <w:rPr>
          <w:rFonts w:ascii="宋体" w:eastAsia="宋体" w:hAnsi="Calibri" w:cs="宋体" w:hint="eastAsia"/>
          <w:kern w:val="0"/>
          <w:sz w:val="30"/>
          <w:szCs w:val="30"/>
          <w:lang w:val="zh-CN"/>
        </w:rPr>
        <w:t>在教育教学实践中认真开展研究工作，达成研究目标，完成研究任务，取得预期研究成果。</w:t>
      </w:r>
    </w:p>
    <w:p w:rsidR="00471EB3" w:rsidRPr="00471EB3" w:rsidRDefault="00471EB3" w:rsidP="00471EB3">
      <w:pPr>
        <w:autoSpaceDE w:val="0"/>
        <w:autoSpaceDN w:val="0"/>
        <w:adjustRightInd w:val="0"/>
        <w:spacing w:line="360" w:lineRule="auto"/>
        <w:ind w:firstLineChars="200" w:firstLine="560"/>
        <w:jc w:val="left"/>
        <w:rPr>
          <w:rFonts w:ascii="Calibri" w:eastAsia="宋体" w:hAnsi="Calibri" w:cs="Calibri"/>
          <w:kern w:val="0"/>
          <w:sz w:val="28"/>
          <w:szCs w:val="28"/>
        </w:rPr>
      </w:pPr>
    </w:p>
    <w:p w:rsidR="00471EB3" w:rsidRPr="00471EB3" w:rsidRDefault="00471EB3" w:rsidP="00471EB3">
      <w:pPr>
        <w:autoSpaceDE w:val="0"/>
        <w:autoSpaceDN w:val="0"/>
        <w:adjustRightInd w:val="0"/>
        <w:spacing w:line="360" w:lineRule="auto"/>
        <w:ind w:firstLineChars="200" w:firstLine="560"/>
        <w:jc w:val="left"/>
        <w:rPr>
          <w:rFonts w:ascii="Calibri" w:eastAsia="宋体" w:hAnsi="Calibri" w:cs="Calibri"/>
          <w:kern w:val="0"/>
          <w:sz w:val="28"/>
          <w:szCs w:val="28"/>
        </w:rPr>
      </w:pPr>
    </w:p>
    <w:p w:rsidR="00471EB3" w:rsidRPr="00471EB3" w:rsidRDefault="00471EB3" w:rsidP="00471EB3">
      <w:pPr>
        <w:autoSpaceDE w:val="0"/>
        <w:autoSpaceDN w:val="0"/>
        <w:adjustRightInd w:val="0"/>
        <w:spacing w:line="360" w:lineRule="auto"/>
        <w:ind w:firstLineChars="200" w:firstLine="560"/>
        <w:jc w:val="left"/>
        <w:rPr>
          <w:rFonts w:ascii="Calibri" w:eastAsia="宋体" w:hAnsi="Calibri" w:cs="Calibri"/>
          <w:kern w:val="0"/>
          <w:sz w:val="28"/>
          <w:szCs w:val="28"/>
        </w:rPr>
      </w:pPr>
    </w:p>
    <w:p w:rsidR="00471EB3" w:rsidRPr="00471EB3" w:rsidRDefault="00471EB3" w:rsidP="00471EB3">
      <w:pPr>
        <w:spacing w:line="360" w:lineRule="auto"/>
        <w:ind w:firstLineChars="200" w:firstLine="608"/>
        <w:rPr>
          <w:rFonts w:ascii="宋体" w:eastAsia="宋体" w:hAnsi="Calibri" w:cs="宋体" w:hint="eastAsia"/>
          <w:spacing w:val="2"/>
          <w:kern w:val="0"/>
          <w:sz w:val="30"/>
          <w:szCs w:val="30"/>
          <w:lang w:val="zh-CN"/>
        </w:rPr>
      </w:pPr>
      <w:r w:rsidRPr="00471EB3">
        <w:rPr>
          <w:rFonts w:ascii="宋体" w:eastAsia="宋体" w:hAnsi="Calibri" w:cs="宋体" w:hint="eastAsia"/>
          <w:spacing w:val="2"/>
          <w:kern w:val="0"/>
          <w:sz w:val="30"/>
          <w:szCs w:val="30"/>
          <w:lang w:val="zh-CN"/>
        </w:rPr>
        <w:t xml:space="preserve">申请人（签章）            </w:t>
      </w:r>
      <w:r w:rsidRPr="00471EB3">
        <w:rPr>
          <w:rFonts w:ascii="宋体" w:eastAsia="宋体" w:hAnsi="Calibri" w:cs="宋体"/>
          <w:spacing w:val="2"/>
          <w:kern w:val="0"/>
          <w:sz w:val="30"/>
          <w:szCs w:val="30"/>
          <w:lang w:val="zh-CN"/>
        </w:rPr>
        <w:tab/>
      </w:r>
      <w:r w:rsidRPr="00471EB3">
        <w:rPr>
          <w:rFonts w:ascii="宋体" w:eastAsia="宋体" w:hAnsi="Calibri" w:cs="宋体" w:hint="eastAsia"/>
          <w:spacing w:val="2"/>
          <w:kern w:val="0"/>
          <w:sz w:val="30"/>
          <w:szCs w:val="30"/>
          <w:lang w:val="zh-CN"/>
        </w:rPr>
        <w:t>负责人（签字）</w:t>
      </w:r>
    </w:p>
    <w:p w:rsidR="00471EB3" w:rsidRPr="00471EB3" w:rsidRDefault="00471EB3" w:rsidP="00471EB3">
      <w:pPr>
        <w:wordWrap w:val="0"/>
        <w:spacing w:line="360" w:lineRule="auto"/>
        <w:ind w:firstLineChars="200" w:firstLine="608"/>
        <w:jc w:val="center"/>
        <w:rPr>
          <w:rFonts w:ascii="宋体" w:eastAsia="宋体" w:hAnsi="Calibri" w:cs="宋体" w:hint="eastAsia"/>
          <w:spacing w:val="2"/>
          <w:kern w:val="0"/>
          <w:sz w:val="30"/>
          <w:szCs w:val="30"/>
          <w:lang w:val="zh-CN"/>
        </w:rPr>
      </w:pPr>
      <w:r w:rsidRPr="00471EB3">
        <w:rPr>
          <w:rFonts w:ascii="宋体" w:eastAsia="宋体" w:hAnsi="Calibri" w:cs="宋体" w:hint="eastAsia"/>
          <w:spacing w:val="2"/>
          <w:kern w:val="0"/>
          <w:sz w:val="30"/>
          <w:szCs w:val="30"/>
        </w:rPr>
        <w:t xml:space="preserve">          </w:t>
      </w:r>
      <w:r w:rsidRPr="00471EB3">
        <w:rPr>
          <w:rFonts w:ascii="宋体" w:eastAsia="宋体" w:hAnsi="Calibri" w:cs="宋体" w:hint="eastAsia"/>
          <w:spacing w:val="2"/>
          <w:kern w:val="0"/>
          <w:sz w:val="30"/>
          <w:szCs w:val="30"/>
          <w:lang w:val="zh-CN"/>
        </w:rPr>
        <w:t>年    月    日</w:t>
      </w:r>
    </w:p>
    <w:p w:rsidR="00471EB3" w:rsidRPr="00471EB3" w:rsidRDefault="00471EB3" w:rsidP="00471EB3">
      <w:pPr>
        <w:spacing w:line="360" w:lineRule="auto"/>
        <w:ind w:firstLineChars="200" w:firstLine="608"/>
        <w:jc w:val="right"/>
        <w:rPr>
          <w:rFonts w:ascii="宋体" w:eastAsia="宋体" w:hAnsi="Calibri" w:cs="宋体" w:hint="eastAsia"/>
          <w:spacing w:val="2"/>
          <w:kern w:val="0"/>
          <w:sz w:val="30"/>
          <w:szCs w:val="30"/>
          <w:lang w:val="zh-CN"/>
        </w:rPr>
      </w:pPr>
    </w:p>
    <w:p w:rsidR="00471EB3" w:rsidRPr="00471EB3" w:rsidRDefault="00471EB3" w:rsidP="00471EB3">
      <w:pPr>
        <w:spacing w:line="360" w:lineRule="auto"/>
        <w:ind w:firstLineChars="200" w:firstLine="608"/>
        <w:jc w:val="right"/>
        <w:rPr>
          <w:rFonts w:ascii="宋体" w:eastAsia="宋体" w:hAnsi="Calibri" w:cs="宋体" w:hint="eastAsia"/>
          <w:spacing w:val="2"/>
          <w:kern w:val="0"/>
          <w:sz w:val="30"/>
          <w:szCs w:val="30"/>
          <w:lang w:val="zh-CN"/>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523"/>
        <w:gridCol w:w="806"/>
        <w:gridCol w:w="101"/>
        <w:gridCol w:w="720"/>
        <w:gridCol w:w="516"/>
        <w:gridCol w:w="206"/>
        <w:gridCol w:w="103"/>
        <w:gridCol w:w="411"/>
        <w:gridCol w:w="202"/>
        <w:gridCol w:w="720"/>
        <w:gridCol w:w="1162"/>
        <w:gridCol w:w="790"/>
        <w:gridCol w:w="1385"/>
      </w:tblGrid>
      <w:tr w:rsidR="00471EB3" w:rsidRPr="00471EB3" w:rsidTr="00630CCD">
        <w:trPr>
          <w:trHeight w:val="624"/>
        </w:trPr>
        <w:tc>
          <w:tcPr>
            <w:tcW w:w="1260" w:type="dxa"/>
            <w:gridSpan w:val="2"/>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lastRenderedPageBreak/>
              <w:t>课题名称</w:t>
            </w:r>
          </w:p>
        </w:tc>
        <w:tc>
          <w:tcPr>
            <w:tcW w:w="7122" w:type="dxa"/>
            <w:gridSpan w:val="12"/>
            <w:vAlign w:val="center"/>
          </w:tcPr>
          <w:p w:rsidR="00471EB3" w:rsidRPr="00471EB3" w:rsidRDefault="00471EB3" w:rsidP="00471EB3">
            <w:pPr>
              <w:ind w:firstLineChars="400" w:firstLine="843"/>
              <w:rPr>
                <w:rFonts w:ascii="Times New Roman" w:eastAsia="宋体" w:hAnsi="Times New Roman" w:cs="Times New Roman"/>
                <w:szCs w:val="21"/>
              </w:rPr>
            </w:pPr>
            <w:r w:rsidRPr="00471EB3">
              <w:rPr>
                <w:rFonts w:ascii="Times New Roman" w:eastAsia="黑体" w:hAnsi="Times New Roman" w:cs="Times New Roman" w:hint="eastAsia"/>
                <w:b/>
                <w:bCs/>
                <w:szCs w:val="21"/>
              </w:rPr>
              <w:t>小学学校管理的评价研究</w:t>
            </w:r>
          </w:p>
        </w:tc>
      </w:tr>
      <w:tr w:rsidR="00471EB3" w:rsidRPr="00471EB3" w:rsidTr="00630CCD">
        <w:trPr>
          <w:trHeight w:val="574"/>
        </w:trPr>
        <w:tc>
          <w:tcPr>
            <w:tcW w:w="1260" w:type="dxa"/>
            <w:gridSpan w:val="2"/>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pacing w:val="60"/>
                <w:kern w:val="0"/>
                <w:szCs w:val="21"/>
              </w:rPr>
              <w:t>主题</w:t>
            </w:r>
            <w:r w:rsidRPr="00471EB3">
              <w:rPr>
                <w:rFonts w:ascii="Times New Roman" w:eastAsia="黑体" w:hAnsi="Times New Roman" w:cs="Times New Roman"/>
                <w:b/>
                <w:bCs/>
                <w:spacing w:val="1"/>
                <w:kern w:val="0"/>
                <w:szCs w:val="21"/>
              </w:rPr>
              <w:t>词</w:t>
            </w:r>
          </w:p>
        </w:tc>
        <w:tc>
          <w:tcPr>
            <w:tcW w:w="4947" w:type="dxa"/>
            <w:gridSpan w:val="10"/>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现代学校管理评价</w:t>
            </w:r>
          </w:p>
        </w:tc>
        <w:tc>
          <w:tcPr>
            <w:tcW w:w="790" w:type="dxa"/>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黑体" w:hAnsi="Times New Roman" w:cs="Times New Roman"/>
                <w:b/>
                <w:bCs/>
                <w:szCs w:val="21"/>
              </w:rPr>
              <w:t>研究周期</w:t>
            </w:r>
          </w:p>
        </w:tc>
        <w:tc>
          <w:tcPr>
            <w:tcW w:w="1385" w:type="dxa"/>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两年</w:t>
            </w:r>
          </w:p>
        </w:tc>
      </w:tr>
      <w:tr w:rsidR="00471EB3" w:rsidRPr="00471EB3" w:rsidTr="00630CCD">
        <w:trPr>
          <w:cantSplit/>
          <w:trHeight w:val="624"/>
        </w:trPr>
        <w:tc>
          <w:tcPr>
            <w:tcW w:w="1260" w:type="dxa"/>
            <w:gridSpan w:val="2"/>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pacing w:val="60"/>
                <w:kern w:val="0"/>
                <w:szCs w:val="21"/>
              </w:rPr>
              <w:t>负责</w:t>
            </w:r>
            <w:r w:rsidRPr="00471EB3">
              <w:rPr>
                <w:rFonts w:ascii="Times New Roman" w:eastAsia="黑体" w:hAnsi="Times New Roman" w:cs="Times New Roman"/>
                <w:b/>
                <w:bCs/>
                <w:spacing w:val="1"/>
                <w:kern w:val="0"/>
                <w:szCs w:val="21"/>
              </w:rPr>
              <w:t>人</w:t>
            </w:r>
          </w:p>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姓</w:t>
            </w:r>
            <w:r w:rsidRPr="00471EB3">
              <w:rPr>
                <w:rFonts w:ascii="Times New Roman" w:eastAsia="黑体" w:hAnsi="Times New Roman" w:cs="Times New Roman"/>
                <w:b/>
                <w:bCs/>
                <w:szCs w:val="21"/>
              </w:rPr>
              <w:t xml:space="preserve"> </w:t>
            </w:r>
            <w:r w:rsidRPr="00471EB3">
              <w:rPr>
                <w:rFonts w:ascii="Times New Roman" w:eastAsia="黑体" w:hAnsi="Times New Roman" w:cs="Times New Roman"/>
                <w:b/>
                <w:bCs/>
                <w:szCs w:val="21"/>
              </w:rPr>
              <w:t>名</w:t>
            </w:r>
          </w:p>
        </w:tc>
        <w:tc>
          <w:tcPr>
            <w:tcW w:w="1627" w:type="dxa"/>
            <w:gridSpan w:val="3"/>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毛凤鸣</w:t>
            </w:r>
          </w:p>
        </w:tc>
        <w:tc>
          <w:tcPr>
            <w:tcW w:w="722" w:type="dxa"/>
            <w:gridSpan w:val="2"/>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性别</w:t>
            </w:r>
          </w:p>
        </w:tc>
        <w:tc>
          <w:tcPr>
            <w:tcW w:w="716" w:type="dxa"/>
            <w:gridSpan w:val="3"/>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女</w:t>
            </w:r>
          </w:p>
        </w:tc>
        <w:tc>
          <w:tcPr>
            <w:tcW w:w="720" w:type="dxa"/>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年龄</w:t>
            </w:r>
          </w:p>
        </w:tc>
        <w:tc>
          <w:tcPr>
            <w:tcW w:w="1162" w:type="dxa"/>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52</w:t>
            </w:r>
          </w:p>
        </w:tc>
        <w:tc>
          <w:tcPr>
            <w:tcW w:w="790" w:type="dxa"/>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联系电话</w:t>
            </w:r>
          </w:p>
        </w:tc>
        <w:tc>
          <w:tcPr>
            <w:tcW w:w="1385" w:type="dxa"/>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13708217328</w:t>
            </w:r>
          </w:p>
        </w:tc>
      </w:tr>
      <w:tr w:rsidR="00471EB3" w:rsidRPr="00471EB3" w:rsidTr="00630CCD">
        <w:trPr>
          <w:trHeight w:val="776"/>
        </w:trPr>
        <w:tc>
          <w:tcPr>
            <w:tcW w:w="1260" w:type="dxa"/>
            <w:gridSpan w:val="2"/>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行政职务</w:t>
            </w:r>
          </w:p>
        </w:tc>
        <w:tc>
          <w:tcPr>
            <w:tcW w:w="1627" w:type="dxa"/>
            <w:gridSpan w:val="3"/>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校长</w:t>
            </w:r>
          </w:p>
        </w:tc>
        <w:tc>
          <w:tcPr>
            <w:tcW w:w="1236" w:type="dxa"/>
            <w:gridSpan w:val="4"/>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专业职称</w:t>
            </w:r>
          </w:p>
          <w:p w:rsidR="00471EB3" w:rsidRPr="00471EB3" w:rsidRDefault="00471EB3" w:rsidP="00471EB3">
            <w:pPr>
              <w:rPr>
                <w:rFonts w:ascii="Times New Roman" w:eastAsia="黑体" w:hAnsi="Times New Roman" w:cs="Times New Roman" w:hint="eastAsia"/>
                <w:b/>
                <w:bCs/>
                <w:szCs w:val="21"/>
              </w:rPr>
            </w:pPr>
            <w:r w:rsidRPr="00471EB3">
              <w:rPr>
                <w:rFonts w:ascii="Times New Roman" w:eastAsia="黑体" w:hAnsi="Times New Roman" w:cs="Times New Roman" w:hint="eastAsia"/>
                <w:b/>
                <w:bCs/>
                <w:szCs w:val="21"/>
              </w:rPr>
              <w:t>或名师称号</w:t>
            </w:r>
          </w:p>
        </w:tc>
        <w:tc>
          <w:tcPr>
            <w:tcW w:w="2084" w:type="dxa"/>
            <w:gridSpan w:val="3"/>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中小学高级教师</w:t>
            </w:r>
          </w:p>
        </w:tc>
        <w:tc>
          <w:tcPr>
            <w:tcW w:w="790" w:type="dxa"/>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研究专长</w:t>
            </w:r>
          </w:p>
        </w:tc>
        <w:tc>
          <w:tcPr>
            <w:tcW w:w="1385" w:type="dxa"/>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教育管理</w:t>
            </w:r>
          </w:p>
        </w:tc>
      </w:tr>
      <w:tr w:rsidR="00471EB3" w:rsidRPr="00471EB3" w:rsidTr="00630CCD">
        <w:trPr>
          <w:trHeight w:val="659"/>
        </w:trPr>
        <w:tc>
          <w:tcPr>
            <w:tcW w:w="1260" w:type="dxa"/>
            <w:gridSpan w:val="2"/>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pacing w:val="60"/>
                <w:kern w:val="0"/>
                <w:szCs w:val="21"/>
              </w:rPr>
              <w:t>联系</w:t>
            </w:r>
            <w:r w:rsidRPr="00471EB3">
              <w:rPr>
                <w:rFonts w:ascii="Times New Roman" w:eastAsia="黑体" w:hAnsi="Times New Roman" w:cs="Times New Roman"/>
                <w:b/>
                <w:bCs/>
                <w:spacing w:val="1"/>
                <w:kern w:val="0"/>
                <w:szCs w:val="21"/>
              </w:rPr>
              <w:t>人</w:t>
            </w:r>
          </w:p>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姓</w:t>
            </w:r>
            <w:r w:rsidRPr="00471EB3">
              <w:rPr>
                <w:rFonts w:ascii="Times New Roman" w:eastAsia="黑体" w:hAnsi="Times New Roman" w:cs="Times New Roman"/>
                <w:b/>
                <w:bCs/>
                <w:szCs w:val="21"/>
              </w:rPr>
              <w:t xml:space="preserve"> </w:t>
            </w:r>
            <w:r w:rsidRPr="00471EB3">
              <w:rPr>
                <w:rFonts w:ascii="Times New Roman" w:eastAsia="黑体" w:hAnsi="Times New Roman" w:cs="Times New Roman"/>
                <w:b/>
                <w:bCs/>
                <w:szCs w:val="21"/>
              </w:rPr>
              <w:t>名</w:t>
            </w:r>
          </w:p>
        </w:tc>
        <w:tc>
          <w:tcPr>
            <w:tcW w:w="907" w:type="dxa"/>
            <w:gridSpan w:val="2"/>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林琳</w:t>
            </w:r>
          </w:p>
        </w:tc>
        <w:tc>
          <w:tcPr>
            <w:tcW w:w="720" w:type="dxa"/>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性别</w:t>
            </w:r>
          </w:p>
        </w:tc>
        <w:tc>
          <w:tcPr>
            <w:tcW w:w="516" w:type="dxa"/>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女</w:t>
            </w:r>
          </w:p>
        </w:tc>
        <w:tc>
          <w:tcPr>
            <w:tcW w:w="720" w:type="dxa"/>
            <w:gridSpan w:val="3"/>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职务职称</w:t>
            </w:r>
          </w:p>
        </w:tc>
        <w:tc>
          <w:tcPr>
            <w:tcW w:w="2084" w:type="dxa"/>
            <w:gridSpan w:val="3"/>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中小学一级教师</w:t>
            </w:r>
          </w:p>
        </w:tc>
        <w:tc>
          <w:tcPr>
            <w:tcW w:w="790" w:type="dxa"/>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黑体" w:hAnsi="Times New Roman" w:cs="Times New Roman"/>
                <w:b/>
                <w:bCs/>
                <w:szCs w:val="21"/>
              </w:rPr>
              <w:t>联系电话</w:t>
            </w:r>
          </w:p>
        </w:tc>
        <w:tc>
          <w:tcPr>
            <w:tcW w:w="1385" w:type="dxa"/>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13688199688</w:t>
            </w:r>
          </w:p>
        </w:tc>
      </w:tr>
      <w:tr w:rsidR="00471EB3" w:rsidRPr="00471EB3" w:rsidTr="00630CCD">
        <w:trPr>
          <w:cantSplit/>
          <w:trHeight w:val="624"/>
        </w:trPr>
        <w:tc>
          <w:tcPr>
            <w:tcW w:w="1260" w:type="dxa"/>
            <w:gridSpan w:val="2"/>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kern w:val="0"/>
                <w:szCs w:val="21"/>
              </w:rPr>
              <w:t>地</w:t>
            </w:r>
            <w:r w:rsidRPr="00471EB3">
              <w:rPr>
                <w:rFonts w:ascii="Times New Roman" w:eastAsia="黑体" w:hAnsi="Times New Roman" w:cs="Times New Roman"/>
                <w:b/>
                <w:bCs/>
                <w:kern w:val="0"/>
                <w:szCs w:val="21"/>
              </w:rPr>
              <w:t xml:space="preserve">    </w:t>
            </w:r>
            <w:proofErr w:type="gramStart"/>
            <w:r w:rsidRPr="00471EB3">
              <w:rPr>
                <w:rFonts w:ascii="Times New Roman" w:eastAsia="黑体" w:hAnsi="Times New Roman" w:cs="Times New Roman"/>
                <w:b/>
                <w:bCs/>
                <w:kern w:val="0"/>
                <w:szCs w:val="21"/>
              </w:rPr>
              <w:t>址</w:t>
            </w:r>
            <w:r w:rsidRPr="00471EB3">
              <w:rPr>
                <w:rFonts w:ascii="Times New Roman" w:eastAsia="黑体" w:hAnsi="Times New Roman" w:cs="Times New Roman"/>
                <w:b/>
                <w:bCs/>
                <w:spacing w:val="40"/>
                <w:kern w:val="0"/>
                <w:szCs w:val="21"/>
              </w:rPr>
              <w:t>邮</w:t>
            </w:r>
            <w:proofErr w:type="gramEnd"/>
            <w:r w:rsidRPr="00471EB3">
              <w:rPr>
                <w:rFonts w:ascii="Times New Roman" w:eastAsia="黑体" w:hAnsi="Times New Roman" w:cs="Times New Roman"/>
                <w:b/>
                <w:bCs/>
                <w:spacing w:val="40"/>
                <w:kern w:val="0"/>
                <w:szCs w:val="21"/>
              </w:rPr>
              <w:t xml:space="preserve">  </w:t>
            </w:r>
            <w:r w:rsidRPr="00471EB3">
              <w:rPr>
                <w:rFonts w:ascii="Times New Roman" w:eastAsia="黑体" w:hAnsi="Times New Roman" w:cs="Times New Roman"/>
                <w:b/>
                <w:bCs/>
                <w:spacing w:val="1"/>
                <w:kern w:val="0"/>
                <w:szCs w:val="21"/>
              </w:rPr>
              <w:t>编</w:t>
            </w:r>
          </w:p>
        </w:tc>
        <w:tc>
          <w:tcPr>
            <w:tcW w:w="4947" w:type="dxa"/>
            <w:gridSpan w:val="10"/>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6102000</w:t>
            </w:r>
          </w:p>
        </w:tc>
        <w:tc>
          <w:tcPr>
            <w:tcW w:w="790" w:type="dxa"/>
            <w:vAlign w:val="center"/>
          </w:tcPr>
          <w:p w:rsidR="00471EB3" w:rsidRPr="00471EB3" w:rsidRDefault="00471EB3" w:rsidP="00471EB3">
            <w:pPr>
              <w:jc w:val="center"/>
              <w:rPr>
                <w:rFonts w:ascii="Times New Roman" w:eastAsia="黑体" w:hAnsi="Times New Roman" w:cs="Times New Roman" w:hint="eastAsia"/>
                <w:b/>
                <w:bCs/>
                <w:szCs w:val="21"/>
              </w:rPr>
            </w:pPr>
            <w:r w:rsidRPr="00471EB3">
              <w:rPr>
                <w:rFonts w:ascii="Times New Roman" w:eastAsia="黑体" w:hAnsi="Times New Roman" w:cs="Times New Roman"/>
                <w:b/>
                <w:bCs/>
                <w:szCs w:val="21"/>
              </w:rPr>
              <w:t>E-mail</w:t>
            </w:r>
            <w:r w:rsidRPr="00471EB3">
              <w:rPr>
                <w:rFonts w:ascii="Times New Roman" w:eastAsia="黑体" w:hAnsi="Times New Roman" w:cs="Times New Roman" w:hint="eastAsia"/>
                <w:b/>
                <w:bCs/>
                <w:szCs w:val="21"/>
              </w:rPr>
              <w:t>或</w:t>
            </w:r>
            <w:r w:rsidRPr="00471EB3">
              <w:rPr>
                <w:rFonts w:ascii="Times New Roman" w:eastAsia="黑体" w:hAnsi="Times New Roman" w:cs="Times New Roman" w:hint="eastAsia"/>
                <w:b/>
                <w:bCs/>
                <w:szCs w:val="21"/>
              </w:rPr>
              <w:t>QQ</w:t>
            </w:r>
          </w:p>
        </w:tc>
        <w:tc>
          <w:tcPr>
            <w:tcW w:w="1385" w:type="dxa"/>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29149413@qq.com</w:t>
            </w:r>
          </w:p>
        </w:tc>
      </w:tr>
      <w:tr w:rsidR="00471EB3" w:rsidRPr="00471EB3" w:rsidTr="00630CCD">
        <w:trPr>
          <w:cantSplit/>
          <w:trHeight w:val="624"/>
        </w:trPr>
        <w:tc>
          <w:tcPr>
            <w:tcW w:w="737" w:type="dxa"/>
            <w:vMerge w:val="restart"/>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主</w:t>
            </w: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要</w:t>
            </w: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proofErr w:type="gramStart"/>
            <w:r w:rsidRPr="00471EB3">
              <w:rPr>
                <w:rFonts w:ascii="Times New Roman" w:eastAsia="黑体" w:hAnsi="Times New Roman" w:cs="Times New Roman"/>
                <w:b/>
                <w:bCs/>
                <w:szCs w:val="21"/>
              </w:rPr>
              <w:t>研</w:t>
            </w:r>
            <w:proofErr w:type="gramEnd"/>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究</w:t>
            </w: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人</w:t>
            </w: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p>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员</w:t>
            </w:r>
          </w:p>
        </w:tc>
        <w:tc>
          <w:tcPr>
            <w:tcW w:w="1329" w:type="dxa"/>
            <w:gridSpan w:val="2"/>
            <w:tcBorders>
              <w:bottom w:val="single" w:sz="4" w:space="0" w:color="auto"/>
            </w:tcBorders>
            <w:vAlign w:val="center"/>
          </w:tcPr>
          <w:p w:rsidR="00471EB3" w:rsidRPr="00471EB3" w:rsidRDefault="00471EB3" w:rsidP="00471EB3">
            <w:pPr>
              <w:jc w:val="center"/>
              <w:rPr>
                <w:rFonts w:ascii="Times New Roman" w:eastAsia="楷体_GB2312" w:hAnsi="Times New Roman" w:cs="Times New Roman"/>
                <w:b/>
                <w:bCs/>
                <w:szCs w:val="21"/>
              </w:rPr>
            </w:pPr>
            <w:r w:rsidRPr="00471EB3">
              <w:rPr>
                <w:rFonts w:ascii="Times New Roman" w:eastAsia="楷体_GB2312" w:hAnsi="Times New Roman" w:cs="Times New Roman"/>
                <w:b/>
                <w:bCs/>
                <w:szCs w:val="21"/>
              </w:rPr>
              <w:t>姓</w:t>
            </w:r>
            <w:r w:rsidRPr="00471EB3">
              <w:rPr>
                <w:rFonts w:ascii="Times New Roman" w:eastAsia="楷体_GB2312" w:hAnsi="Times New Roman" w:cs="Times New Roman"/>
                <w:b/>
                <w:bCs/>
                <w:szCs w:val="21"/>
              </w:rPr>
              <w:t xml:space="preserve"> </w:t>
            </w:r>
            <w:r w:rsidRPr="00471EB3">
              <w:rPr>
                <w:rFonts w:ascii="Times New Roman" w:eastAsia="楷体_GB2312" w:hAnsi="Times New Roman" w:cs="Times New Roman"/>
                <w:b/>
                <w:bCs/>
                <w:szCs w:val="21"/>
              </w:rPr>
              <w:t>名</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楷体_GB2312" w:hAnsi="Times New Roman" w:cs="Times New Roman"/>
                <w:b/>
                <w:bCs/>
                <w:szCs w:val="21"/>
              </w:rPr>
            </w:pPr>
            <w:r w:rsidRPr="00471EB3">
              <w:rPr>
                <w:rFonts w:ascii="Times New Roman" w:eastAsia="楷体_GB2312" w:hAnsi="Times New Roman" w:cs="Times New Roman"/>
                <w:b/>
                <w:bCs/>
                <w:szCs w:val="21"/>
              </w:rPr>
              <w:t>性别</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楷体_GB2312" w:hAnsi="Times New Roman" w:cs="Times New Roman"/>
                <w:b/>
                <w:bCs/>
                <w:szCs w:val="21"/>
              </w:rPr>
            </w:pPr>
            <w:r w:rsidRPr="00471EB3">
              <w:rPr>
                <w:rFonts w:ascii="Times New Roman" w:eastAsia="楷体_GB2312" w:hAnsi="Times New Roman" w:cs="Times New Roman"/>
                <w:b/>
                <w:bCs/>
                <w:szCs w:val="21"/>
              </w:rPr>
              <w:t>年龄</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楷体_GB2312" w:hAnsi="Times New Roman" w:cs="Times New Roman"/>
                <w:b/>
                <w:bCs/>
                <w:szCs w:val="21"/>
              </w:rPr>
            </w:pPr>
            <w:r w:rsidRPr="00471EB3">
              <w:rPr>
                <w:rFonts w:ascii="Times New Roman" w:eastAsia="楷体_GB2312" w:hAnsi="Times New Roman" w:cs="Times New Roman"/>
                <w:b/>
                <w:bCs/>
                <w:szCs w:val="21"/>
              </w:rPr>
              <w:t>职称（职务）</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楷体_GB2312" w:hAnsi="Times New Roman" w:cs="Times New Roman" w:hint="eastAsia"/>
                <w:b/>
                <w:bCs/>
                <w:szCs w:val="21"/>
              </w:rPr>
            </w:pPr>
            <w:r w:rsidRPr="00471EB3">
              <w:rPr>
                <w:rFonts w:ascii="Times New Roman" w:eastAsia="楷体_GB2312" w:hAnsi="Times New Roman" w:cs="Times New Roman" w:hint="eastAsia"/>
                <w:b/>
                <w:bCs/>
                <w:szCs w:val="21"/>
              </w:rPr>
              <w:t>专业专长</w:t>
            </w:r>
          </w:p>
        </w:tc>
      </w:tr>
      <w:tr w:rsidR="00471EB3" w:rsidRPr="00471EB3" w:rsidTr="00630CCD">
        <w:trPr>
          <w:cantSplit/>
          <w:trHeight w:val="383"/>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color w:val="000000"/>
                <w:kern w:val="0"/>
                <w:szCs w:val="21"/>
              </w:rPr>
              <w:t> </w:t>
            </w:r>
            <w:r w:rsidRPr="00471EB3">
              <w:rPr>
                <w:rFonts w:ascii="_5b8b_4f53" w:eastAsia="宋体" w:hAnsi="_5b8b_4f53" w:cs="宋体" w:hint="eastAsia"/>
                <w:color w:val="000000"/>
                <w:kern w:val="0"/>
                <w:szCs w:val="21"/>
              </w:rPr>
              <w:t>应秀英</w:t>
            </w:r>
          </w:p>
        </w:tc>
        <w:tc>
          <w:tcPr>
            <w:tcW w:w="821"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color w:val="000000"/>
                <w:kern w:val="0"/>
                <w:szCs w:val="21"/>
              </w:rPr>
              <w:t> </w:t>
            </w:r>
            <w:r w:rsidRPr="00471EB3">
              <w:rPr>
                <w:rFonts w:ascii="_5b8b_4f53" w:eastAsia="宋体" w:hAnsi="_5b8b_4f53" w:cs="宋体" w:hint="eastAsia"/>
                <w:color w:val="000000"/>
                <w:kern w:val="0"/>
                <w:szCs w:val="21"/>
              </w:rPr>
              <w:t>女</w:t>
            </w:r>
          </w:p>
        </w:tc>
        <w:tc>
          <w:tcPr>
            <w:tcW w:w="825" w:type="dxa"/>
            <w:gridSpan w:val="3"/>
            <w:tcBorders>
              <w:bottom w:val="single" w:sz="4" w:space="0" w:color="auto"/>
            </w:tcBorders>
            <w:vAlign w:val="center"/>
          </w:tcPr>
          <w:p w:rsidR="00471EB3" w:rsidRPr="00471EB3" w:rsidRDefault="00471EB3" w:rsidP="00471EB3">
            <w:pPr>
              <w:widowControl/>
              <w:spacing w:before="100" w:beforeAutospacing="1" w:after="100" w:afterAutospacing="1" w:line="324" w:lineRule="atLeast"/>
              <w:ind w:firstLineChars="100" w:firstLine="210"/>
              <w:jc w:val="left"/>
              <w:rPr>
                <w:rFonts w:ascii="Times New Roman" w:eastAsia="宋体" w:hAnsi="Times New Roman" w:cs="Times New Roman"/>
                <w:szCs w:val="21"/>
              </w:rPr>
            </w:pPr>
            <w:r w:rsidRPr="00471EB3">
              <w:rPr>
                <w:rFonts w:ascii="_5b8b_4f53" w:eastAsia="宋体" w:hAnsi="_5b8b_4f53" w:cs="宋体" w:hint="eastAsia"/>
                <w:color w:val="000000"/>
                <w:kern w:val="0"/>
                <w:szCs w:val="21"/>
              </w:rPr>
              <w:t>35</w:t>
            </w:r>
          </w:p>
        </w:tc>
        <w:tc>
          <w:tcPr>
            <w:tcW w:w="2495" w:type="dxa"/>
            <w:gridSpan w:val="4"/>
            <w:tcBorders>
              <w:bottom w:val="single" w:sz="4" w:space="0" w:color="auto"/>
            </w:tcBorders>
            <w:vAlign w:val="center"/>
          </w:tcPr>
          <w:p w:rsidR="00471EB3" w:rsidRPr="00471EB3" w:rsidRDefault="00471EB3" w:rsidP="00471EB3">
            <w:pPr>
              <w:widowControl/>
              <w:spacing w:before="100" w:beforeAutospacing="1" w:after="100" w:afterAutospacing="1" w:line="324" w:lineRule="atLeast"/>
              <w:rPr>
                <w:rFonts w:ascii="Times New Roman" w:eastAsia="宋体" w:hAnsi="Times New Roman" w:cs="Times New Roman"/>
                <w:szCs w:val="21"/>
              </w:rPr>
            </w:pPr>
            <w:r w:rsidRPr="00471EB3">
              <w:rPr>
                <w:rFonts w:ascii="_5b8b_4f53" w:eastAsia="宋体" w:hAnsi="_5b8b_4f53" w:cs="宋体"/>
                <w:color w:val="000000"/>
                <w:kern w:val="0"/>
                <w:szCs w:val="21"/>
              </w:rPr>
              <w:t>小学高级教师（校长）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464"/>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color w:val="000000"/>
                <w:kern w:val="0"/>
                <w:szCs w:val="21"/>
              </w:rPr>
              <w:t> </w:t>
            </w:r>
            <w:r w:rsidRPr="00471EB3">
              <w:rPr>
                <w:rFonts w:ascii="_5b8b_4f53" w:eastAsia="宋体" w:hAnsi="_5b8b_4f53" w:cs="宋体" w:hint="eastAsia"/>
                <w:color w:val="000000"/>
                <w:kern w:val="0"/>
                <w:szCs w:val="21"/>
              </w:rPr>
              <w:t>赵兴蓉</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hint="eastAsia"/>
                <w:color w:val="000000"/>
                <w:kern w:val="0"/>
                <w:szCs w:val="21"/>
              </w:rPr>
              <w:t>女</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36</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449"/>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color w:val="000000"/>
                <w:kern w:val="0"/>
                <w:szCs w:val="21"/>
              </w:rPr>
              <w:t> </w:t>
            </w:r>
            <w:r w:rsidRPr="00471EB3">
              <w:rPr>
                <w:rFonts w:ascii="_5b8b_4f53" w:eastAsia="宋体" w:hAnsi="_5b8b_4f53" w:cs="宋体"/>
                <w:color w:val="000000"/>
                <w:kern w:val="0"/>
                <w:szCs w:val="21"/>
              </w:rPr>
              <w:t>闫瑾</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hint="eastAsia"/>
                <w:color w:val="000000"/>
                <w:kern w:val="0"/>
                <w:szCs w:val="21"/>
              </w:rPr>
              <w:t>女</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37</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w:t>
            </w:r>
            <w:r w:rsidRPr="00471EB3">
              <w:rPr>
                <w:rFonts w:ascii="_5b8b_4f53" w:eastAsia="宋体" w:hAnsi="_5b8b_4f53" w:cs="宋体" w:hint="eastAsia"/>
                <w:color w:val="000000"/>
                <w:kern w:val="0"/>
                <w:szCs w:val="21"/>
              </w:rPr>
              <w:t>副</w:t>
            </w:r>
            <w:r w:rsidRPr="00471EB3">
              <w:rPr>
                <w:rFonts w:ascii="_5b8b_4f53" w:eastAsia="宋体" w:hAnsi="_5b8b_4f53" w:cs="宋体"/>
                <w:color w:val="000000"/>
                <w:kern w:val="0"/>
                <w:szCs w:val="21"/>
              </w:rPr>
              <w:t>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539"/>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hint="eastAsia"/>
                <w:color w:val="000000"/>
                <w:kern w:val="0"/>
                <w:szCs w:val="21"/>
              </w:rPr>
              <w:t>刘小平</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男</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40</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w:t>
            </w:r>
            <w:r w:rsidRPr="00471EB3">
              <w:rPr>
                <w:rFonts w:ascii="_5b8b_4f53" w:eastAsia="宋体" w:hAnsi="_5b8b_4f53" w:cs="宋体" w:hint="eastAsia"/>
                <w:color w:val="000000"/>
                <w:kern w:val="0"/>
                <w:szCs w:val="21"/>
              </w:rPr>
              <w:t>副</w:t>
            </w:r>
            <w:r w:rsidRPr="00471EB3">
              <w:rPr>
                <w:rFonts w:ascii="_5b8b_4f53" w:eastAsia="宋体" w:hAnsi="_5b8b_4f53" w:cs="宋体"/>
                <w:color w:val="000000"/>
                <w:kern w:val="0"/>
                <w:szCs w:val="21"/>
              </w:rPr>
              <w:t>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464"/>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color w:val="000000"/>
                <w:kern w:val="0"/>
                <w:szCs w:val="21"/>
              </w:rPr>
              <w:t> </w:t>
            </w:r>
            <w:r w:rsidRPr="00471EB3">
              <w:rPr>
                <w:rFonts w:ascii="_5b8b_4f53" w:eastAsia="宋体" w:hAnsi="_5b8b_4f53" w:cs="宋体"/>
                <w:color w:val="000000"/>
                <w:kern w:val="0"/>
                <w:szCs w:val="21"/>
              </w:rPr>
              <w:t>林琳</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hint="eastAsia"/>
                <w:color w:val="000000"/>
                <w:kern w:val="0"/>
                <w:szCs w:val="21"/>
              </w:rPr>
              <w:t>女</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35</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w:t>
            </w:r>
            <w:r w:rsidRPr="00471EB3">
              <w:rPr>
                <w:rFonts w:ascii="_5b8b_4f53" w:eastAsia="宋体" w:hAnsi="_5b8b_4f53" w:cs="宋体" w:hint="eastAsia"/>
                <w:color w:val="000000"/>
                <w:kern w:val="0"/>
                <w:szCs w:val="21"/>
              </w:rPr>
              <w:t>办公室主任</w:t>
            </w:r>
            <w:r w:rsidRPr="00471EB3">
              <w:rPr>
                <w:rFonts w:ascii="_5b8b_4f53" w:eastAsia="宋体" w:hAnsi="_5b8b_4f53" w:cs="宋体"/>
                <w:color w:val="000000"/>
                <w:kern w:val="0"/>
                <w:szCs w:val="21"/>
              </w:rPr>
              <w:t>）</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494"/>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color w:val="000000"/>
                <w:kern w:val="0"/>
                <w:szCs w:val="21"/>
              </w:rPr>
              <w:t> </w:t>
            </w:r>
            <w:r w:rsidRPr="00471EB3">
              <w:rPr>
                <w:rFonts w:ascii="_5b8b_4f53" w:eastAsia="宋体" w:hAnsi="_5b8b_4f53" w:cs="宋体" w:hint="eastAsia"/>
                <w:color w:val="000000"/>
                <w:kern w:val="0"/>
                <w:szCs w:val="21"/>
              </w:rPr>
              <w:t>王双亭</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男</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42</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w:t>
            </w:r>
            <w:r w:rsidRPr="00471EB3">
              <w:rPr>
                <w:rFonts w:ascii="_5b8b_4f53" w:eastAsia="宋体" w:hAnsi="_5b8b_4f53" w:cs="宋体" w:hint="eastAsia"/>
                <w:color w:val="000000"/>
                <w:kern w:val="0"/>
                <w:szCs w:val="21"/>
              </w:rPr>
              <w:t>副</w:t>
            </w:r>
            <w:r w:rsidRPr="00471EB3">
              <w:rPr>
                <w:rFonts w:ascii="_5b8b_4f53" w:eastAsia="宋体" w:hAnsi="_5b8b_4f53" w:cs="宋体"/>
                <w:color w:val="000000"/>
                <w:kern w:val="0"/>
                <w:szCs w:val="21"/>
              </w:rPr>
              <w:t>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494"/>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hint="eastAsia"/>
                <w:color w:val="000000"/>
                <w:kern w:val="0"/>
                <w:szCs w:val="21"/>
              </w:rPr>
              <w:t>黄荷</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hint="eastAsia"/>
                <w:color w:val="000000"/>
                <w:kern w:val="0"/>
                <w:szCs w:val="21"/>
              </w:rPr>
              <w:t>女</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36</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w:t>
            </w:r>
            <w:r w:rsidRPr="00471EB3">
              <w:rPr>
                <w:rFonts w:ascii="_5b8b_4f53" w:eastAsia="宋体" w:hAnsi="_5b8b_4f53" w:cs="宋体" w:hint="eastAsia"/>
                <w:color w:val="000000"/>
                <w:kern w:val="0"/>
                <w:szCs w:val="21"/>
              </w:rPr>
              <w:t>副</w:t>
            </w:r>
            <w:r w:rsidRPr="00471EB3">
              <w:rPr>
                <w:rFonts w:ascii="_5b8b_4f53" w:eastAsia="宋体" w:hAnsi="_5b8b_4f53" w:cs="宋体"/>
                <w:color w:val="000000"/>
                <w:kern w:val="0"/>
                <w:szCs w:val="21"/>
              </w:rPr>
              <w:t>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464"/>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color w:val="000000"/>
                <w:kern w:val="0"/>
                <w:szCs w:val="21"/>
              </w:rPr>
              <w:t> </w:t>
            </w:r>
            <w:r w:rsidRPr="00471EB3">
              <w:rPr>
                <w:rFonts w:ascii="_5b8b_4f53" w:eastAsia="宋体" w:hAnsi="_5b8b_4f53" w:cs="宋体" w:hint="eastAsia"/>
                <w:color w:val="000000"/>
                <w:kern w:val="0"/>
                <w:szCs w:val="21"/>
              </w:rPr>
              <w:t>肖琦</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男</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42</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w:t>
            </w:r>
            <w:r w:rsidRPr="00471EB3">
              <w:rPr>
                <w:rFonts w:ascii="_5b8b_4f53" w:eastAsia="宋体" w:hAnsi="_5b8b_4f53" w:cs="宋体" w:hint="eastAsia"/>
                <w:color w:val="000000"/>
                <w:kern w:val="0"/>
                <w:szCs w:val="21"/>
              </w:rPr>
              <w:t>副</w:t>
            </w:r>
            <w:r w:rsidRPr="00471EB3">
              <w:rPr>
                <w:rFonts w:ascii="_5b8b_4f53" w:eastAsia="宋体" w:hAnsi="_5b8b_4f53" w:cs="宋体"/>
                <w:color w:val="000000"/>
                <w:kern w:val="0"/>
                <w:szCs w:val="21"/>
              </w:rPr>
              <w:t>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509"/>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hint="eastAsia"/>
                <w:color w:val="000000"/>
                <w:kern w:val="0"/>
                <w:szCs w:val="21"/>
              </w:rPr>
              <w:t>张云浩</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男</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28</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w:t>
            </w:r>
            <w:r w:rsidRPr="00471EB3">
              <w:rPr>
                <w:rFonts w:ascii="_5b8b_4f53" w:eastAsia="宋体" w:hAnsi="_5b8b_4f53" w:cs="宋体" w:hint="eastAsia"/>
                <w:color w:val="000000"/>
                <w:kern w:val="0"/>
                <w:szCs w:val="21"/>
              </w:rPr>
              <w:t>一</w:t>
            </w:r>
            <w:r w:rsidRPr="00471EB3">
              <w:rPr>
                <w:rFonts w:ascii="_5b8b_4f53" w:eastAsia="宋体" w:hAnsi="_5b8b_4f53" w:cs="宋体"/>
                <w:color w:val="000000"/>
                <w:kern w:val="0"/>
                <w:szCs w:val="21"/>
              </w:rPr>
              <w:t>级（</w:t>
            </w:r>
            <w:r w:rsidRPr="00471EB3">
              <w:rPr>
                <w:rFonts w:ascii="_5b8b_4f53" w:eastAsia="宋体" w:hAnsi="_5b8b_4f53" w:cs="宋体" w:hint="eastAsia"/>
                <w:color w:val="000000"/>
                <w:kern w:val="0"/>
                <w:szCs w:val="21"/>
              </w:rPr>
              <w:t>教导处副主任</w:t>
            </w:r>
            <w:r w:rsidRPr="00471EB3">
              <w:rPr>
                <w:rFonts w:ascii="_5b8b_4f53" w:eastAsia="宋体" w:hAnsi="_5b8b_4f53" w:cs="宋体"/>
                <w:color w:val="000000"/>
                <w:kern w:val="0"/>
                <w:szCs w:val="21"/>
              </w:rPr>
              <w:t>）</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449"/>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hint="eastAsia"/>
                <w:color w:val="000000"/>
                <w:kern w:val="0"/>
                <w:szCs w:val="21"/>
              </w:rPr>
              <w:t>谢萍莉</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hint="eastAsia"/>
                <w:color w:val="000000"/>
                <w:kern w:val="0"/>
                <w:szCs w:val="21"/>
              </w:rPr>
              <w:t>女</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39</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w:t>
            </w:r>
            <w:r w:rsidRPr="00471EB3">
              <w:rPr>
                <w:rFonts w:ascii="_5b8b_4f53" w:eastAsia="宋体" w:hAnsi="_5b8b_4f53" w:cs="宋体" w:hint="eastAsia"/>
                <w:color w:val="000000"/>
                <w:kern w:val="0"/>
                <w:szCs w:val="21"/>
              </w:rPr>
              <w:t>副</w:t>
            </w:r>
            <w:r w:rsidRPr="00471EB3">
              <w:rPr>
                <w:rFonts w:ascii="_5b8b_4f53" w:eastAsia="宋体" w:hAnsi="_5b8b_4f53" w:cs="宋体"/>
                <w:color w:val="000000"/>
                <w:kern w:val="0"/>
                <w:szCs w:val="21"/>
              </w:rPr>
              <w:t>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449"/>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hint="eastAsia"/>
                <w:color w:val="000000"/>
                <w:kern w:val="0"/>
                <w:szCs w:val="21"/>
              </w:rPr>
              <w:t>周嘉陵</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男</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39</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w:t>
            </w:r>
            <w:r w:rsidRPr="00471EB3">
              <w:rPr>
                <w:rFonts w:ascii="_5b8b_4f53" w:eastAsia="宋体" w:hAnsi="_5b8b_4f53" w:cs="宋体" w:hint="eastAsia"/>
                <w:color w:val="000000"/>
                <w:kern w:val="0"/>
                <w:szCs w:val="21"/>
              </w:rPr>
              <w:t>副</w:t>
            </w:r>
            <w:r w:rsidRPr="00471EB3">
              <w:rPr>
                <w:rFonts w:ascii="_5b8b_4f53" w:eastAsia="宋体" w:hAnsi="_5b8b_4f53" w:cs="宋体"/>
                <w:color w:val="000000"/>
                <w:kern w:val="0"/>
                <w:szCs w:val="21"/>
              </w:rPr>
              <w:t>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394"/>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hint="eastAsia"/>
                <w:color w:val="000000"/>
                <w:kern w:val="0"/>
                <w:szCs w:val="21"/>
              </w:rPr>
              <w:t>陈锋</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男</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39</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小学高级教师（</w:t>
            </w:r>
            <w:r w:rsidRPr="00471EB3">
              <w:rPr>
                <w:rFonts w:ascii="_5b8b_4f53" w:eastAsia="宋体" w:hAnsi="_5b8b_4f53" w:cs="宋体" w:hint="eastAsia"/>
                <w:color w:val="000000"/>
                <w:kern w:val="0"/>
                <w:szCs w:val="21"/>
              </w:rPr>
              <w:t>副</w:t>
            </w:r>
            <w:r w:rsidRPr="00471EB3">
              <w:rPr>
                <w:rFonts w:ascii="_5b8b_4f53" w:eastAsia="宋体" w:hAnsi="_5b8b_4f53" w:cs="宋体"/>
                <w:color w:val="000000"/>
                <w:kern w:val="0"/>
                <w:szCs w:val="21"/>
              </w:rPr>
              <w:t>校长）</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cantSplit/>
          <w:trHeight w:val="389"/>
        </w:trPr>
        <w:tc>
          <w:tcPr>
            <w:tcW w:w="737" w:type="dxa"/>
            <w:vMerge/>
            <w:vAlign w:val="center"/>
          </w:tcPr>
          <w:p w:rsidR="00471EB3" w:rsidRPr="00471EB3" w:rsidRDefault="00471EB3" w:rsidP="00471EB3">
            <w:pPr>
              <w:jc w:val="center"/>
              <w:rPr>
                <w:rFonts w:ascii="Times New Roman" w:eastAsia="黑体" w:hAnsi="Times New Roman" w:cs="Times New Roman"/>
                <w:b/>
                <w:bCs/>
                <w:szCs w:val="21"/>
              </w:rPr>
            </w:pPr>
          </w:p>
        </w:tc>
        <w:tc>
          <w:tcPr>
            <w:tcW w:w="1329" w:type="dxa"/>
            <w:gridSpan w:val="2"/>
            <w:tcBorders>
              <w:bottom w:val="single" w:sz="4" w:space="0" w:color="auto"/>
            </w:tcBorders>
            <w:vAlign w:val="center"/>
          </w:tcPr>
          <w:p w:rsidR="00471EB3" w:rsidRPr="00471EB3" w:rsidRDefault="00471EB3" w:rsidP="00471EB3">
            <w:pPr>
              <w:widowControl/>
              <w:spacing w:before="100" w:beforeAutospacing="1" w:after="100" w:afterAutospacing="1" w:line="324" w:lineRule="atLeast"/>
              <w:jc w:val="left"/>
              <w:rPr>
                <w:rFonts w:ascii="Times New Roman" w:eastAsia="宋体" w:hAnsi="Times New Roman" w:cs="Times New Roman"/>
                <w:szCs w:val="21"/>
              </w:rPr>
            </w:pPr>
            <w:r w:rsidRPr="00471EB3">
              <w:rPr>
                <w:rFonts w:ascii="_5b8b_4f53" w:eastAsia="宋体" w:hAnsi="_5b8b_4f53" w:cs="宋体" w:hint="eastAsia"/>
                <w:color w:val="000000"/>
                <w:kern w:val="0"/>
                <w:szCs w:val="21"/>
              </w:rPr>
              <w:t>温文勤</w:t>
            </w:r>
          </w:p>
        </w:tc>
        <w:tc>
          <w:tcPr>
            <w:tcW w:w="821"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男</w:t>
            </w:r>
          </w:p>
        </w:tc>
        <w:tc>
          <w:tcPr>
            <w:tcW w:w="825" w:type="dxa"/>
            <w:gridSpan w:val="3"/>
            <w:tcBorders>
              <w:bottom w:val="single" w:sz="4" w:space="0" w:color="auto"/>
            </w:tcBorders>
            <w:vAlign w:val="center"/>
          </w:tcPr>
          <w:p w:rsidR="00471EB3" w:rsidRPr="00471EB3" w:rsidRDefault="00471EB3" w:rsidP="00471EB3">
            <w:pPr>
              <w:jc w:val="center"/>
              <w:rPr>
                <w:rFonts w:ascii="Times New Roman" w:eastAsia="宋体" w:hAnsi="Times New Roman" w:cs="Times New Roman" w:hint="eastAsia"/>
                <w:szCs w:val="21"/>
              </w:rPr>
            </w:pPr>
            <w:r w:rsidRPr="00471EB3">
              <w:rPr>
                <w:rFonts w:ascii="Times New Roman" w:eastAsia="宋体" w:hAnsi="Times New Roman" w:cs="Times New Roman" w:hint="eastAsia"/>
                <w:szCs w:val="21"/>
              </w:rPr>
              <w:t>43</w:t>
            </w:r>
          </w:p>
        </w:tc>
        <w:tc>
          <w:tcPr>
            <w:tcW w:w="2495" w:type="dxa"/>
            <w:gridSpan w:val="4"/>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_5b8b_4f53" w:eastAsia="宋体" w:hAnsi="_5b8b_4f53" w:cs="宋体"/>
                <w:color w:val="000000"/>
                <w:kern w:val="0"/>
                <w:szCs w:val="21"/>
              </w:rPr>
              <w:t>小学高级（</w:t>
            </w:r>
            <w:r w:rsidRPr="00471EB3">
              <w:rPr>
                <w:rFonts w:ascii="_5b8b_4f53" w:eastAsia="宋体" w:hAnsi="_5b8b_4f53" w:cs="宋体" w:hint="eastAsia"/>
                <w:color w:val="000000"/>
                <w:kern w:val="0"/>
                <w:szCs w:val="21"/>
              </w:rPr>
              <w:t>教导处主任</w:t>
            </w:r>
            <w:r w:rsidRPr="00471EB3">
              <w:rPr>
                <w:rFonts w:ascii="_5b8b_4f53" w:eastAsia="宋体" w:hAnsi="_5b8b_4f53" w:cs="宋体"/>
                <w:color w:val="000000"/>
                <w:kern w:val="0"/>
                <w:szCs w:val="21"/>
              </w:rPr>
              <w:t>）</w:t>
            </w:r>
          </w:p>
        </w:tc>
        <w:tc>
          <w:tcPr>
            <w:tcW w:w="2175" w:type="dxa"/>
            <w:gridSpan w:val="2"/>
            <w:tcBorders>
              <w:bottom w:val="single" w:sz="4" w:space="0" w:color="auto"/>
            </w:tcBorders>
            <w:vAlign w:val="center"/>
          </w:tcPr>
          <w:p w:rsidR="00471EB3" w:rsidRPr="00471EB3" w:rsidRDefault="00471EB3" w:rsidP="00471EB3">
            <w:pPr>
              <w:jc w:val="center"/>
              <w:rPr>
                <w:rFonts w:ascii="Times New Roman" w:eastAsia="宋体" w:hAnsi="Times New Roman" w:cs="Times New Roman"/>
                <w:szCs w:val="21"/>
              </w:rPr>
            </w:pPr>
            <w:r w:rsidRPr="00471EB3">
              <w:rPr>
                <w:rFonts w:ascii="Times New Roman" w:eastAsia="宋体" w:hAnsi="Times New Roman" w:cs="Times New Roman" w:hint="eastAsia"/>
                <w:szCs w:val="21"/>
              </w:rPr>
              <w:t>教育管理</w:t>
            </w:r>
          </w:p>
        </w:tc>
      </w:tr>
      <w:tr w:rsidR="00471EB3" w:rsidRPr="00471EB3" w:rsidTr="00630CCD">
        <w:trPr>
          <w:trHeight w:val="1236"/>
        </w:trPr>
        <w:tc>
          <w:tcPr>
            <w:tcW w:w="737" w:type="dxa"/>
            <w:vAlign w:val="center"/>
          </w:tcPr>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备</w:t>
            </w:r>
          </w:p>
          <w:p w:rsidR="00471EB3" w:rsidRPr="00471EB3" w:rsidRDefault="00471EB3" w:rsidP="00471EB3">
            <w:pPr>
              <w:jc w:val="center"/>
              <w:rPr>
                <w:rFonts w:ascii="Times New Roman" w:eastAsia="黑体" w:hAnsi="Times New Roman" w:cs="Times New Roman"/>
                <w:b/>
                <w:bCs/>
                <w:szCs w:val="21"/>
              </w:rPr>
            </w:pPr>
            <w:r w:rsidRPr="00471EB3">
              <w:rPr>
                <w:rFonts w:ascii="Times New Roman" w:eastAsia="黑体" w:hAnsi="Times New Roman" w:cs="Times New Roman"/>
                <w:b/>
                <w:bCs/>
                <w:szCs w:val="21"/>
              </w:rPr>
              <w:t>注</w:t>
            </w:r>
          </w:p>
        </w:tc>
        <w:tc>
          <w:tcPr>
            <w:tcW w:w="7645" w:type="dxa"/>
            <w:gridSpan w:val="13"/>
            <w:vAlign w:val="center"/>
          </w:tcPr>
          <w:p w:rsidR="00471EB3" w:rsidRPr="00471EB3" w:rsidRDefault="00471EB3" w:rsidP="00471EB3">
            <w:pPr>
              <w:jc w:val="center"/>
              <w:rPr>
                <w:rFonts w:ascii="Times New Roman" w:eastAsia="宋体" w:hAnsi="Times New Roman" w:cs="Times New Roman"/>
                <w:szCs w:val="21"/>
              </w:rPr>
            </w:pPr>
          </w:p>
        </w:tc>
      </w:tr>
    </w:tbl>
    <w:p w:rsidR="00471EB3" w:rsidRPr="00471EB3" w:rsidRDefault="00471EB3" w:rsidP="00471EB3">
      <w:pPr>
        <w:rPr>
          <w:rFonts w:ascii="Times New Roman" w:eastAsia="宋体" w:hAnsi="Times New Roman" w:cs="Times New Roman"/>
          <w:sz w:val="28"/>
          <w:szCs w:val="24"/>
        </w:rPr>
      </w:pPr>
    </w:p>
    <w:p w:rsidR="00471EB3" w:rsidRPr="00471EB3" w:rsidRDefault="00471EB3" w:rsidP="00471EB3">
      <w:pPr>
        <w:numPr>
          <w:ilvl w:val="0"/>
          <w:numId w:val="1"/>
        </w:numPr>
        <w:rPr>
          <w:rFonts w:ascii="Times New Roman" w:eastAsia="宋体" w:hAnsi="Times New Roman" w:cs="Times New Roman"/>
          <w:sz w:val="28"/>
          <w:szCs w:val="24"/>
        </w:rPr>
      </w:pPr>
      <w:r w:rsidRPr="00471EB3">
        <w:rPr>
          <w:rFonts w:ascii="Times New Roman" w:eastAsia="宋体" w:hAnsi="Times New Roman" w:cs="Times New Roman"/>
          <w:sz w:val="28"/>
          <w:szCs w:val="24"/>
        </w:rPr>
        <w:t>课题组负责人和主要成员近三年内取得的与本课题有关的研究</w:t>
      </w:r>
      <w:r w:rsidRPr="00471EB3">
        <w:rPr>
          <w:rFonts w:ascii="Times New Roman" w:eastAsia="宋体" w:hAnsi="Times New Roman" w:cs="Times New Roman"/>
          <w:sz w:val="28"/>
          <w:szCs w:val="24"/>
        </w:rPr>
        <w:lastRenderedPageBreak/>
        <w:t>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0"/>
        <w:gridCol w:w="1027"/>
        <w:gridCol w:w="825"/>
        <w:gridCol w:w="2854"/>
        <w:gridCol w:w="1440"/>
      </w:tblGrid>
      <w:tr w:rsidR="00471EB3" w:rsidRPr="00471EB3" w:rsidTr="00630CCD">
        <w:trPr>
          <w:trHeight w:val="709"/>
        </w:trPr>
        <w:tc>
          <w:tcPr>
            <w:tcW w:w="2950"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成</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果</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名</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称</w:t>
            </w:r>
          </w:p>
        </w:tc>
        <w:tc>
          <w:tcPr>
            <w:tcW w:w="1027"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作者</w:t>
            </w:r>
          </w:p>
        </w:tc>
        <w:tc>
          <w:tcPr>
            <w:tcW w:w="825"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成果形式</w:t>
            </w:r>
          </w:p>
        </w:tc>
        <w:tc>
          <w:tcPr>
            <w:tcW w:w="2854"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发表刊物、出版部门或公开交流的学术会议名称</w:t>
            </w:r>
          </w:p>
        </w:tc>
        <w:tc>
          <w:tcPr>
            <w:tcW w:w="1440"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发表、出版或交流时间</w:t>
            </w: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《小学校大社区有效运行的实践研究》</w:t>
            </w: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毛凤鸣、傅兵、林琳等</w:t>
            </w:r>
          </w:p>
        </w:tc>
        <w:tc>
          <w:tcPr>
            <w:tcW w:w="825"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课题研究</w:t>
            </w:r>
          </w:p>
        </w:tc>
        <w:tc>
          <w:tcPr>
            <w:tcW w:w="2854"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四川省教研科研资助金项目课题研究阶段成果</w:t>
            </w:r>
          </w:p>
        </w:tc>
        <w:tc>
          <w:tcPr>
            <w:tcW w:w="144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2015.8</w:t>
            </w: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《区域开展教育国际化现状与对策研究》</w:t>
            </w: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林琳、陈丽、温文勤</w:t>
            </w: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课题研究</w:t>
            </w:r>
          </w:p>
        </w:tc>
        <w:tc>
          <w:tcPr>
            <w:tcW w:w="2854" w:type="dxa"/>
            <w:vAlign w:val="center"/>
          </w:tcPr>
          <w:p w:rsidR="00471EB3" w:rsidRPr="00471EB3" w:rsidRDefault="00471EB3" w:rsidP="00471EB3">
            <w:pPr>
              <w:tabs>
                <w:tab w:val="left" w:pos="211"/>
              </w:tabs>
              <w:jc w:val="left"/>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ab/>
            </w:r>
            <w:r w:rsidRPr="00471EB3">
              <w:rPr>
                <w:rFonts w:ascii="Times New Roman" w:eastAsia="宋体" w:hAnsi="Times New Roman" w:cs="Times New Roman" w:hint="eastAsia"/>
                <w:sz w:val="24"/>
                <w:szCs w:val="24"/>
              </w:rPr>
              <w:t>四川省第二届教育发展改革研究优秀成果评选</w:t>
            </w:r>
          </w:p>
        </w:tc>
        <w:tc>
          <w:tcPr>
            <w:tcW w:w="144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2015.11</w:t>
            </w: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《整合社区资源，构建学校社会实践活动新模式》</w:t>
            </w: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林琳、毛凤鸣、唐信华、程锦萍</w:t>
            </w: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课题研究</w:t>
            </w:r>
          </w:p>
        </w:tc>
        <w:tc>
          <w:tcPr>
            <w:tcW w:w="2854"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成都市优秀教学成果三等奖。</w:t>
            </w:r>
          </w:p>
          <w:p w:rsidR="00471EB3" w:rsidRPr="00471EB3" w:rsidRDefault="00471EB3" w:rsidP="00471EB3">
            <w:pPr>
              <w:jc w:val="center"/>
              <w:rPr>
                <w:rFonts w:ascii="Times New Roman" w:eastAsia="宋体" w:hAnsi="Times New Roman" w:cs="Times New Roman"/>
                <w:sz w:val="24"/>
                <w:szCs w:val="24"/>
              </w:rPr>
            </w:pPr>
          </w:p>
        </w:tc>
        <w:tc>
          <w:tcPr>
            <w:tcW w:w="144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2016.12</w:t>
            </w: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《掌握学习中的积极教育策略》</w:t>
            </w: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林琳、毛凤鸣、林琳、闫瑾等</w:t>
            </w: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课题研究</w:t>
            </w:r>
          </w:p>
        </w:tc>
        <w:tc>
          <w:tcPr>
            <w:tcW w:w="2854"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四川省第六届普教教学成果</w:t>
            </w:r>
          </w:p>
        </w:tc>
        <w:tc>
          <w:tcPr>
            <w:tcW w:w="144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2017.11</w:t>
            </w: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《“县域推进教育国际化现状与对策研究”调查报告》</w:t>
            </w:r>
          </w:p>
        </w:tc>
        <w:tc>
          <w:tcPr>
            <w:tcW w:w="1027"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易恩、林琳、邱刚田、温文勤</w:t>
            </w:r>
          </w:p>
        </w:tc>
        <w:tc>
          <w:tcPr>
            <w:tcW w:w="825"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调查报告</w:t>
            </w:r>
          </w:p>
        </w:tc>
        <w:tc>
          <w:tcPr>
            <w:tcW w:w="2854"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《教育科学论坛》（</w:t>
            </w:r>
            <w:r w:rsidRPr="00471EB3">
              <w:rPr>
                <w:rFonts w:ascii="Times New Roman" w:eastAsia="宋体" w:hAnsi="Times New Roman" w:cs="Times New Roman" w:hint="eastAsia"/>
                <w:sz w:val="24"/>
                <w:szCs w:val="24"/>
              </w:rPr>
              <w:t>ISSN1673-4289</w:t>
            </w:r>
            <w:r w:rsidRPr="00471EB3">
              <w:rPr>
                <w:rFonts w:ascii="Times New Roman" w:eastAsia="宋体" w:hAnsi="Times New Roman" w:cs="Times New Roman" w:hint="eastAsia"/>
                <w:sz w:val="24"/>
                <w:szCs w:val="24"/>
              </w:rPr>
              <w:t>）</w:t>
            </w:r>
          </w:p>
          <w:p w:rsidR="00471EB3" w:rsidRPr="00471EB3" w:rsidRDefault="00471EB3" w:rsidP="00471EB3">
            <w:pPr>
              <w:jc w:val="center"/>
              <w:rPr>
                <w:rFonts w:ascii="Times New Roman" w:eastAsia="宋体" w:hAnsi="Times New Roman" w:cs="Times New Roman"/>
                <w:sz w:val="24"/>
                <w:szCs w:val="24"/>
              </w:rPr>
            </w:pPr>
          </w:p>
        </w:tc>
        <w:tc>
          <w:tcPr>
            <w:tcW w:w="144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2015.11</w:t>
            </w: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《小学生综合素养评价改革的探索》</w:t>
            </w:r>
          </w:p>
        </w:tc>
        <w:tc>
          <w:tcPr>
            <w:tcW w:w="1027"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温文勤</w:t>
            </w:r>
          </w:p>
        </w:tc>
        <w:tc>
          <w:tcPr>
            <w:tcW w:w="825"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讲座</w:t>
            </w:r>
          </w:p>
        </w:tc>
        <w:tc>
          <w:tcPr>
            <w:tcW w:w="2854"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西藏林芝教育局</w:t>
            </w:r>
          </w:p>
        </w:tc>
        <w:tc>
          <w:tcPr>
            <w:tcW w:w="144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2017.5</w:t>
            </w: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p>
        </w:tc>
        <w:tc>
          <w:tcPr>
            <w:tcW w:w="2854" w:type="dxa"/>
            <w:vAlign w:val="center"/>
          </w:tcPr>
          <w:p w:rsidR="00471EB3" w:rsidRPr="00471EB3" w:rsidRDefault="00471EB3" w:rsidP="00471EB3">
            <w:pPr>
              <w:jc w:val="center"/>
              <w:rPr>
                <w:rFonts w:ascii="Times New Roman" w:eastAsia="宋体" w:hAnsi="Times New Roman" w:cs="Times New Roman"/>
                <w:sz w:val="24"/>
                <w:szCs w:val="24"/>
              </w:rPr>
            </w:pPr>
          </w:p>
        </w:tc>
        <w:tc>
          <w:tcPr>
            <w:tcW w:w="1440"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p>
        </w:tc>
        <w:tc>
          <w:tcPr>
            <w:tcW w:w="2854" w:type="dxa"/>
            <w:vAlign w:val="center"/>
          </w:tcPr>
          <w:p w:rsidR="00471EB3" w:rsidRPr="00471EB3" w:rsidRDefault="00471EB3" w:rsidP="00471EB3">
            <w:pPr>
              <w:jc w:val="center"/>
              <w:rPr>
                <w:rFonts w:ascii="Times New Roman" w:eastAsia="宋体" w:hAnsi="Times New Roman" w:cs="Times New Roman"/>
                <w:sz w:val="24"/>
                <w:szCs w:val="24"/>
              </w:rPr>
            </w:pPr>
          </w:p>
        </w:tc>
        <w:tc>
          <w:tcPr>
            <w:tcW w:w="1440"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p>
        </w:tc>
        <w:tc>
          <w:tcPr>
            <w:tcW w:w="2854" w:type="dxa"/>
            <w:vAlign w:val="center"/>
          </w:tcPr>
          <w:p w:rsidR="00471EB3" w:rsidRPr="00471EB3" w:rsidRDefault="00471EB3" w:rsidP="00471EB3">
            <w:pPr>
              <w:jc w:val="center"/>
              <w:rPr>
                <w:rFonts w:ascii="Times New Roman" w:eastAsia="宋体" w:hAnsi="Times New Roman" w:cs="Times New Roman"/>
                <w:sz w:val="24"/>
                <w:szCs w:val="24"/>
              </w:rPr>
            </w:pPr>
          </w:p>
        </w:tc>
        <w:tc>
          <w:tcPr>
            <w:tcW w:w="1440"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p>
        </w:tc>
        <w:tc>
          <w:tcPr>
            <w:tcW w:w="2854" w:type="dxa"/>
            <w:vAlign w:val="center"/>
          </w:tcPr>
          <w:p w:rsidR="00471EB3" w:rsidRPr="00471EB3" w:rsidRDefault="00471EB3" w:rsidP="00471EB3">
            <w:pPr>
              <w:jc w:val="center"/>
              <w:rPr>
                <w:rFonts w:ascii="Times New Roman" w:eastAsia="宋体" w:hAnsi="Times New Roman" w:cs="Times New Roman"/>
                <w:sz w:val="24"/>
                <w:szCs w:val="24"/>
              </w:rPr>
            </w:pPr>
          </w:p>
        </w:tc>
        <w:tc>
          <w:tcPr>
            <w:tcW w:w="1440"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p>
        </w:tc>
        <w:tc>
          <w:tcPr>
            <w:tcW w:w="2854" w:type="dxa"/>
            <w:vAlign w:val="center"/>
          </w:tcPr>
          <w:p w:rsidR="00471EB3" w:rsidRPr="00471EB3" w:rsidRDefault="00471EB3" w:rsidP="00471EB3">
            <w:pPr>
              <w:jc w:val="center"/>
              <w:rPr>
                <w:rFonts w:ascii="Times New Roman" w:eastAsia="宋体" w:hAnsi="Times New Roman" w:cs="Times New Roman"/>
                <w:sz w:val="24"/>
                <w:szCs w:val="24"/>
              </w:rPr>
            </w:pPr>
          </w:p>
        </w:tc>
        <w:tc>
          <w:tcPr>
            <w:tcW w:w="1440"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2950" w:type="dxa"/>
            <w:vAlign w:val="center"/>
          </w:tcPr>
          <w:p w:rsidR="00471EB3" w:rsidRPr="00471EB3" w:rsidRDefault="00471EB3" w:rsidP="00471EB3">
            <w:pPr>
              <w:jc w:val="center"/>
              <w:rPr>
                <w:rFonts w:ascii="Times New Roman" w:eastAsia="宋体" w:hAnsi="Times New Roman" w:cs="Times New Roman"/>
                <w:sz w:val="24"/>
                <w:szCs w:val="24"/>
              </w:rPr>
            </w:pPr>
          </w:p>
        </w:tc>
        <w:tc>
          <w:tcPr>
            <w:tcW w:w="1027" w:type="dxa"/>
            <w:vAlign w:val="center"/>
          </w:tcPr>
          <w:p w:rsidR="00471EB3" w:rsidRPr="00471EB3" w:rsidRDefault="00471EB3" w:rsidP="00471EB3">
            <w:pPr>
              <w:jc w:val="center"/>
              <w:rPr>
                <w:rFonts w:ascii="Times New Roman" w:eastAsia="宋体" w:hAnsi="Times New Roman" w:cs="Times New Roman"/>
                <w:sz w:val="24"/>
                <w:szCs w:val="24"/>
              </w:rPr>
            </w:pPr>
          </w:p>
        </w:tc>
        <w:tc>
          <w:tcPr>
            <w:tcW w:w="825" w:type="dxa"/>
            <w:vAlign w:val="center"/>
          </w:tcPr>
          <w:p w:rsidR="00471EB3" w:rsidRPr="00471EB3" w:rsidRDefault="00471EB3" w:rsidP="00471EB3">
            <w:pPr>
              <w:jc w:val="center"/>
              <w:rPr>
                <w:rFonts w:ascii="Times New Roman" w:eastAsia="宋体" w:hAnsi="Times New Roman" w:cs="Times New Roman"/>
                <w:sz w:val="24"/>
                <w:szCs w:val="24"/>
              </w:rPr>
            </w:pPr>
          </w:p>
        </w:tc>
        <w:tc>
          <w:tcPr>
            <w:tcW w:w="2854" w:type="dxa"/>
            <w:vAlign w:val="center"/>
          </w:tcPr>
          <w:p w:rsidR="00471EB3" w:rsidRPr="00471EB3" w:rsidRDefault="00471EB3" w:rsidP="00471EB3">
            <w:pPr>
              <w:jc w:val="center"/>
              <w:rPr>
                <w:rFonts w:ascii="Times New Roman" w:eastAsia="宋体" w:hAnsi="Times New Roman" w:cs="Times New Roman"/>
                <w:sz w:val="24"/>
                <w:szCs w:val="24"/>
              </w:rPr>
            </w:pPr>
          </w:p>
        </w:tc>
        <w:tc>
          <w:tcPr>
            <w:tcW w:w="1440" w:type="dxa"/>
            <w:vAlign w:val="center"/>
          </w:tcPr>
          <w:p w:rsidR="00471EB3" w:rsidRPr="00471EB3" w:rsidRDefault="00471EB3" w:rsidP="00471EB3">
            <w:pPr>
              <w:jc w:val="center"/>
              <w:rPr>
                <w:rFonts w:ascii="Times New Roman" w:eastAsia="宋体" w:hAnsi="Times New Roman" w:cs="Times New Roman"/>
                <w:sz w:val="24"/>
                <w:szCs w:val="24"/>
              </w:rPr>
            </w:pPr>
          </w:p>
        </w:tc>
      </w:tr>
    </w:tbl>
    <w:p w:rsidR="00471EB3" w:rsidRPr="00471EB3" w:rsidRDefault="00471EB3" w:rsidP="00471EB3">
      <w:pPr>
        <w:rPr>
          <w:rFonts w:ascii="Times New Roman" w:eastAsia="宋体" w:hAnsi="Times New Roman" w:cs="Times New Roman"/>
          <w:sz w:val="28"/>
          <w:szCs w:val="24"/>
        </w:rPr>
      </w:pPr>
    </w:p>
    <w:p w:rsidR="00471EB3" w:rsidRPr="00471EB3" w:rsidRDefault="00471EB3" w:rsidP="00471EB3">
      <w:pPr>
        <w:rPr>
          <w:rFonts w:ascii="Times New Roman" w:eastAsia="宋体" w:hAnsi="Times New Roman" w:cs="Times New Roman"/>
          <w:sz w:val="28"/>
          <w:szCs w:val="24"/>
        </w:rPr>
      </w:pPr>
      <w:r w:rsidRPr="00471EB3">
        <w:rPr>
          <w:rFonts w:ascii="Times New Roman" w:eastAsia="宋体" w:hAnsi="Times New Roman" w:cs="Times New Roman"/>
          <w:sz w:val="28"/>
          <w:szCs w:val="24"/>
        </w:rPr>
        <w:lastRenderedPageBreak/>
        <w:t>三、课题组负责人和主要成员近</w:t>
      </w:r>
      <w:r w:rsidRPr="00471EB3">
        <w:rPr>
          <w:rFonts w:ascii="Times New Roman" w:eastAsia="宋体" w:hAnsi="Times New Roman" w:cs="Times New Roman" w:hint="eastAsia"/>
          <w:sz w:val="28"/>
          <w:szCs w:val="24"/>
        </w:rPr>
        <w:t>三</w:t>
      </w:r>
      <w:r w:rsidRPr="00471EB3">
        <w:rPr>
          <w:rFonts w:ascii="Times New Roman" w:eastAsia="宋体" w:hAnsi="Times New Roman" w:cs="Times New Roman"/>
          <w:sz w:val="28"/>
          <w:szCs w:val="24"/>
        </w:rPr>
        <w:t>年承担的</w:t>
      </w:r>
      <w:r w:rsidRPr="00471EB3">
        <w:rPr>
          <w:rFonts w:ascii="Times New Roman" w:eastAsia="宋体" w:hAnsi="Times New Roman" w:cs="Times New Roman" w:hint="eastAsia"/>
          <w:sz w:val="28"/>
          <w:szCs w:val="24"/>
        </w:rPr>
        <w:t>校</w:t>
      </w:r>
      <w:r w:rsidRPr="00471EB3">
        <w:rPr>
          <w:rFonts w:ascii="Times New Roman" w:eastAsia="宋体" w:hAnsi="Times New Roman" w:cs="Times New Roman"/>
          <w:sz w:val="28"/>
          <w:szCs w:val="24"/>
        </w:rPr>
        <w:t>级及以上研究课题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680"/>
        <w:gridCol w:w="1260"/>
        <w:gridCol w:w="2835"/>
      </w:tblGrid>
      <w:tr w:rsidR="00471EB3" w:rsidRPr="00471EB3" w:rsidTr="00630CCD">
        <w:trPr>
          <w:trHeight w:val="709"/>
        </w:trPr>
        <w:tc>
          <w:tcPr>
            <w:tcW w:w="3258"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课</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题</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名</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称</w:t>
            </w:r>
          </w:p>
        </w:tc>
        <w:tc>
          <w:tcPr>
            <w:tcW w:w="1680"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批准单位</w:t>
            </w:r>
          </w:p>
        </w:tc>
        <w:tc>
          <w:tcPr>
            <w:tcW w:w="1260" w:type="dxa"/>
            <w:vAlign w:val="center"/>
          </w:tcPr>
          <w:p w:rsidR="00471EB3" w:rsidRPr="00471EB3" w:rsidRDefault="00471EB3" w:rsidP="00471EB3">
            <w:pPr>
              <w:jc w:val="center"/>
              <w:rPr>
                <w:rFonts w:ascii="Times New Roman" w:eastAsia="黑体" w:hAnsi="Times New Roman" w:cs="Times New Roman" w:hint="eastAsia"/>
                <w:b/>
                <w:bCs/>
                <w:sz w:val="24"/>
                <w:szCs w:val="24"/>
              </w:rPr>
            </w:pPr>
            <w:r w:rsidRPr="00471EB3">
              <w:rPr>
                <w:rFonts w:ascii="Times New Roman" w:eastAsia="黑体" w:hAnsi="Times New Roman" w:cs="Times New Roman"/>
                <w:b/>
                <w:bCs/>
                <w:sz w:val="24"/>
                <w:szCs w:val="24"/>
              </w:rPr>
              <w:t>完成情况</w:t>
            </w:r>
            <w:r w:rsidRPr="00471EB3">
              <w:rPr>
                <w:rFonts w:ascii="Times New Roman" w:eastAsia="黑体" w:hAnsi="Times New Roman" w:cs="Times New Roman" w:hint="eastAsia"/>
                <w:b/>
                <w:bCs/>
                <w:sz w:val="24"/>
                <w:szCs w:val="24"/>
              </w:rPr>
              <w:t>、时间</w:t>
            </w:r>
          </w:p>
        </w:tc>
        <w:tc>
          <w:tcPr>
            <w:tcW w:w="2835"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推广情况</w:t>
            </w: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《“小学校，大社区”有效运行的实践研究》</w:t>
            </w:r>
          </w:p>
        </w:tc>
        <w:tc>
          <w:tcPr>
            <w:tcW w:w="168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四川省教科所</w:t>
            </w:r>
          </w:p>
        </w:tc>
        <w:tc>
          <w:tcPr>
            <w:tcW w:w="126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在</w:t>
            </w:r>
            <w:proofErr w:type="gramStart"/>
            <w:r w:rsidRPr="00471EB3">
              <w:rPr>
                <w:rFonts w:ascii="Times New Roman" w:eastAsia="宋体" w:hAnsi="Times New Roman" w:cs="Times New Roman" w:hint="eastAsia"/>
                <w:sz w:val="24"/>
                <w:szCs w:val="24"/>
              </w:rPr>
              <w:t>研</w:t>
            </w:r>
            <w:proofErr w:type="gramEnd"/>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w:t>
            </w:r>
            <w:r w:rsidRPr="00471EB3">
              <w:rPr>
                <w:rFonts w:ascii="Times New Roman" w:eastAsia="宋体" w:hAnsi="Times New Roman" w:cs="Times New Roman" w:hint="eastAsia"/>
                <w:sz w:val="24"/>
                <w:szCs w:val="24"/>
              </w:rPr>
              <w:t>四川省普教资助金项目课题</w:t>
            </w: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《构建小学生成长评价体系的实践研究》</w:t>
            </w:r>
          </w:p>
        </w:tc>
        <w:tc>
          <w:tcPr>
            <w:tcW w:w="168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双流区</w:t>
            </w:r>
            <w:proofErr w:type="gramStart"/>
            <w:r w:rsidRPr="00471EB3">
              <w:rPr>
                <w:rFonts w:ascii="Times New Roman" w:eastAsia="宋体" w:hAnsi="Times New Roman" w:cs="Times New Roman" w:hint="eastAsia"/>
                <w:sz w:val="24"/>
                <w:szCs w:val="24"/>
              </w:rPr>
              <w:t>研</w:t>
            </w:r>
            <w:proofErr w:type="gramEnd"/>
            <w:r w:rsidRPr="00471EB3">
              <w:rPr>
                <w:rFonts w:ascii="Times New Roman" w:eastAsia="宋体" w:hAnsi="Times New Roman" w:cs="Times New Roman" w:hint="eastAsia"/>
                <w:sz w:val="24"/>
                <w:szCs w:val="24"/>
              </w:rPr>
              <w:t>培中心</w:t>
            </w:r>
          </w:p>
        </w:tc>
        <w:tc>
          <w:tcPr>
            <w:tcW w:w="1260"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在</w:t>
            </w:r>
            <w:proofErr w:type="gramStart"/>
            <w:r w:rsidRPr="00471EB3">
              <w:rPr>
                <w:rFonts w:ascii="Times New Roman" w:eastAsia="宋体" w:hAnsi="Times New Roman" w:cs="Times New Roman" w:hint="eastAsia"/>
                <w:sz w:val="24"/>
                <w:szCs w:val="24"/>
              </w:rPr>
              <w:t>研</w:t>
            </w:r>
            <w:proofErr w:type="gramEnd"/>
          </w:p>
        </w:tc>
        <w:tc>
          <w:tcPr>
            <w:tcW w:w="2835" w:type="dxa"/>
            <w:vAlign w:val="center"/>
          </w:tcPr>
          <w:p w:rsidR="00471EB3" w:rsidRPr="00471EB3" w:rsidRDefault="00471EB3" w:rsidP="00471EB3">
            <w:pPr>
              <w:jc w:val="center"/>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区级推广</w:t>
            </w: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《提升小学教师阅读素养的实践研究》</w:t>
            </w: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双流区</w:t>
            </w:r>
            <w:proofErr w:type="gramStart"/>
            <w:r w:rsidRPr="00471EB3">
              <w:rPr>
                <w:rFonts w:ascii="Times New Roman" w:eastAsia="宋体" w:hAnsi="Times New Roman" w:cs="Times New Roman" w:hint="eastAsia"/>
                <w:sz w:val="24"/>
                <w:szCs w:val="24"/>
              </w:rPr>
              <w:t>研</w:t>
            </w:r>
            <w:proofErr w:type="gramEnd"/>
            <w:r w:rsidRPr="00471EB3">
              <w:rPr>
                <w:rFonts w:ascii="Times New Roman" w:eastAsia="宋体" w:hAnsi="Times New Roman" w:cs="Times New Roman" w:hint="eastAsia"/>
                <w:sz w:val="24"/>
                <w:szCs w:val="24"/>
              </w:rPr>
              <w:t>培中心</w:t>
            </w: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在</w:t>
            </w:r>
            <w:proofErr w:type="gramStart"/>
            <w:r w:rsidRPr="00471EB3">
              <w:rPr>
                <w:rFonts w:ascii="Times New Roman" w:eastAsia="宋体" w:hAnsi="Times New Roman" w:cs="Times New Roman" w:hint="eastAsia"/>
                <w:sz w:val="24"/>
                <w:szCs w:val="24"/>
              </w:rPr>
              <w:t>研</w:t>
            </w:r>
            <w:proofErr w:type="gramEnd"/>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r w:rsidRPr="00471EB3">
              <w:rPr>
                <w:rFonts w:ascii="Times New Roman" w:eastAsia="宋体" w:hAnsi="Times New Roman" w:cs="Times New Roman" w:hint="eastAsia"/>
                <w:sz w:val="24"/>
                <w:szCs w:val="24"/>
              </w:rPr>
              <w:t>区级推广</w:t>
            </w: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trHeight w:val="709"/>
        </w:trPr>
        <w:tc>
          <w:tcPr>
            <w:tcW w:w="3258" w:type="dxa"/>
            <w:vAlign w:val="center"/>
          </w:tcPr>
          <w:p w:rsidR="00471EB3" w:rsidRPr="00471EB3" w:rsidRDefault="00471EB3" w:rsidP="00471EB3">
            <w:pPr>
              <w:jc w:val="center"/>
              <w:rPr>
                <w:rFonts w:ascii="Times New Roman" w:eastAsia="宋体" w:hAnsi="Times New Roman" w:cs="Times New Roman"/>
                <w:sz w:val="24"/>
                <w:szCs w:val="24"/>
              </w:rPr>
            </w:pPr>
          </w:p>
        </w:tc>
        <w:tc>
          <w:tcPr>
            <w:tcW w:w="1680" w:type="dxa"/>
            <w:vAlign w:val="center"/>
          </w:tcPr>
          <w:p w:rsidR="00471EB3" w:rsidRPr="00471EB3" w:rsidRDefault="00471EB3" w:rsidP="00471EB3">
            <w:pPr>
              <w:jc w:val="center"/>
              <w:rPr>
                <w:rFonts w:ascii="Times New Roman" w:eastAsia="宋体" w:hAnsi="Times New Roman" w:cs="Times New Roman"/>
                <w:sz w:val="24"/>
                <w:szCs w:val="24"/>
              </w:rPr>
            </w:pPr>
          </w:p>
        </w:tc>
        <w:tc>
          <w:tcPr>
            <w:tcW w:w="1260" w:type="dxa"/>
            <w:vAlign w:val="center"/>
          </w:tcPr>
          <w:p w:rsidR="00471EB3" w:rsidRPr="00471EB3" w:rsidRDefault="00471EB3" w:rsidP="00471EB3">
            <w:pPr>
              <w:jc w:val="center"/>
              <w:rPr>
                <w:rFonts w:ascii="Times New Roman" w:eastAsia="宋体" w:hAnsi="Times New Roman" w:cs="Times New Roman"/>
                <w:sz w:val="24"/>
                <w:szCs w:val="24"/>
              </w:rPr>
            </w:pPr>
          </w:p>
        </w:tc>
        <w:tc>
          <w:tcPr>
            <w:tcW w:w="2835" w:type="dxa"/>
            <w:vAlign w:val="center"/>
          </w:tcPr>
          <w:p w:rsidR="00471EB3" w:rsidRPr="00471EB3" w:rsidRDefault="00471EB3" w:rsidP="00471EB3">
            <w:pPr>
              <w:jc w:val="center"/>
              <w:rPr>
                <w:rFonts w:ascii="Times New Roman" w:eastAsia="宋体" w:hAnsi="Times New Roman" w:cs="Times New Roman"/>
                <w:sz w:val="24"/>
                <w:szCs w:val="24"/>
              </w:rPr>
            </w:pPr>
          </w:p>
        </w:tc>
      </w:tr>
    </w:tbl>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jc w:val="center"/>
        <w:rPr>
          <w:rFonts w:ascii="Times New Roman" w:eastAsia="宋体" w:hAnsi="Times New Roman" w:cs="Times New Roman"/>
          <w:b/>
          <w:bCs/>
          <w:sz w:val="15"/>
          <w:szCs w:val="24"/>
        </w:rPr>
      </w:pPr>
    </w:p>
    <w:p w:rsidR="00471EB3" w:rsidRPr="00471EB3" w:rsidRDefault="00471EB3" w:rsidP="00471EB3">
      <w:pPr>
        <w:rPr>
          <w:rFonts w:ascii="Times New Roman" w:eastAsia="宋体" w:hAnsi="Times New Roman" w:cs="Times New Roman"/>
          <w:sz w:val="28"/>
          <w:szCs w:val="24"/>
        </w:rPr>
      </w:pPr>
    </w:p>
    <w:p w:rsidR="00471EB3" w:rsidRPr="00471EB3" w:rsidRDefault="00471EB3" w:rsidP="00471EB3">
      <w:pPr>
        <w:rPr>
          <w:rFonts w:ascii="Times New Roman" w:eastAsia="宋体" w:hAnsi="Times New Roman" w:cs="Times New Roman"/>
          <w:sz w:val="28"/>
          <w:szCs w:val="24"/>
        </w:rPr>
      </w:pPr>
      <w:r w:rsidRPr="00471EB3">
        <w:rPr>
          <w:rFonts w:ascii="Times New Roman" w:eastAsia="宋体" w:hAnsi="Times New Roman" w:cs="Times New Roman"/>
          <w:sz w:val="28"/>
          <w:szCs w:val="24"/>
        </w:rPr>
        <w:t>四、课题设计论证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8"/>
      </w:tblGrid>
      <w:tr w:rsidR="00471EB3" w:rsidRPr="00471EB3" w:rsidTr="00630CCD">
        <w:trPr>
          <w:trHeight w:val="12606"/>
        </w:trPr>
        <w:tc>
          <w:tcPr>
            <w:tcW w:w="9138" w:type="dxa"/>
            <w:tcBorders>
              <w:bottom w:val="single" w:sz="4" w:space="0" w:color="auto"/>
            </w:tcBorders>
          </w:tcPr>
          <w:p w:rsidR="00471EB3" w:rsidRPr="00471EB3" w:rsidRDefault="00471EB3" w:rsidP="00471EB3">
            <w:pPr>
              <w:rPr>
                <w:rFonts w:ascii="Times New Roman" w:eastAsia="宋体" w:hAnsi="Times New Roman" w:cs="Times New Roman"/>
                <w:szCs w:val="24"/>
              </w:rPr>
            </w:pPr>
            <w:r w:rsidRPr="00471EB3">
              <w:rPr>
                <w:rFonts w:ascii="Times New Roman" w:eastAsia="黑体" w:hAnsi="Times New Roman" w:cs="Times New Roman"/>
                <w:sz w:val="24"/>
                <w:szCs w:val="24"/>
              </w:rPr>
              <w:lastRenderedPageBreak/>
              <w:t>1</w:t>
            </w:r>
            <w:r w:rsidRPr="00471EB3">
              <w:rPr>
                <w:rFonts w:ascii="Times New Roman" w:eastAsia="黑体" w:hAnsi="Times New Roman" w:cs="Times New Roman"/>
                <w:sz w:val="24"/>
                <w:szCs w:val="24"/>
              </w:rPr>
              <w:t>．本课题要解决的主要问题</w:t>
            </w:r>
            <w:r w:rsidRPr="00471EB3">
              <w:rPr>
                <w:rFonts w:ascii="Times New Roman" w:eastAsia="宋体" w:hAnsi="Times New Roman" w:cs="Times New Roman"/>
                <w:szCs w:val="24"/>
              </w:rPr>
              <w:t>（主要说明本研究所针对的主要问题、教改实践意义、研究的重难点及创新点。</w:t>
            </w:r>
            <w:r w:rsidRPr="00471EB3">
              <w:rPr>
                <w:rFonts w:ascii="Times New Roman" w:eastAsia="宋体" w:hAnsi="Times New Roman" w:cs="Times New Roman" w:hint="eastAsia"/>
                <w:szCs w:val="24"/>
              </w:rPr>
              <w:t>500</w:t>
            </w:r>
            <w:r w:rsidRPr="00471EB3">
              <w:rPr>
                <w:rFonts w:ascii="Times New Roman" w:eastAsia="宋体" w:hAnsi="Times New Roman" w:cs="Times New Roman"/>
                <w:szCs w:val="24"/>
              </w:rPr>
              <w:t>字左右）</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课题研究的问题及实践意义：</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评价是学校管理的重要抓手。针对当前我国中小学管理评价工作普遍存在专业研究不深入、政策把握不到位、不了解办学实际等不足，存在以出文件、开会议、搞检查、看材料等行政手段，替代从学校内部管理细节入手进行督导评价的现象，工作室确定了以现代学校管理评价实践研究为行进方向，着力研究现代学校在章程建设、课程建设、课堂建设、队伍建设等方面的管理机制和评价体系。课题研究旨在纵深推进学校课程改革，构建现代学校管理策略，并在实践中提升学校管理水平，为双流教育培养名优校长和符合《义务教育学校校长专业标准》的后备干部，促进成员学校的内涵发展，建立校长培训课程体系，对学校管理的工作</w:t>
            </w:r>
            <w:r w:rsidRPr="00471EB3">
              <w:rPr>
                <w:rFonts w:ascii="_5b8b_4f53" w:eastAsia="宋体" w:hAnsi="_5b8b_4f53" w:cs="宋体" w:hint="eastAsia"/>
                <w:color w:val="000000"/>
                <w:kern w:val="0"/>
                <w:sz w:val="24"/>
                <w:szCs w:val="24"/>
              </w:rPr>
              <w:t>(</w:t>
            </w:r>
            <w:r w:rsidRPr="00471EB3">
              <w:rPr>
                <w:rFonts w:ascii="_5b8b_4f53" w:eastAsia="宋体" w:hAnsi="_5b8b_4f53" w:cs="宋体" w:hint="eastAsia"/>
                <w:color w:val="000000"/>
                <w:kern w:val="0"/>
                <w:sz w:val="24"/>
                <w:szCs w:val="24"/>
              </w:rPr>
              <w:t>特别是课程建设管理</w:t>
            </w:r>
            <w:r w:rsidRPr="00471EB3">
              <w:rPr>
                <w:rFonts w:ascii="_5b8b_4f53" w:eastAsia="宋体" w:hAnsi="_5b8b_4f53" w:cs="宋体" w:hint="eastAsia"/>
                <w:color w:val="000000"/>
                <w:kern w:val="0"/>
                <w:sz w:val="24"/>
                <w:szCs w:val="24"/>
              </w:rPr>
              <w:t>)</w:t>
            </w:r>
            <w:r w:rsidRPr="00471EB3">
              <w:rPr>
                <w:rFonts w:ascii="_5b8b_4f53" w:eastAsia="宋体" w:hAnsi="_5b8b_4f53" w:cs="宋体" w:hint="eastAsia"/>
                <w:color w:val="000000"/>
                <w:kern w:val="0"/>
                <w:sz w:val="24"/>
                <w:szCs w:val="24"/>
              </w:rPr>
              <w:t>进行评价，促进学校深入开展课程改革。</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课题研究的重难点：</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471EB3">
              <w:rPr>
                <w:rFonts w:ascii="_5b8b_4f53" w:eastAsia="宋体" w:hAnsi="_5b8b_4f53" w:cs="宋体"/>
                <w:color w:val="000000"/>
                <w:kern w:val="0"/>
                <w:sz w:val="24"/>
                <w:szCs w:val="24"/>
              </w:rPr>
              <w:t>1.</w:t>
            </w:r>
            <w:r w:rsidRPr="00471EB3">
              <w:rPr>
                <w:rFonts w:ascii="_5b8b_4f53" w:eastAsia="宋体" w:hAnsi="_5b8b_4f53" w:cs="宋体" w:hint="eastAsia"/>
                <w:color w:val="000000"/>
                <w:kern w:val="0"/>
                <w:sz w:val="24"/>
                <w:szCs w:val="24"/>
              </w:rPr>
              <w:t>小学学校管理的评价理念和原则。主要解决：（</w:t>
            </w:r>
            <w:r w:rsidRPr="00471EB3">
              <w:rPr>
                <w:rFonts w:ascii="_5b8b_4f53" w:eastAsia="宋体" w:hAnsi="_5b8b_4f53" w:cs="宋体" w:hint="eastAsia"/>
                <w:color w:val="000000"/>
                <w:kern w:val="0"/>
                <w:sz w:val="24"/>
                <w:szCs w:val="24"/>
              </w:rPr>
              <w:t>1</w:t>
            </w:r>
            <w:r w:rsidRPr="00471EB3">
              <w:rPr>
                <w:rFonts w:ascii="_5b8b_4f53" w:eastAsia="宋体" w:hAnsi="_5b8b_4f53" w:cs="宋体" w:hint="eastAsia"/>
                <w:color w:val="000000"/>
                <w:kern w:val="0"/>
                <w:sz w:val="24"/>
                <w:szCs w:val="24"/>
              </w:rPr>
              <w:t>）对小学学校管理进行评价的价值何在？（</w:t>
            </w:r>
            <w:r w:rsidRPr="00471EB3">
              <w:rPr>
                <w:rFonts w:ascii="_5b8b_4f53" w:eastAsia="宋体" w:hAnsi="_5b8b_4f53" w:cs="宋体" w:hint="eastAsia"/>
                <w:color w:val="000000"/>
                <w:kern w:val="0"/>
                <w:sz w:val="24"/>
                <w:szCs w:val="24"/>
              </w:rPr>
              <w:t>2</w:t>
            </w:r>
            <w:r w:rsidRPr="00471EB3">
              <w:rPr>
                <w:rFonts w:ascii="_5b8b_4f53" w:eastAsia="宋体" w:hAnsi="_5b8b_4f53" w:cs="宋体" w:hint="eastAsia"/>
                <w:color w:val="000000"/>
                <w:kern w:val="0"/>
                <w:sz w:val="24"/>
                <w:szCs w:val="24"/>
              </w:rPr>
              <w:t>）评价要实现什么功能？（</w:t>
            </w:r>
            <w:r w:rsidRPr="00471EB3">
              <w:rPr>
                <w:rFonts w:ascii="_5b8b_4f53" w:eastAsia="宋体" w:hAnsi="_5b8b_4f53" w:cs="宋体" w:hint="eastAsia"/>
                <w:color w:val="000000"/>
                <w:kern w:val="0"/>
                <w:sz w:val="24"/>
                <w:szCs w:val="24"/>
              </w:rPr>
              <w:t>3</w:t>
            </w:r>
            <w:r w:rsidRPr="00471EB3">
              <w:rPr>
                <w:rFonts w:ascii="_5b8b_4f53" w:eastAsia="宋体" w:hAnsi="_5b8b_4f53" w:cs="宋体" w:hint="eastAsia"/>
                <w:color w:val="000000"/>
                <w:kern w:val="0"/>
                <w:sz w:val="24"/>
                <w:szCs w:val="24"/>
              </w:rPr>
              <w:t>）评价应该在哪些原则的指导下进行？</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471EB3">
              <w:rPr>
                <w:rFonts w:ascii="_5b8b_4f53" w:eastAsia="宋体" w:hAnsi="_5b8b_4f53" w:cs="宋体" w:hint="eastAsia"/>
                <w:color w:val="000000"/>
                <w:kern w:val="0"/>
                <w:sz w:val="24"/>
                <w:szCs w:val="24"/>
              </w:rPr>
              <w:t>2.</w:t>
            </w:r>
            <w:r w:rsidRPr="00471EB3">
              <w:rPr>
                <w:rFonts w:ascii="_5b8b_4f53" w:eastAsia="宋体" w:hAnsi="_5b8b_4f53" w:cs="宋体" w:hint="eastAsia"/>
                <w:color w:val="000000"/>
                <w:kern w:val="0"/>
                <w:sz w:val="24"/>
                <w:szCs w:val="24"/>
              </w:rPr>
              <w:t>小学学校管理的评价内容和评价方式。主要解决：（</w:t>
            </w:r>
            <w:r w:rsidRPr="00471EB3">
              <w:rPr>
                <w:rFonts w:ascii="_5b8b_4f53" w:eastAsia="宋体" w:hAnsi="_5b8b_4f53" w:cs="宋体" w:hint="eastAsia"/>
                <w:color w:val="000000"/>
                <w:kern w:val="0"/>
                <w:sz w:val="24"/>
                <w:szCs w:val="24"/>
              </w:rPr>
              <w:t>1</w:t>
            </w:r>
            <w:r w:rsidRPr="00471EB3">
              <w:rPr>
                <w:rFonts w:ascii="_5b8b_4f53" w:eastAsia="宋体" w:hAnsi="_5b8b_4f53" w:cs="宋体" w:hint="eastAsia"/>
                <w:color w:val="000000"/>
                <w:kern w:val="0"/>
                <w:sz w:val="24"/>
                <w:szCs w:val="24"/>
              </w:rPr>
              <w:t>）评价什么？即评价小学学校管理中的哪些具体内容？（</w:t>
            </w:r>
            <w:r w:rsidRPr="00471EB3">
              <w:rPr>
                <w:rFonts w:ascii="_5b8b_4f53" w:eastAsia="宋体" w:hAnsi="_5b8b_4f53" w:cs="宋体" w:hint="eastAsia"/>
                <w:color w:val="000000"/>
                <w:kern w:val="0"/>
                <w:sz w:val="24"/>
                <w:szCs w:val="24"/>
              </w:rPr>
              <w:t>2</w:t>
            </w:r>
            <w:r w:rsidRPr="00471EB3">
              <w:rPr>
                <w:rFonts w:ascii="_5b8b_4f53" w:eastAsia="宋体" w:hAnsi="_5b8b_4f53" w:cs="宋体" w:hint="eastAsia"/>
                <w:color w:val="000000"/>
                <w:kern w:val="0"/>
                <w:sz w:val="24"/>
                <w:szCs w:val="24"/>
              </w:rPr>
              <w:t>）怎么评价？</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471EB3">
              <w:rPr>
                <w:rFonts w:ascii="_5b8b_4f53" w:eastAsia="宋体" w:hAnsi="_5b8b_4f53" w:cs="宋体" w:hint="eastAsia"/>
                <w:color w:val="000000"/>
                <w:kern w:val="0"/>
                <w:sz w:val="24"/>
                <w:szCs w:val="24"/>
              </w:rPr>
              <w:t>3.</w:t>
            </w:r>
            <w:r w:rsidRPr="00471EB3">
              <w:rPr>
                <w:rFonts w:ascii="_5b8b_4f53" w:eastAsia="宋体" w:hAnsi="_5b8b_4f53" w:cs="宋体" w:hint="eastAsia"/>
                <w:color w:val="000000"/>
                <w:kern w:val="0"/>
                <w:sz w:val="24"/>
                <w:szCs w:val="24"/>
              </w:rPr>
              <w:t>小学学校管理的评价流程（程序）。主要解决：（</w:t>
            </w:r>
            <w:r w:rsidRPr="00471EB3">
              <w:rPr>
                <w:rFonts w:ascii="_5b8b_4f53" w:eastAsia="宋体" w:hAnsi="_5b8b_4f53" w:cs="宋体" w:hint="eastAsia"/>
                <w:color w:val="000000"/>
                <w:kern w:val="0"/>
                <w:sz w:val="24"/>
                <w:szCs w:val="24"/>
              </w:rPr>
              <w:t>1</w:t>
            </w:r>
            <w:r w:rsidRPr="00471EB3">
              <w:rPr>
                <w:rFonts w:ascii="_5b8b_4f53" w:eastAsia="宋体" w:hAnsi="_5b8b_4f53" w:cs="宋体" w:hint="eastAsia"/>
                <w:color w:val="000000"/>
                <w:kern w:val="0"/>
                <w:sz w:val="24"/>
                <w:szCs w:val="24"/>
              </w:rPr>
              <w:t>）评价主体是谁？（</w:t>
            </w:r>
            <w:r w:rsidRPr="00471EB3">
              <w:rPr>
                <w:rFonts w:ascii="_5b8b_4f53" w:eastAsia="宋体" w:hAnsi="_5b8b_4f53" w:cs="宋体" w:hint="eastAsia"/>
                <w:color w:val="000000"/>
                <w:kern w:val="0"/>
                <w:sz w:val="24"/>
                <w:szCs w:val="24"/>
              </w:rPr>
              <w:t>2</w:t>
            </w:r>
            <w:r w:rsidRPr="00471EB3">
              <w:rPr>
                <w:rFonts w:ascii="_5b8b_4f53" w:eastAsia="宋体" w:hAnsi="_5b8b_4f53" w:cs="宋体" w:hint="eastAsia"/>
                <w:color w:val="000000"/>
                <w:kern w:val="0"/>
                <w:sz w:val="24"/>
                <w:szCs w:val="24"/>
              </w:rPr>
              <w:t>）评价工具如何运用？（</w:t>
            </w:r>
            <w:r w:rsidRPr="00471EB3">
              <w:rPr>
                <w:rFonts w:ascii="_5b8b_4f53" w:eastAsia="宋体" w:hAnsi="_5b8b_4f53" w:cs="宋体" w:hint="eastAsia"/>
                <w:color w:val="000000"/>
                <w:kern w:val="0"/>
                <w:sz w:val="24"/>
                <w:szCs w:val="24"/>
              </w:rPr>
              <w:t>3</w:t>
            </w:r>
            <w:r w:rsidRPr="00471EB3">
              <w:rPr>
                <w:rFonts w:ascii="_5b8b_4f53" w:eastAsia="宋体" w:hAnsi="_5b8b_4f53" w:cs="宋体" w:hint="eastAsia"/>
                <w:color w:val="000000"/>
                <w:kern w:val="0"/>
                <w:sz w:val="24"/>
                <w:szCs w:val="24"/>
              </w:rPr>
              <w:t>）评价程序是怎样的？</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4.</w:t>
            </w:r>
            <w:r w:rsidRPr="00471EB3">
              <w:rPr>
                <w:rFonts w:ascii="_5b8b_4f53" w:eastAsia="宋体" w:hAnsi="_5b8b_4f53" w:cs="宋体" w:hint="eastAsia"/>
                <w:color w:val="000000"/>
                <w:kern w:val="0"/>
                <w:sz w:val="24"/>
                <w:szCs w:val="24"/>
              </w:rPr>
              <w:t>小学校学校管理的评价结果运用策略。主要研究：（</w:t>
            </w:r>
            <w:r w:rsidRPr="00471EB3">
              <w:rPr>
                <w:rFonts w:ascii="_5b8b_4f53" w:eastAsia="宋体" w:hAnsi="_5b8b_4f53" w:cs="宋体" w:hint="eastAsia"/>
                <w:color w:val="000000"/>
                <w:kern w:val="0"/>
                <w:sz w:val="24"/>
                <w:szCs w:val="24"/>
              </w:rPr>
              <w:t>1</w:t>
            </w:r>
            <w:r w:rsidRPr="00471EB3">
              <w:rPr>
                <w:rFonts w:ascii="_5b8b_4f53" w:eastAsia="宋体" w:hAnsi="_5b8b_4f53" w:cs="宋体" w:hint="eastAsia"/>
                <w:color w:val="000000"/>
                <w:kern w:val="0"/>
                <w:sz w:val="24"/>
                <w:szCs w:val="24"/>
              </w:rPr>
              <w:t>）评价结果的效度和信度。（</w:t>
            </w:r>
            <w:r w:rsidRPr="00471EB3">
              <w:rPr>
                <w:rFonts w:ascii="_5b8b_4f53" w:eastAsia="宋体" w:hAnsi="_5b8b_4f53" w:cs="宋体" w:hint="eastAsia"/>
                <w:color w:val="000000"/>
                <w:kern w:val="0"/>
                <w:sz w:val="24"/>
                <w:szCs w:val="24"/>
              </w:rPr>
              <w:t>2</w:t>
            </w:r>
            <w:r w:rsidRPr="00471EB3">
              <w:rPr>
                <w:rFonts w:ascii="_5b8b_4f53" w:eastAsia="宋体" w:hAnsi="_5b8b_4f53" w:cs="宋体" w:hint="eastAsia"/>
                <w:color w:val="000000"/>
                <w:kern w:val="0"/>
                <w:sz w:val="24"/>
                <w:szCs w:val="24"/>
              </w:rPr>
              <w:t>）对评价对象的发展性作用等。</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课题研究的创新点：</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研究对象丰富多元——以教师、学生、家长为研究对象；研究方式独特新颖——深入各成员学校进行现场诊断，立足调查研究、行动研究；研究成果共享推广——形成学校章程建设、文化建设、课程建设等评价指标，直接可以作为现代学校管理评价标准推广、传播、运用。</w:t>
            </w:r>
          </w:p>
          <w:p w:rsidR="00471EB3" w:rsidRPr="00471EB3" w:rsidRDefault="00471EB3" w:rsidP="00471EB3">
            <w:pPr>
              <w:rPr>
                <w:rFonts w:ascii="Times New Roman" w:eastAsia="宋体" w:hAnsi="Times New Roman" w:cs="Times New Roman" w:hint="eastAsia"/>
                <w:sz w:val="24"/>
                <w:szCs w:val="24"/>
              </w:rPr>
            </w:pPr>
          </w:p>
        </w:tc>
      </w:tr>
    </w:tbl>
    <w:p w:rsidR="00471EB3" w:rsidRPr="00471EB3" w:rsidRDefault="00471EB3" w:rsidP="00471EB3">
      <w:pPr>
        <w:rPr>
          <w:rFonts w:ascii="Times New Roman" w:eastAsia="宋体" w:hAnsi="Times New Roman" w:cs="Times New Roman"/>
          <w:b/>
          <w:bCs/>
          <w:sz w:val="15"/>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7"/>
      </w:tblGrid>
      <w:tr w:rsidR="00471EB3" w:rsidRPr="00471EB3" w:rsidTr="00630CCD">
        <w:trPr>
          <w:trHeight w:val="13457"/>
        </w:trPr>
        <w:tc>
          <w:tcPr>
            <w:tcW w:w="8457" w:type="dxa"/>
            <w:tcBorders>
              <w:bottom w:val="single" w:sz="4" w:space="0" w:color="auto"/>
            </w:tcBorders>
          </w:tcPr>
          <w:p w:rsidR="00471EB3" w:rsidRPr="00471EB3" w:rsidRDefault="00471EB3" w:rsidP="00471EB3">
            <w:pPr>
              <w:rPr>
                <w:rFonts w:ascii="Times New Roman" w:eastAsia="宋体" w:hAnsi="Times New Roman" w:cs="Times New Roman"/>
                <w:szCs w:val="24"/>
              </w:rPr>
            </w:pPr>
            <w:r w:rsidRPr="00471EB3">
              <w:rPr>
                <w:rFonts w:ascii="Times New Roman" w:eastAsia="黑体" w:hAnsi="Times New Roman" w:cs="Times New Roman"/>
                <w:sz w:val="24"/>
                <w:szCs w:val="24"/>
              </w:rPr>
              <w:lastRenderedPageBreak/>
              <w:t>2</w:t>
            </w:r>
            <w:r w:rsidRPr="00471EB3">
              <w:rPr>
                <w:rFonts w:ascii="Times New Roman" w:eastAsia="黑体" w:hAnsi="Times New Roman" w:cs="Times New Roman"/>
                <w:sz w:val="24"/>
                <w:szCs w:val="24"/>
              </w:rPr>
              <w:t>．解决上述问题的主要思路和改革措施</w:t>
            </w:r>
            <w:r w:rsidRPr="00471EB3">
              <w:rPr>
                <w:rFonts w:ascii="Times New Roman" w:eastAsia="宋体" w:hAnsi="Times New Roman" w:cs="Times New Roman"/>
                <w:szCs w:val="24"/>
              </w:rPr>
              <w:t>（主要说明本研究</w:t>
            </w:r>
            <w:r w:rsidRPr="00471EB3">
              <w:rPr>
                <w:rFonts w:ascii="Times New Roman" w:eastAsia="宋体" w:hAnsi="Times New Roman" w:cs="Times New Roman" w:hint="eastAsia"/>
                <w:szCs w:val="24"/>
              </w:rPr>
              <w:t>的总体思路、改革措施应具有针对性和操作性</w:t>
            </w:r>
            <w:r w:rsidRPr="00471EB3">
              <w:rPr>
                <w:rFonts w:ascii="Times New Roman" w:eastAsia="宋体" w:hAnsi="Times New Roman" w:cs="Times New Roman"/>
                <w:szCs w:val="24"/>
              </w:rPr>
              <w:t>。</w:t>
            </w:r>
            <w:r w:rsidRPr="00471EB3">
              <w:rPr>
                <w:rFonts w:ascii="Times New Roman" w:eastAsia="宋体" w:hAnsi="Times New Roman" w:cs="Times New Roman" w:hint="eastAsia"/>
                <w:szCs w:val="24"/>
              </w:rPr>
              <w:t>500</w:t>
            </w:r>
            <w:r w:rsidRPr="00471EB3">
              <w:rPr>
                <w:rFonts w:ascii="Times New Roman" w:eastAsia="宋体" w:hAnsi="Times New Roman" w:cs="Times New Roman"/>
                <w:szCs w:val="24"/>
              </w:rPr>
              <w:t>字左右）</w:t>
            </w:r>
          </w:p>
          <w:p w:rsidR="00471EB3" w:rsidRPr="00471EB3" w:rsidRDefault="00471EB3" w:rsidP="00471EB3">
            <w:pPr>
              <w:ind w:firstLine="420"/>
              <w:rPr>
                <w:rFonts w:ascii="Times New Roman" w:eastAsia="宋体" w:hAnsi="Times New Roman" w:cs="Times New Roman"/>
                <w:szCs w:val="24"/>
              </w:rPr>
            </w:pPr>
          </w:p>
          <w:p w:rsidR="00471EB3" w:rsidRPr="00471EB3" w:rsidRDefault="00471EB3" w:rsidP="00471EB3">
            <w:pPr>
              <w:ind w:firstLine="480"/>
              <w:rPr>
                <w:rFonts w:ascii="Times New Roman" w:eastAsia="宋体" w:hAnsi="Times New Roman" w:cs="Times New Roman" w:hint="eastAsia"/>
                <w:sz w:val="24"/>
                <w:szCs w:val="24"/>
              </w:rPr>
            </w:pPr>
            <w:r w:rsidRPr="00471EB3">
              <w:rPr>
                <w:rFonts w:ascii="Times New Roman" w:eastAsia="宋体" w:hAnsi="Times New Roman" w:cs="Times New Roman" w:hint="eastAsia"/>
                <w:sz w:val="24"/>
                <w:szCs w:val="24"/>
              </w:rPr>
              <w:t>课题研究总体思路：</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本课题研究以章程建设、课程建设、课堂建设、队伍建设四大学校管理核心为切入点，深入研究现代学校管理机制和评价指标，形成学校章程建设评价标准、学校课程建设评价标准、学校课堂建设评价标准、学校队伍建设评价标准，为现代学校管理评价提供依据。</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课题研究改革措施：</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471EB3">
              <w:rPr>
                <w:rFonts w:ascii="_5b8b_4f53" w:eastAsia="宋体" w:hAnsi="_5b8b_4f53" w:cs="宋体"/>
                <w:color w:val="000000"/>
                <w:kern w:val="0"/>
                <w:sz w:val="24"/>
                <w:szCs w:val="24"/>
              </w:rPr>
              <w:t>（一）</w:t>
            </w:r>
            <w:r w:rsidRPr="00471EB3">
              <w:rPr>
                <w:rFonts w:ascii="_5b8b_4f53" w:eastAsia="宋体" w:hAnsi="_5b8b_4f53" w:cs="宋体" w:hint="eastAsia"/>
                <w:color w:val="000000"/>
                <w:kern w:val="0"/>
                <w:sz w:val="24"/>
                <w:szCs w:val="24"/>
              </w:rPr>
              <w:t>专题学习</w:t>
            </w:r>
            <w:r w:rsidRPr="00471EB3">
              <w:rPr>
                <w:rFonts w:ascii="_5b8b_4f53" w:eastAsia="宋体" w:hAnsi="_5b8b_4f53" w:cs="宋体"/>
                <w:color w:val="000000"/>
                <w:kern w:val="0"/>
                <w:sz w:val="24"/>
                <w:szCs w:val="24"/>
              </w:rPr>
              <w:t>，</w:t>
            </w:r>
            <w:r w:rsidRPr="00471EB3">
              <w:rPr>
                <w:rFonts w:ascii="_5b8b_4f53" w:eastAsia="宋体" w:hAnsi="_5b8b_4f53" w:cs="宋体" w:hint="eastAsia"/>
                <w:color w:val="000000"/>
                <w:kern w:val="0"/>
                <w:sz w:val="24"/>
                <w:szCs w:val="24"/>
              </w:rPr>
              <w:t>聚焦</w:t>
            </w:r>
            <w:r w:rsidRPr="00471EB3">
              <w:rPr>
                <w:rFonts w:ascii="_5b8b_4f53" w:eastAsia="宋体" w:hAnsi="_5b8b_4f53" w:cs="宋体"/>
                <w:color w:val="000000"/>
                <w:kern w:val="0"/>
                <w:sz w:val="24"/>
                <w:szCs w:val="24"/>
              </w:rPr>
              <w:t>评价</w:t>
            </w:r>
            <w:r w:rsidRPr="00471EB3">
              <w:rPr>
                <w:rFonts w:ascii="_5b8b_4f53" w:eastAsia="宋体" w:hAnsi="_5b8b_4f53" w:cs="宋体" w:hint="eastAsia"/>
                <w:color w:val="000000"/>
                <w:kern w:val="0"/>
                <w:sz w:val="24"/>
                <w:szCs w:val="24"/>
              </w:rPr>
              <w:t>。</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471EB3">
              <w:rPr>
                <w:rFonts w:ascii="_5b8b_4f53" w:eastAsia="宋体" w:hAnsi="_5b8b_4f53" w:cs="宋体" w:hint="eastAsia"/>
                <w:color w:val="000000"/>
                <w:kern w:val="0"/>
                <w:sz w:val="24"/>
                <w:szCs w:val="24"/>
              </w:rPr>
              <w:t>工作室每周开展研究活动，聚焦现代学校管理评价，</w:t>
            </w:r>
            <w:r w:rsidRPr="00471EB3">
              <w:rPr>
                <w:rFonts w:ascii="_5b8b_4f53" w:eastAsia="宋体" w:hAnsi="_5b8b_4f53" w:cs="宋体"/>
                <w:color w:val="000000"/>
                <w:kern w:val="0"/>
                <w:sz w:val="24"/>
                <w:szCs w:val="24"/>
              </w:rPr>
              <w:t>定时定主题定主讲人，组织</w:t>
            </w:r>
            <w:r w:rsidRPr="00471EB3">
              <w:rPr>
                <w:rFonts w:ascii="_5b8b_4f53" w:eastAsia="宋体" w:hAnsi="_5b8b_4f53" w:cs="宋体" w:hint="eastAsia"/>
                <w:color w:val="000000"/>
                <w:kern w:val="0"/>
                <w:sz w:val="24"/>
                <w:szCs w:val="24"/>
              </w:rPr>
              <w:t>学员</w:t>
            </w:r>
            <w:r w:rsidRPr="00471EB3">
              <w:rPr>
                <w:rFonts w:ascii="_5b8b_4f53" w:eastAsia="宋体" w:hAnsi="_5b8b_4f53" w:cs="宋体"/>
                <w:color w:val="000000"/>
                <w:kern w:val="0"/>
                <w:sz w:val="24"/>
                <w:szCs w:val="24"/>
              </w:rPr>
              <w:t>进行专题学习。学习课题相关的基础理论，最新研究动态与成果。</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宋体" w:eastAsia="宋体" w:hAnsi="宋体" w:cs="宋体" w:hint="eastAsia"/>
                <w:color w:val="000000"/>
                <w:kern w:val="0"/>
                <w:sz w:val="24"/>
                <w:szCs w:val="24"/>
              </w:rPr>
            </w:pPr>
            <w:r w:rsidRPr="00471EB3">
              <w:rPr>
                <w:rFonts w:ascii="_5b8b_4f53" w:eastAsia="宋体" w:hAnsi="_5b8b_4f53" w:cs="宋体" w:hint="eastAsia"/>
                <w:color w:val="000000"/>
                <w:kern w:val="0"/>
                <w:sz w:val="24"/>
                <w:szCs w:val="24"/>
              </w:rPr>
              <w:t>（二）主题研讨，序列推进。</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课题研究以成都市教育局主编的《成都市中小学（幼儿园）校（园）长工作使用手册》为主要内容，系统而全面的概况了学校在管理中的各个层面。因此，课题研究也将以此为依据系统、有序地行进。四个学期的研究分别将确定的主题为：第一学年研讨主题“学校章程建设”及评价指标；第二学年研讨主题“学校课程建设和课堂建设”及育人目标、课程目标评价指标；第三学年研讨主题“教师队伍建设”。</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（三）现场诊断，科学构建。</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工作室对成员学校进行现场诊断，科学构建评价体系框架，再投放给教师、学生、家长、社区，收集反馈信息，研究团队根据反馈进行二次修改，投放给教师、学生，进行实践尝试，在运用的过程中发现问题，并进行再次修改。</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（四）总结反思，打磨成果。</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471EB3">
              <w:rPr>
                <w:rFonts w:ascii="_5b8b_4f53" w:eastAsia="宋体" w:hAnsi="_5b8b_4f53" w:cs="宋体" w:hint="eastAsia"/>
                <w:color w:val="000000"/>
                <w:kern w:val="0"/>
                <w:sz w:val="24"/>
                <w:szCs w:val="24"/>
              </w:rPr>
              <w:t>在四学期的阶段研究中，参研人员需要每学期对主题进行反思和总结，打磨现代学校管理评价实践研究的成果，提炼</w:t>
            </w:r>
            <w:r w:rsidRPr="00471EB3">
              <w:rPr>
                <w:rFonts w:ascii="_5b8b_4f53" w:eastAsia="宋体" w:hAnsi="_5b8b_4f53" w:cs="宋体"/>
                <w:color w:val="000000"/>
                <w:kern w:val="0"/>
                <w:sz w:val="24"/>
                <w:szCs w:val="24"/>
              </w:rPr>
              <w:t>为具体的标准、</w:t>
            </w:r>
            <w:r w:rsidRPr="00471EB3">
              <w:rPr>
                <w:rFonts w:ascii="_5b8b_4f53" w:eastAsia="宋体" w:hAnsi="_5b8b_4f53" w:cs="宋体" w:hint="eastAsia"/>
                <w:color w:val="000000"/>
                <w:kern w:val="0"/>
                <w:sz w:val="24"/>
                <w:szCs w:val="24"/>
              </w:rPr>
              <w:t>量表等</w:t>
            </w:r>
            <w:r w:rsidRPr="00471EB3">
              <w:rPr>
                <w:rFonts w:ascii="_5b8b_4f53" w:eastAsia="宋体" w:hAnsi="_5b8b_4f53" w:cs="宋体"/>
                <w:color w:val="000000"/>
                <w:kern w:val="0"/>
                <w:sz w:val="24"/>
                <w:szCs w:val="24"/>
              </w:rPr>
              <w:t>，进行推广。</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p>
          <w:p w:rsidR="00471EB3" w:rsidRPr="00471EB3" w:rsidRDefault="00471EB3" w:rsidP="00471EB3">
            <w:pPr>
              <w:rPr>
                <w:rFonts w:ascii="Times New Roman" w:eastAsia="宋体" w:hAnsi="Times New Roman" w:cs="Times New Roman" w:hint="eastAsia"/>
                <w:sz w:val="24"/>
                <w:szCs w:val="24"/>
              </w:rPr>
            </w:pPr>
          </w:p>
          <w:p w:rsidR="00471EB3" w:rsidRPr="00471EB3" w:rsidRDefault="00471EB3" w:rsidP="00471EB3">
            <w:pPr>
              <w:ind w:firstLine="480"/>
              <w:rPr>
                <w:rFonts w:ascii="Times New Roman" w:eastAsia="宋体" w:hAnsi="Times New Roman" w:cs="Times New Roman" w:hint="eastAsia"/>
                <w:sz w:val="24"/>
                <w:szCs w:val="24"/>
              </w:rPr>
            </w:pPr>
          </w:p>
        </w:tc>
      </w:tr>
    </w:tbl>
    <w:p w:rsidR="00471EB3" w:rsidRPr="00471EB3" w:rsidRDefault="00471EB3" w:rsidP="00471EB3">
      <w:pPr>
        <w:rPr>
          <w:rFonts w:ascii="Times New Roman" w:eastAsia="宋体" w:hAnsi="Times New Roman" w:cs="Times New Roman"/>
          <w:vanish/>
          <w:szCs w:val="24"/>
        </w:rPr>
      </w:pPr>
    </w:p>
    <w:tbl>
      <w:tblPr>
        <w:tblpPr w:leftFromText="180" w:rightFromText="180" w:vertAnchor="text" w:horzAnchor="page" w:tblpX="1947" w:tblpY="2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5"/>
      </w:tblGrid>
      <w:tr w:rsidR="00471EB3" w:rsidRPr="00471EB3" w:rsidTr="00630CCD">
        <w:trPr>
          <w:trHeight w:val="16215"/>
        </w:trPr>
        <w:tc>
          <w:tcPr>
            <w:tcW w:w="8335" w:type="dxa"/>
          </w:tcPr>
          <w:p w:rsidR="00471EB3" w:rsidRPr="00471EB3" w:rsidRDefault="00471EB3" w:rsidP="00471EB3">
            <w:pPr>
              <w:numPr>
                <w:ilvl w:val="0"/>
                <w:numId w:val="2"/>
              </w:numPr>
              <w:rPr>
                <w:rFonts w:ascii="Times New Roman" w:eastAsia="宋体" w:hAnsi="Times New Roman" w:cs="Times New Roman"/>
                <w:szCs w:val="24"/>
              </w:rPr>
            </w:pPr>
            <w:r w:rsidRPr="00471EB3">
              <w:rPr>
                <w:rFonts w:ascii="Times New Roman" w:eastAsia="黑体" w:hAnsi="Times New Roman" w:cs="Times New Roman"/>
                <w:sz w:val="24"/>
                <w:szCs w:val="24"/>
              </w:rPr>
              <w:lastRenderedPageBreak/>
              <w:t>相关研究述评</w:t>
            </w:r>
            <w:r w:rsidRPr="00471EB3">
              <w:rPr>
                <w:rFonts w:ascii="Times New Roman" w:eastAsia="宋体" w:hAnsi="Times New Roman" w:cs="Times New Roman"/>
                <w:szCs w:val="24"/>
              </w:rPr>
              <w:t>（</w:t>
            </w:r>
            <w:r w:rsidRPr="00471EB3">
              <w:rPr>
                <w:rFonts w:ascii="Times New Roman" w:eastAsia="宋体" w:hAnsi="Times New Roman" w:cs="Times New Roman" w:hint="eastAsia"/>
                <w:szCs w:val="24"/>
              </w:rPr>
              <w:t>从与本研究相关的政策层面、实践操作层面、理论研究三个方面重点进行文献查新，对三个方面查新情况进行汇总，并说明对研究的启示、借鉴价值。８</w:t>
            </w:r>
            <w:proofErr w:type="gramStart"/>
            <w:r w:rsidRPr="00471EB3">
              <w:rPr>
                <w:rFonts w:ascii="Times New Roman" w:eastAsia="宋体" w:hAnsi="Times New Roman" w:cs="Times New Roman" w:hint="eastAsia"/>
                <w:szCs w:val="24"/>
              </w:rPr>
              <w:t>00</w:t>
            </w:r>
            <w:proofErr w:type="gramEnd"/>
            <w:r w:rsidRPr="00471EB3">
              <w:rPr>
                <w:rFonts w:ascii="Times New Roman" w:eastAsia="宋体" w:hAnsi="Times New Roman" w:cs="Times New Roman"/>
                <w:szCs w:val="24"/>
              </w:rPr>
              <w:t>字左右）</w:t>
            </w:r>
          </w:p>
          <w:p w:rsidR="00471EB3" w:rsidRPr="00471EB3" w:rsidRDefault="00471EB3" w:rsidP="00471EB3">
            <w:pPr>
              <w:widowControl/>
              <w:shd w:val="clear" w:color="auto" w:fill="FFFFFF"/>
              <w:spacing w:before="100" w:beforeAutospacing="1" w:after="100" w:afterAutospacing="1" w:line="360" w:lineRule="atLeast"/>
              <w:ind w:firstLineChars="200" w:firstLine="480"/>
              <w:jc w:val="left"/>
              <w:rPr>
                <w:rFonts w:ascii="宋体" w:eastAsia="宋体" w:hAnsi="宋体" w:cs="宋体" w:hint="eastAsia"/>
                <w:kern w:val="0"/>
                <w:sz w:val="24"/>
                <w:szCs w:val="24"/>
                <w:lang w:bidi="ar"/>
              </w:rPr>
            </w:pPr>
            <w:r w:rsidRPr="00471EB3">
              <w:rPr>
                <w:rFonts w:ascii="_5b8b_4f53" w:eastAsia="宋体" w:hAnsi="_5b8b_4f53" w:cs="宋体" w:hint="eastAsia"/>
                <w:color w:val="000000"/>
                <w:kern w:val="0"/>
                <w:sz w:val="24"/>
                <w:szCs w:val="24"/>
              </w:rPr>
              <w:t>学校存在的价值是培养和发展学生。学校教育的核心要素是人，学校的一切课程、一切活动都指向于</w:t>
            </w:r>
            <w:proofErr w:type="gramStart"/>
            <w:r w:rsidRPr="00471EB3">
              <w:rPr>
                <w:rFonts w:ascii="_5b8b_4f53" w:eastAsia="宋体" w:hAnsi="_5b8b_4f53" w:cs="宋体" w:hint="eastAsia"/>
                <w:color w:val="000000"/>
                <w:kern w:val="0"/>
                <w:sz w:val="24"/>
                <w:szCs w:val="24"/>
              </w:rPr>
              <w:t>学生学生</w:t>
            </w:r>
            <w:proofErr w:type="gramEnd"/>
            <w:r w:rsidRPr="00471EB3">
              <w:rPr>
                <w:rFonts w:ascii="_5b8b_4f53" w:eastAsia="宋体" w:hAnsi="_5b8b_4f53" w:cs="宋体" w:hint="eastAsia"/>
                <w:color w:val="000000"/>
                <w:kern w:val="0"/>
                <w:sz w:val="24"/>
                <w:szCs w:val="24"/>
              </w:rPr>
              <w:t>的发展。《国家中长期教育改革和发展规划纲要（</w:t>
            </w:r>
            <w:r w:rsidRPr="00471EB3">
              <w:rPr>
                <w:rFonts w:ascii="_5b8b_4f53" w:eastAsia="宋体" w:hAnsi="_5b8b_4f53" w:cs="宋体" w:hint="eastAsia"/>
                <w:color w:val="000000"/>
                <w:kern w:val="0"/>
                <w:sz w:val="24"/>
                <w:szCs w:val="24"/>
              </w:rPr>
              <w:t>2010-2020</w:t>
            </w:r>
            <w:r w:rsidRPr="00471EB3">
              <w:rPr>
                <w:rFonts w:ascii="_5b8b_4f53" w:eastAsia="宋体" w:hAnsi="_5b8b_4f53" w:cs="宋体" w:hint="eastAsia"/>
                <w:color w:val="000000"/>
                <w:kern w:val="0"/>
                <w:sz w:val="24"/>
                <w:szCs w:val="24"/>
              </w:rPr>
              <w:t>年）》把建设现代学校制度列为教育体制改革的重要任务之一。</w:t>
            </w:r>
            <w:r w:rsidRPr="00471EB3">
              <w:rPr>
                <w:rFonts w:ascii="宋体" w:eastAsia="宋体" w:hAnsi="宋体" w:cs="宋体"/>
                <w:kern w:val="0"/>
                <w:sz w:val="24"/>
                <w:szCs w:val="24"/>
                <w:lang w:bidi="ar"/>
              </w:rPr>
              <w:t>关于</w:t>
            </w:r>
            <w:r w:rsidRPr="00471EB3">
              <w:rPr>
                <w:rFonts w:ascii="宋体" w:eastAsia="宋体" w:hAnsi="宋体" w:cs="宋体" w:hint="eastAsia"/>
                <w:kern w:val="0"/>
                <w:sz w:val="24"/>
                <w:szCs w:val="24"/>
                <w:lang w:bidi="ar"/>
              </w:rPr>
              <w:t>现代</w:t>
            </w:r>
            <w:r w:rsidRPr="00471EB3">
              <w:rPr>
                <w:rFonts w:ascii="宋体" w:eastAsia="宋体" w:hAnsi="宋体" w:cs="宋体"/>
                <w:kern w:val="0"/>
                <w:sz w:val="24"/>
                <w:szCs w:val="24"/>
                <w:lang w:bidi="ar"/>
              </w:rPr>
              <w:t>学校</w:t>
            </w:r>
            <w:r w:rsidRPr="00471EB3">
              <w:rPr>
                <w:rFonts w:ascii="宋体" w:eastAsia="宋体" w:hAnsi="宋体" w:cs="宋体" w:hint="eastAsia"/>
                <w:kern w:val="0"/>
                <w:sz w:val="24"/>
                <w:szCs w:val="24"/>
                <w:lang w:bidi="ar"/>
              </w:rPr>
              <w:t>管理评价</w:t>
            </w:r>
            <w:r w:rsidRPr="00471EB3">
              <w:rPr>
                <w:rFonts w:ascii="宋体" w:eastAsia="宋体" w:hAnsi="宋体" w:cs="宋体"/>
                <w:kern w:val="0"/>
                <w:sz w:val="24"/>
                <w:szCs w:val="24"/>
                <w:lang w:bidi="ar"/>
              </w:rPr>
              <w:t>的研究是教育领域长盛不衰的话题，这是学校功能的根本体现，学校即育人。关于</w:t>
            </w:r>
            <w:r w:rsidRPr="00471EB3">
              <w:rPr>
                <w:rFonts w:ascii="宋体" w:eastAsia="宋体" w:hAnsi="宋体" w:cs="宋体" w:hint="eastAsia"/>
                <w:kern w:val="0"/>
                <w:sz w:val="24"/>
                <w:szCs w:val="24"/>
                <w:lang w:bidi="ar"/>
              </w:rPr>
              <w:t>现代</w:t>
            </w:r>
            <w:r w:rsidRPr="00471EB3">
              <w:rPr>
                <w:rFonts w:ascii="宋体" w:eastAsia="宋体" w:hAnsi="宋体" w:cs="宋体"/>
                <w:kern w:val="0"/>
                <w:sz w:val="24"/>
                <w:szCs w:val="24"/>
                <w:lang w:bidi="ar"/>
              </w:rPr>
              <w:t>学校育人的研究有很多，著作方面也有一些成果。通过查找相关资料，并经过认真阅读，仔细梳理分析，总结后发现，目前，国内学者有关学校育人的研究，主要涉及学校各个要素对学校育人功能、学科育人功能、学校育人模式、学校育人观等方面。但是，纵观各类相关研究发现，其中缺乏对学校管理与育人的专门论述</w:t>
            </w:r>
            <w:r w:rsidRPr="00471EB3">
              <w:rPr>
                <w:rFonts w:ascii="宋体" w:eastAsia="宋体" w:hAnsi="宋体" w:cs="宋体" w:hint="eastAsia"/>
                <w:kern w:val="0"/>
                <w:sz w:val="24"/>
                <w:szCs w:val="24"/>
                <w:lang w:bidi="ar"/>
              </w:rPr>
              <w:t>。</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71EB3">
              <w:rPr>
                <w:rFonts w:ascii="_5b8b_4f53" w:eastAsia="宋体" w:hAnsi="_5b8b_4f53" w:cs="宋体" w:hint="eastAsia"/>
                <w:b/>
                <w:color w:val="000000"/>
                <w:kern w:val="0"/>
                <w:sz w:val="24"/>
                <w:szCs w:val="24"/>
              </w:rPr>
              <w:t>（一）日本对“学校管理的评价”的经验</w:t>
            </w:r>
          </w:p>
          <w:p w:rsidR="00471EB3" w:rsidRPr="00471EB3" w:rsidRDefault="00471EB3" w:rsidP="00471EB3">
            <w:pPr>
              <w:widowControl/>
              <w:shd w:val="clear" w:color="auto" w:fill="FFFFFF"/>
              <w:spacing w:before="100" w:beforeAutospacing="1" w:after="100" w:afterAutospacing="1" w:line="360" w:lineRule="atLeast"/>
              <w:ind w:firstLineChars="200"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日本广岛大学教育系岸本性次郎对“学校管理的评价”的观点，将“学校管理的评价”定义为“是用于判断学校管理活动在何种程度上是否发挥其机能、达到其目的，并通过它来研究应该改善的领域和方策，起到改善管理的作用。”指出学校管理评价的目的有指导、学习、管理、研究。</w:t>
            </w:r>
          </w:p>
          <w:p w:rsidR="00471EB3" w:rsidRPr="00471EB3" w:rsidRDefault="00471EB3" w:rsidP="00471EB3">
            <w:pPr>
              <w:widowControl/>
              <w:shd w:val="clear" w:color="auto" w:fill="FFFFFF"/>
              <w:spacing w:before="100" w:beforeAutospacing="1" w:after="100" w:afterAutospacing="1" w:line="360" w:lineRule="atLeast"/>
              <w:ind w:firstLineChars="200"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2006</w:t>
            </w:r>
            <w:r w:rsidRPr="00471EB3">
              <w:rPr>
                <w:rFonts w:ascii="_5b8b_4f53" w:eastAsia="宋体" w:hAnsi="_5b8b_4f53" w:cs="宋体" w:hint="eastAsia"/>
                <w:color w:val="000000"/>
                <w:kern w:val="0"/>
                <w:sz w:val="24"/>
                <w:szCs w:val="24"/>
              </w:rPr>
              <w:t>年</w:t>
            </w:r>
            <w:r w:rsidRPr="00471EB3">
              <w:rPr>
                <w:rFonts w:ascii="_5b8b_4f53" w:eastAsia="宋体" w:hAnsi="_5b8b_4f53" w:cs="宋体" w:hint="eastAsia"/>
                <w:color w:val="000000"/>
                <w:kern w:val="0"/>
                <w:sz w:val="24"/>
                <w:szCs w:val="24"/>
              </w:rPr>
              <w:t>3</w:t>
            </w:r>
            <w:r w:rsidRPr="00471EB3">
              <w:rPr>
                <w:rFonts w:ascii="_5b8b_4f53" w:eastAsia="宋体" w:hAnsi="_5b8b_4f53" w:cs="宋体" w:hint="eastAsia"/>
                <w:color w:val="000000"/>
                <w:kern w:val="0"/>
                <w:sz w:val="24"/>
                <w:szCs w:val="24"/>
              </w:rPr>
              <w:t>月</w:t>
            </w:r>
            <w:r w:rsidRPr="00471EB3">
              <w:rPr>
                <w:rFonts w:ascii="_5b8b_4f53" w:eastAsia="宋体" w:hAnsi="_5b8b_4f53" w:cs="宋体" w:hint="eastAsia"/>
                <w:color w:val="000000"/>
                <w:kern w:val="0"/>
                <w:sz w:val="24"/>
                <w:szCs w:val="24"/>
              </w:rPr>
              <w:t>27</w:t>
            </w:r>
            <w:r w:rsidRPr="00471EB3">
              <w:rPr>
                <w:rFonts w:ascii="_5b8b_4f53" w:eastAsia="宋体" w:hAnsi="_5b8b_4f53" w:cs="宋体" w:hint="eastAsia"/>
                <w:color w:val="000000"/>
                <w:kern w:val="0"/>
                <w:sz w:val="24"/>
                <w:szCs w:val="24"/>
              </w:rPr>
              <w:t>日，日本文部科学省颁布了以“促进学校自律、持续的改善与发展”为基本理念的《义务教育学校评价指导方针》。方针由前言、学校评价目的、学校评价方法、学校评价项目与指标举例和附录五个方部分组成。其中关于学校评价的项目与指标中，共有十项一级评价指标，包括“教育课程与学习指导”“学生指导”“升学（就业）指导”“安全管理”“保健管理”“特别支援教育”“组织运营”“研修”“与家长、社区居民的合作”“设施、设备”。</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71EB3">
              <w:rPr>
                <w:rFonts w:ascii="_5b8b_4f53" w:eastAsia="宋体" w:hAnsi="_5b8b_4f53" w:cs="宋体" w:hint="eastAsia"/>
                <w:b/>
                <w:color w:val="000000"/>
                <w:kern w:val="0"/>
                <w:sz w:val="24"/>
                <w:szCs w:val="24"/>
              </w:rPr>
              <w:t>（二）欧美发达国家学校管理评价经验</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471EB3">
              <w:rPr>
                <w:rFonts w:ascii="_5b8b_4f53" w:eastAsia="宋体" w:hAnsi="_5b8b_4f53" w:cs="宋体" w:hint="eastAsia"/>
                <w:color w:val="000000"/>
                <w:kern w:val="0"/>
                <w:sz w:val="24"/>
                <w:szCs w:val="24"/>
              </w:rPr>
              <w:t>欧美国际中小学校评价标准与指标体系呈现出“聚焦学生发展”这一共同的价值诉求，体现了学校评价普遍关注“人本”“公平”“质量”和“合作”等特征。具体表现在五个方面：重视基本需要，提供发展保障；聚焦核心素养，奠定发展基础；注重精神引领，培养积极情感；尊重多元需求，促进全体进步；整合教育力量，协同推进发展。国际中小学校评价提出了“学会学习”“学生幸福感”“学校作为地方性学习中心”等新元素。</w:t>
            </w:r>
          </w:p>
          <w:p w:rsidR="00471EB3" w:rsidRPr="00471EB3" w:rsidRDefault="00471EB3" w:rsidP="00471EB3">
            <w:pPr>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美国从</w:t>
            </w:r>
            <w:r w:rsidRPr="00471EB3">
              <w:rPr>
                <w:rFonts w:ascii="_5b8b_4f53" w:eastAsia="宋体" w:hAnsi="_5b8b_4f53" w:cs="宋体" w:hint="eastAsia"/>
                <w:color w:val="000000"/>
                <w:kern w:val="0"/>
                <w:sz w:val="24"/>
                <w:szCs w:val="24"/>
              </w:rPr>
              <w:t>19</w:t>
            </w:r>
            <w:r w:rsidRPr="00471EB3">
              <w:rPr>
                <w:rFonts w:ascii="_5b8b_4f53" w:eastAsia="宋体" w:hAnsi="_5b8b_4f53" w:cs="宋体" w:hint="eastAsia"/>
                <w:color w:val="000000"/>
                <w:kern w:val="0"/>
                <w:sz w:val="24"/>
                <w:szCs w:val="24"/>
              </w:rPr>
              <w:t>世纪末教育评价萌芽开始，经历教育测验和目标评价时期、学校效能运动与学校改进运动时期，发展至现在的多种学校评价齐头并进的状态，特别是学校评价指标不但取得了丰富的经验，更在推动美国学校改进与提高基础教育质量上产生了重大作用。研究发现，美国的学校评价项目之所以能够促进学校发展，是因为他们的指标使评价内容有章可循：指标涵盖内容越全面，指标表述越具体，指标操作性越强，评价作用越能被发挥出来。评价指标的形式可以多样，可以一套通用的标准外加详细的评分指南，也可以一套通用的标准配上每个标准之下的四个水平，当然也可以使用多套标准来满足不同水平学校的需求。</w:t>
            </w:r>
          </w:p>
        </w:tc>
      </w:tr>
      <w:tr w:rsidR="00471EB3" w:rsidRPr="00471EB3" w:rsidTr="00630CCD">
        <w:trPr>
          <w:trHeight w:val="4691"/>
        </w:trPr>
        <w:tc>
          <w:tcPr>
            <w:tcW w:w="8335" w:type="dxa"/>
            <w:tcBorders>
              <w:bottom w:val="single" w:sz="4" w:space="0" w:color="auto"/>
            </w:tcBorders>
          </w:tcPr>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71EB3">
              <w:rPr>
                <w:rFonts w:ascii="_5b8b_4f53" w:eastAsia="宋体" w:hAnsi="_5b8b_4f53" w:cs="宋体" w:hint="eastAsia"/>
                <w:b/>
                <w:color w:val="000000"/>
                <w:kern w:val="0"/>
                <w:sz w:val="24"/>
                <w:szCs w:val="24"/>
              </w:rPr>
              <w:lastRenderedPageBreak/>
              <w:t>（三）我国已有研究成果</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471EB3">
              <w:rPr>
                <w:rFonts w:ascii="_5b8b_4f53" w:eastAsia="宋体" w:hAnsi="_5b8b_4f53" w:cs="宋体" w:hint="eastAsia"/>
                <w:color w:val="000000"/>
                <w:kern w:val="0"/>
                <w:sz w:val="24"/>
                <w:szCs w:val="24"/>
              </w:rPr>
              <w:t>人民教育出版社出版发行的《中小学校管理评价》（袁贵仁主编）一书，针对中小学教育评价的现状，从学校治理结构、学生管理、课程教学管理、教师管理、教育资源管理和安全管理等六个方面，着力回答了中小学教育评价中“评什么”“怎么评”的关键问题，旨在构建一套体现科学性、专业性、政策性的教育评价体系，加强学校管理工作，为各级政府管好教育、社会第三方评价教育提供参照。</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此外，《国家中长期教育改革和发展规划纲要</w:t>
            </w:r>
            <w:r w:rsidRPr="00471EB3">
              <w:rPr>
                <w:rFonts w:ascii="_5b8b_4f53" w:eastAsia="宋体" w:hAnsi="_5b8b_4f53" w:cs="宋体" w:hint="eastAsia"/>
                <w:color w:val="000000"/>
                <w:kern w:val="0"/>
                <w:sz w:val="24"/>
                <w:szCs w:val="24"/>
              </w:rPr>
              <w:t>(2010-2020</w:t>
            </w:r>
            <w:r w:rsidRPr="00471EB3">
              <w:rPr>
                <w:rFonts w:ascii="_5b8b_4f53" w:eastAsia="宋体" w:hAnsi="_5b8b_4f53" w:cs="宋体" w:hint="eastAsia"/>
                <w:color w:val="000000"/>
                <w:kern w:val="0"/>
                <w:sz w:val="24"/>
                <w:szCs w:val="24"/>
              </w:rPr>
              <w:t>年</w:t>
            </w:r>
            <w:r w:rsidRPr="00471EB3">
              <w:rPr>
                <w:rFonts w:ascii="_5b8b_4f53" w:eastAsia="宋体" w:hAnsi="_5b8b_4f53" w:cs="宋体" w:hint="eastAsia"/>
                <w:color w:val="000000"/>
                <w:kern w:val="0"/>
                <w:sz w:val="24"/>
                <w:szCs w:val="24"/>
              </w:rPr>
              <w:t>)</w:t>
            </w:r>
            <w:r w:rsidRPr="00471EB3">
              <w:rPr>
                <w:rFonts w:ascii="_5b8b_4f53" w:eastAsia="宋体" w:hAnsi="_5b8b_4f53" w:cs="宋体" w:hint="eastAsia"/>
                <w:color w:val="000000"/>
                <w:kern w:val="0"/>
                <w:sz w:val="24"/>
                <w:szCs w:val="24"/>
              </w:rPr>
              <w:t>》等纲领性文件也给我们的研究提供方向和思路。</w:t>
            </w:r>
          </w:p>
          <w:p w:rsidR="00471EB3" w:rsidRPr="00471EB3" w:rsidRDefault="00471EB3" w:rsidP="00471EB3">
            <w:pPr>
              <w:shd w:val="clear" w:color="auto" w:fill="FFFFFF"/>
              <w:spacing w:before="100" w:beforeAutospacing="1" w:after="100" w:afterAutospacing="1" w:line="360" w:lineRule="atLeast"/>
              <w:ind w:firstLineChars="200" w:firstLine="480"/>
              <w:jc w:val="left"/>
              <w:rPr>
                <w:rFonts w:ascii="Times New Roman" w:eastAsia="黑体" w:hAnsi="Times New Roman" w:cs="Times New Roman"/>
                <w:sz w:val="24"/>
                <w:szCs w:val="24"/>
              </w:rPr>
            </w:pPr>
          </w:p>
        </w:tc>
      </w:tr>
    </w:tbl>
    <w:p w:rsidR="00471EB3" w:rsidRPr="00471EB3" w:rsidRDefault="00471EB3" w:rsidP="00471EB3">
      <w:pPr>
        <w:rPr>
          <w:rFonts w:ascii="Times New Roman" w:eastAsia="宋体" w:hAnsi="Times New Roman" w:cs="Times New Roman"/>
          <w:b/>
          <w:bCs/>
          <w:sz w:val="15"/>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numPr>
          <w:ilvl w:val="0"/>
          <w:numId w:val="3"/>
        </w:numPr>
        <w:jc w:val="center"/>
        <w:rPr>
          <w:rFonts w:ascii="Times New Roman" w:eastAsia="宋体" w:hAnsi="Times New Roman" w:cs="Times New Roman"/>
          <w:b/>
          <w:bCs/>
          <w:sz w:val="15"/>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6"/>
      </w:tblGrid>
      <w:tr w:rsidR="00471EB3" w:rsidRPr="00471EB3" w:rsidTr="00630CCD">
        <w:trPr>
          <w:trHeight w:val="4291"/>
        </w:trPr>
        <w:tc>
          <w:tcPr>
            <w:tcW w:w="9096" w:type="dxa"/>
          </w:tcPr>
          <w:p w:rsidR="00471EB3" w:rsidRPr="00471EB3" w:rsidRDefault="00471EB3" w:rsidP="00471EB3">
            <w:pPr>
              <w:rPr>
                <w:rFonts w:ascii="Times New Roman" w:eastAsia="宋体" w:hAnsi="Times New Roman" w:cs="Times New Roman"/>
                <w:szCs w:val="24"/>
              </w:rPr>
            </w:pPr>
            <w:r w:rsidRPr="00471EB3">
              <w:rPr>
                <w:rFonts w:ascii="Times New Roman" w:eastAsia="黑体" w:hAnsi="Times New Roman" w:cs="Times New Roman"/>
                <w:sz w:val="24"/>
                <w:szCs w:val="24"/>
              </w:rPr>
              <w:t>4</w:t>
            </w:r>
            <w:r w:rsidRPr="00471EB3">
              <w:rPr>
                <w:rFonts w:ascii="Times New Roman" w:eastAsia="黑体" w:hAnsi="Times New Roman" w:cs="Times New Roman"/>
                <w:sz w:val="24"/>
                <w:szCs w:val="24"/>
              </w:rPr>
              <w:t>．预期的改革成效</w:t>
            </w:r>
            <w:r w:rsidRPr="00471EB3">
              <w:rPr>
                <w:rFonts w:ascii="Times New Roman" w:eastAsia="宋体" w:hAnsi="Times New Roman" w:cs="Times New Roman"/>
                <w:szCs w:val="24"/>
              </w:rPr>
              <w:t>（主要说明本研究可能对学生、教师、学校发展和教育</w:t>
            </w:r>
            <w:r w:rsidRPr="00471EB3">
              <w:rPr>
                <w:rFonts w:ascii="Times New Roman" w:eastAsia="宋体" w:hAnsi="Times New Roman" w:cs="Times New Roman" w:hint="eastAsia"/>
                <w:szCs w:val="24"/>
              </w:rPr>
              <w:t>教学</w:t>
            </w:r>
            <w:r w:rsidRPr="00471EB3">
              <w:rPr>
                <w:rFonts w:ascii="Times New Roman" w:eastAsia="宋体" w:hAnsi="Times New Roman" w:cs="Times New Roman"/>
                <w:szCs w:val="24"/>
              </w:rPr>
              <w:t>等产生的效益及影响。</w:t>
            </w:r>
            <w:r w:rsidRPr="00471EB3">
              <w:rPr>
                <w:rFonts w:ascii="Times New Roman" w:eastAsia="宋体" w:hAnsi="Times New Roman" w:cs="Times New Roman" w:hint="eastAsia"/>
                <w:szCs w:val="24"/>
              </w:rPr>
              <w:t>3</w:t>
            </w:r>
            <w:r w:rsidRPr="00471EB3">
              <w:rPr>
                <w:rFonts w:ascii="Times New Roman" w:eastAsia="宋体" w:hAnsi="Times New Roman" w:cs="Times New Roman"/>
                <w:szCs w:val="24"/>
              </w:rPr>
              <w:t>00</w:t>
            </w:r>
            <w:r w:rsidRPr="00471EB3">
              <w:rPr>
                <w:rFonts w:ascii="Times New Roman" w:eastAsia="宋体" w:hAnsi="Times New Roman" w:cs="Times New Roman"/>
                <w:szCs w:val="24"/>
              </w:rPr>
              <w:t>字左右）</w:t>
            </w:r>
          </w:p>
          <w:p w:rsidR="00471EB3" w:rsidRPr="00471EB3" w:rsidRDefault="00471EB3" w:rsidP="00471EB3">
            <w:pPr>
              <w:rPr>
                <w:rFonts w:ascii="Times New Roman" w:eastAsia="宋体" w:hAnsi="Times New Roman" w:cs="Times New Roman"/>
                <w:szCs w:val="24"/>
              </w:rPr>
            </w:pP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本课题研究预期在实践中研究现代学校在章程建设、课程建设、课堂建设、队伍建设等方面的管理机制和评价体系，形成现代学校管理评价的标准，纵深推进学校课程改革，构建现代学校管理策略，并在实践中提升学校管理水平，为双流教育培养名优校长和符合《义务教育学校校长专业标准》的后备干部，促进成员学校的内涵发展，建立校长培训课程体系学校存在的价值是培养和发展学生。学校教育的核心要素是人，学校的一切课程、一切活动都指向于</w:t>
            </w:r>
            <w:proofErr w:type="gramStart"/>
            <w:r w:rsidRPr="00471EB3">
              <w:rPr>
                <w:rFonts w:ascii="_5b8b_4f53" w:eastAsia="宋体" w:hAnsi="_5b8b_4f53" w:cs="宋体" w:hint="eastAsia"/>
                <w:color w:val="000000"/>
                <w:kern w:val="0"/>
                <w:sz w:val="24"/>
                <w:szCs w:val="24"/>
              </w:rPr>
              <w:t>学生学生</w:t>
            </w:r>
            <w:proofErr w:type="gramEnd"/>
            <w:r w:rsidRPr="00471EB3">
              <w:rPr>
                <w:rFonts w:ascii="_5b8b_4f53" w:eastAsia="宋体" w:hAnsi="_5b8b_4f53" w:cs="宋体" w:hint="eastAsia"/>
                <w:color w:val="000000"/>
                <w:kern w:val="0"/>
                <w:sz w:val="24"/>
                <w:szCs w:val="24"/>
              </w:rPr>
              <w:t>的发展，一个学校的现代治理也紧紧围绕育人服务，该课题研究力图通过研究评价，推进学校管理朝着更加科学、人文、现代的方向行进。</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p>
        </w:tc>
      </w:tr>
      <w:tr w:rsidR="00471EB3" w:rsidRPr="00471EB3" w:rsidTr="00630CCD">
        <w:trPr>
          <w:trHeight w:val="5979"/>
        </w:trPr>
        <w:tc>
          <w:tcPr>
            <w:tcW w:w="9096" w:type="dxa"/>
            <w:tcBorders>
              <w:bottom w:val="single" w:sz="4" w:space="0" w:color="auto"/>
            </w:tcBorders>
          </w:tcPr>
          <w:p w:rsidR="00471EB3" w:rsidRPr="00471EB3" w:rsidRDefault="00471EB3" w:rsidP="00471EB3">
            <w:pPr>
              <w:numPr>
                <w:ilvl w:val="0"/>
                <w:numId w:val="2"/>
              </w:numPr>
              <w:rPr>
                <w:rFonts w:ascii="Times New Roman" w:eastAsia="宋体" w:hAnsi="Times New Roman" w:cs="Times New Roman"/>
                <w:szCs w:val="24"/>
              </w:rPr>
            </w:pPr>
            <w:r w:rsidRPr="00471EB3">
              <w:rPr>
                <w:rFonts w:ascii="Times New Roman" w:eastAsia="黑体" w:hAnsi="Times New Roman" w:cs="Times New Roman"/>
                <w:sz w:val="24"/>
                <w:szCs w:val="24"/>
              </w:rPr>
              <w:lastRenderedPageBreak/>
              <w:t>研究组织管理及保障措施</w:t>
            </w:r>
            <w:r w:rsidRPr="00471EB3">
              <w:rPr>
                <w:rFonts w:ascii="Times New Roman" w:eastAsia="宋体" w:hAnsi="Times New Roman" w:cs="Times New Roman"/>
                <w:szCs w:val="24"/>
              </w:rPr>
              <w:t>（主要说明开展本研究的组织管理措施及条件保障情况等。</w:t>
            </w:r>
            <w:r w:rsidRPr="00471EB3">
              <w:rPr>
                <w:rFonts w:ascii="Times New Roman" w:eastAsia="宋体" w:hAnsi="Times New Roman" w:cs="Times New Roman"/>
                <w:szCs w:val="24"/>
              </w:rPr>
              <w:t>400</w:t>
            </w:r>
            <w:r w:rsidRPr="00471EB3">
              <w:rPr>
                <w:rFonts w:ascii="Times New Roman" w:eastAsia="宋体" w:hAnsi="Times New Roman" w:cs="Times New Roman"/>
                <w:szCs w:val="24"/>
              </w:rPr>
              <w:t>字左右）</w:t>
            </w:r>
          </w:p>
          <w:p w:rsidR="00471EB3" w:rsidRPr="00471EB3" w:rsidRDefault="00471EB3" w:rsidP="00471EB3">
            <w:pPr>
              <w:widowControl/>
              <w:shd w:val="clear" w:color="auto" w:fill="FFFFFF"/>
              <w:spacing w:before="100" w:beforeAutospacing="1" w:after="100" w:afterAutospacing="1" w:line="360" w:lineRule="atLeast"/>
              <w:rPr>
                <w:rFonts w:ascii="宋体" w:eastAsia="宋体" w:hAnsi="宋体" w:cs="宋体"/>
                <w:color w:val="000000"/>
                <w:kern w:val="0"/>
                <w:sz w:val="24"/>
                <w:szCs w:val="24"/>
              </w:rPr>
            </w:pPr>
            <w:r w:rsidRPr="00471EB3">
              <w:rPr>
                <w:rFonts w:ascii="_5b8b_4f53" w:eastAsia="宋体" w:hAnsi="_5b8b_4f53" w:cs="宋体"/>
                <w:color w:val="000000"/>
                <w:kern w:val="0"/>
                <w:sz w:val="24"/>
                <w:szCs w:val="24"/>
              </w:rPr>
              <w:t>制度保障：</w:t>
            </w:r>
          </w:p>
          <w:p w:rsidR="00471EB3" w:rsidRPr="00471EB3" w:rsidRDefault="00471EB3" w:rsidP="00471EB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471EB3">
              <w:rPr>
                <w:rFonts w:ascii="_5b8b_4f53" w:eastAsia="宋体" w:hAnsi="_5b8b_4f53" w:cs="宋体"/>
                <w:color w:val="000000"/>
                <w:kern w:val="0"/>
                <w:sz w:val="24"/>
                <w:szCs w:val="24"/>
              </w:rPr>
              <w:t>规范的管理制度是做好课题研究的基本保障。课题组将以《科研课题管理制度》为基本保障，规范课题研究，加强对研究过程的管理，提高研究质量。</w:t>
            </w:r>
          </w:p>
          <w:p w:rsidR="00471EB3" w:rsidRPr="00471EB3" w:rsidRDefault="00471EB3" w:rsidP="00471EB3">
            <w:pPr>
              <w:widowControl/>
              <w:shd w:val="clear" w:color="auto" w:fill="FFFFFF"/>
              <w:spacing w:before="100" w:beforeAutospacing="1" w:after="100" w:afterAutospacing="1" w:line="360" w:lineRule="atLeast"/>
              <w:rPr>
                <w:rFonts w:ascii="宋体" w:eastAsia="宋体" w:hAnsi="宋体" w:cs="宋体"/>
                <w:color w:val="000000"/>
                <w:kern w:val="0"/>
                <w:sz w:val="24"/>
                <w:szCs w:val="24"/>
              </w:rPr>
            </w:pPr>
            <w:r w:rsidRPr="00471EB3">
              <w:rPr>
                <w:rFonts w:ascii="_5b8b_4f53" w:eastAsia="宋体" w:hAnsi="_5b8b_4f53" w:cs="宋体"/>
                <w:color w:val="000000"/>
                <w:kern w:val="0"/>
                <w:sz w:val="24"/>
                <w:szCs w:val="24"/>
              </w:rPr>
              <w:t>组织保障：</w:t>
            </w:r>
          </w:p>
          <w:p w:rsidR="00471EB3" w:rsidRPr="00471EB3" w:rsidRDefault="00471EB3" w:rsidP="00471EB3">
            <w:pPr>
              <w:widowControl/>
              <w:shd w:val="clear" w:color="auto" w:fill="FFFFFF"/>
              <w:spacing w:before="100" w:beforeAutospacing="1" w:after="100" w:afterAutospacing="1" w:line="360" w:lineRule="atLeast"/>
              <w:ind w:firstLine="480"/>
              <w:rPr>
                <w:rFonts w:ascii="_5b8b_4f53" w:eastAsia="宋体" w:hAnsi="_5b8b_4f53" w:cs="宋体" w:hint="eastAsia"/>
                <w:color w:val="000000"/>
                <w:kern w:val="0"/>
                <w:sz w:val="24"/>
                <w:szCs w:val="24"/>
              </w:rPr>
            </w:pPr>
            <w:r w:rsidRPr="00471EB3">
              <w:rPr>
                <w:rFonts w:ascii="Calibri" w:eastAsia="宋体" w:hAnsi="Calibri" w:cs="宋体"/>
                <w:color w:val="000000"/>
                <w:kern w:val="0"/>
                <w:sz w:val="24"/>
                <w:szCs w:val="24"/>
              </w:rPr>
              <w:t>成立课题指导小组</w:t>
            </w:r>
            <w:r w:rsidRPr="00471EB3">
              <w:rPr>
                <w:rFonts w:ascii="Calibri" w:eastAsia="宋体" w:hAnsi="Calibri" w:cs="宋体" w:hint="eastAsia"/>
                <w:color w:val="000000"/>
                <w:kern w:val="0"/>
                <w:sz w:val="24"/>
                <w:szCs w:val="24"/>
              </w:rPr>
              <w:t>——</w:t>
            </w:r>
            <w:r w:rsidRPr="00471EB3">
              <w:rPr>
                <w:rFonts w:ascii="_5b8b_4f53" w:eastAsia="宋体" w:hAnsi="_5b8b_4f53" w:cs="宋体"/>
                <w:color w:val="000000"/>
                <w:kern w:val="0"/>
                <w:sz w:val="24"/>
                <w:szCs w:val="24"/>
              </w:rPr>
              <w:t>聘请成都市教育</w:t>
            </w:r>
            <w:proofErr w:type="gramStart"/>
            <w:r w:rsidRPr="00471EB3">
              <w:rPr>
                <w:rFonts w:ascii="_5b8b_4f53" w:eastAsia="宋体" w:hAnsi="_5b8b_4f53" w:cs="宋体"/>
                <w:color w:val="000000"/>
                <w:kern w:val="0"/>
                <w:sz w:val="24"/>
                <w:szCs w:val="24"/>
              </w:rPr>
              <w:t>科学研究院</w:t>
            </w:r>
            <w:r w:rsidRPr="00471EB3">
              <w:rPr>
                <w:rFonts w:ascii="_5b8b_4f53" w:eastAsia="宋体" w:hAnsi="_5b8b_4f53" w:cs="宋体" w:hint="eastAsia"/>
                <w:color w:val="000000"/>
                <w:kern w:val="0"/>
                <w:sz w:val="24"/>
                <w:szCs w:val="24"/>
              </w:rPr>
              <w:t>刘旭</w:t>
            </w:r>
            <w:proofErr w:type="gramEnd"/>
            <w:r w:rsidRPr="00471EB3">
              <w:rPr>
                <w:rFonts w:ascii="_5b8b_4f53" w:eastAsia="宋体" w:hAnsi="_5b8b_4f53" w:cs="宋体"/>
                <w:color w:val="000000"/>
                <w:kern w:val="0"/>
                <w:sz w:val="24"/>
                <w:szCs w:val="24"/>
              </w:rPr>
              <w:t>副所长担任</w:t>
            </w:r>
            <w:r w:rsidRPr="00471EB3">
              <w:rPr>
                <w:rFonts w:ascii="_5b8b_4f53" w:eastAsia="宋体" w:hAnsi="_5b8b_4f53" w:cs="宋体" w:hint="eastAsia"/>
                <w:color w:val="000000"/>
                <w:kern w:val="0"/>
                <w:sz w:val="24"/>
                <w:szCs w:val="24"/>
              </w:rPr>
              <w:t>课题研究</w:t>
            </w:r>
            <w:r w:rsidRPr="00471EB3">
              <w:rPr>
                <w:rFonts w:ascii="_5b8b_4f53" w:eastAsia="宋体" w:hAnsi="_5b8b_4f53" w:cs="宋体"/>
                <w:color w:val="000000"/>
                <w:kern w:val="0"/>
                <w:sz w:val="24"/>
                <w:szCs w:val="24"/>
              </w:rPr>
              <w:t>首席顾问，全程指导</w:t>
            </w:r>
            <w:r w:rsidRPr="00471EB3">
              <w:rPr>
                <w:rFonts w:ascii="_5b8b_4f53" w:eastAsia="宋体" w:hAnsi="_5b8b_4f53" w:cs="宋体" w:hint="eastAsia"/>
                <w:color w:val="000000"/>
                <w:kern w:val="0"/>
                <w:sz w:val="24"/>
                <w:szCs w:val="24"/>
              </w:rPr>
              <w:t>工作室开展研究活动；</w:t>
            </w:r>
            <w:r w:rsidRPr="00471EB3">
              <w:rPr>
                <w:rFonts w:ascii="Calibri" w:eastAsia="宋体" w:hAnsi="Calibri" w:cs="宋体"/>
                <w:color w:val="000000"/>
                <w:kern w:val="0"/>
                <w:sz w:val="24"/>
                <w:szCs w:val="24"/>
              </w:rPr>
              <w:t>成立课题</w:t>
            </w:r>
            <w:r w:rsidRPr="00471EB3">
              <w:rPr>
                <w:rFonts w:ascii="Calibri" w:eastAsia="宋体" w:hAnsi="Calibri" w:cs="宋体" w:hint="eastAsia"/>
                <w:color w:val="000000"/>
                <w:kern w:val="0"/>
                <w:sz w:val="24"/>
                <w:szCs w:val="24"/>
              </w:rPr>
              <w:t>研究</w:t>
            </w:r>
            <w:r w:rsidRPr="00471EB3">
              <w:rPr>
                <w:rFonts w:ascii="Calibri" w:eastAsia="宋体" w:hAnsi="Calibri" w:cs="宋体"/>
                <w:color w:val="000000"/>
                <w:kern w:val="0"/>
                <w:sz w:val="24"/>
                <w:szCs w:val="24"/>
              </w:rPr>
              <w:t>小组</w:t>
            </w:r>
            <w:r w:rsidRPr="00471EB3">
              <w:rPr>
                <w:rFonts w:ascii="Calibri" w:eastAsia="宋体" w:hAnsi="Calibri" w:cs="宋体" w:hint="eastAsia"/>
                <w:color w:val="000000"/>
                <w:kern w:val="0"/>
                <w:sz w:val="24"/>
                <w:szCs w:val="24"/>
              </w:rPr>
              <w:t>——</w:t>
            </w:r>
            <w:r w:rsidRPr="00471EB3">
              <w:rPr>
                <w:rFonts w:ascii="_5b8b_4f53" w:eastAsia="宋体" w:hAnsi="_5b8b_4f53" w:cs="宋体" w:hint="eastAsia"/>
                <w:color w:val="000000"/>
                <w:kern w:val="0"/>
                <w:sz w:val="24"/>
                <w:szCs w:val="24"/>
              </w:rPr>
              <w:t>以工作室导师毛凤鸣为组长，以九个成员学校行政管理人员为主</w:t>
            </w:r>
            <w:proofErr w:type="gramStart"/>
            <w:r w:rsidRPr="00471EB3">
              <w:rPr>
                <w:rFonts w:ascii="_5b8b_4f53" w:eastAsia="宋体" w:hAnsi="_5b8b_4f53" w:cs="宋体" w:hint="eastAsia"/>
                <w:color w:val="000000"/>
                <w:kern w:val="0"/>
                <w:sz w:val="24"/>
                <w:szCs w:val="24"/>
              </w:rPr>
              <w:t>研</w:t>
            </w:r>
            <w:proofErr w:type="gramEnd"/>
            <w:r w:rsidRPr="00471EB3">
              <w:rPr>
                <w:rFonts w:ascii="_5b8b_4f53" w:eastAsia="宋体" w:hAnsi="_5b8b_4f53" w:cs="宋体" w:hint="eastAsia"/>
                <w:color w:val="000000"/>
                <w:kern w:val="0"/>
                <w:sz w:val="24"/>
                <w:szCs w:val="24"/>
              </w:rPr>
              <w:t>，以成员学校为研究基地开展研究。</w:t>
            </w:r>
          </w:p>
          <w:p w:rsidR="00471EB3" w:rsidRPr="00471EB3" w:rsidRDefault="00471EB3" w:rsidP="00471EB3">
            <w:pPr>
              <w:widowControl/>
              <w:shd w:val="clear" w:color="auto" w:fill="FFFFFF"/>
              <w:spacing w:before="100" w:beforeAutospacing="1" w:after="100" w:afterAutospacing="1" w:line="360" w:lineRule="atLeast"/>
              <w:rPr>
                <w:rFonts w:ascii="宋体" w:eastAsia="宋体" w:hAnsi="宋体" w:cs="宋体"/>
                <w:color w:val="000000"/>
                <w:kern w:val="0"/>
                <w:sz w:val="24"/>
                <w:szCs w:val="24"/>
              </w:rPr>
            </w:pPr>
            <w:r w:rsidRPr="00471EB3">
              <w:rPr>
                <w:rFonts w:ascii="_5b8b_4f53" w:eastAsia="宋体" w:hAnsi="_5b8b_4f53" w:cs="宋体"/>
                <w:color w:val="000000"/>
                <w:kern w:val="0"/>
                <w:sz w:val="24"/>
                <w:szCs w:val="24"/>
              </w:rPr>
              <w:t>经费保障：</w:t>
            </w:r>
          </w:p>
          <w:p w:rsidR="00471EB3" w:rsidRPr="00471EB3" w:rsidRDefault="00471EB3" w:rsidP="00471EB3">
            <w:pPr>
              <w:widowControl/>
              <w:shd w:val="clear" w:color="auto" w:fill="FFFFFF"/>
              <w:spacing w:before="100" w:beforeAutospacing="1" w:after="100" w:afterAutospacing="1" w:line="360" w:lineRule="atLeast"/>
              <w:ind w:firstLine="480"/>
              <w:rPr>
                <w:rFonts w:ascii="Times New Roman" w:eastAsia="宋体" w:hAnsi="Times New Roman" w:cs="Times New Roman"/>
                <w:szCs w:val="24"/>
              </w:rPr>
            </w:pPr>
            <w:r w:rsidRPr="00471EB3">
              <w:rPr>
                <w:rFonts w:ascii="_5b8b_4f53" w:eastAsia="宋体" w:hAnsi="_5b8b_4f53" w:cs="宋体"/>
                <w:color w:val="000000"/>
                <w:kern w:val="0"/>
                <w:sz w:val="24"/>
                <w:szCs w:val="24"/>
              </w:rPr>
              <w:t>成都市双流区</w:t>
            </w:r>
            <w:r w:rsidRPr="00471EB3">
              <w:rPr>
                <w:rFonts w:ascii="_5b8b_4f53" w:eastAsia="宋体" w:hAnsi="_5b8b_4f53" w:cs="宋体" w:hint="eastAsia"/>
                <w:color w:val="000000"/>
                <w:kern w:val="0"/>
                <w:sz w:val="24"/>
                <w:szCs w:val="24"/>
              </w:rPr>
              <w:t>名校长毛凤鸣工作室</w:t>
            </w:r>
            <w:r w:rsidRPr="00471EB3">
              <w:rPr>
                <w:rFonts w:ascii="_5b8b_4f53" w:eastAsia="宋体" w:hAnsi="_5b8b_4f53" w:cs="宋体"/>
                <w:color w:val="000000"/>
                <w:kern w:val="0"/>
                <w:sz w:val="24"/>
                <w:szCs w:val="24"/>
              </w:rPr>
              <w:t>承担必要的经费支持，确保课题的有效开展。</w:t>
            </w:r>
          </w:p>
          <w:p w:rsidR="00471EB3" w:rsidRPr="00471EB3" w:rsidRDefault="00471EB3" w:rsidP="00471EB3">
            <w:pPr>
              <w:rPr>
                <w:rFonts w:ascii="Times New Roman" w:eastAsia="宋体" w:hAnsi="Times New Roman" w:cs="Times New Roman"/>
                <w:szCs w:val="24"/>
              </w:rPr>
            </w:pPr>
          </w:p>
          <w:p w:rsidR="00471EB3" w:rsidRPr="00471EB3" w:rsidRDefault="00471EB3" w:rsidP="00471EB3">
            <w:pPr>
              <w:rPr>
                <w:rFonts w:ascii="Times New Roman" w:eastAsia="宋体" w:hAnsi="Times New Roman" w:cs="Times New Roman"/>
                <w:szCs w:val="24"/>
              </w:rPr>
            </w:pPr>
          </w:p>
          <w:p w:rsidR="00471EB3" w:rsidRPr="00471EB3" w:rsidRDefault="00471EB3" w:rsidP="00471EB3">
            <w:pPr>
              <w:rPr>
                <w:rFonts w:ascii="Times New Roman" w:eastAsia="宋体" w:hAnsi="Times New Roman" w:cs="Times New Roman"/>
                <w:szCs w:val="24"/>
              </w:rPr>
            </w:pPr>
          </w:p>
          <w:p w:rsidR="00471EB3" w:rsidRPr="00471EB3" w:rsidRDefault="00471EB3" w:rsidP="00471EB3">
            <w:pPr>
              <w:rPr>
                <w:rFonts w:ascii="Times New Roman" w:eastAsia="宋体" w:hAnsi="Times New Roman" w:cs="Times New Roman"/>
                <w:szCs w:val="24"/>
              </w:rPr>
            </w:pPr>
          </w:p>
        </w:tc>
      </w:tr>
    </w:tbl>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jc w:val="center"/>
        <w:rPr>
          <w:rFonts w:ascii="Times New Roman" w:eastAsia="宋体" w:hAnsi="Times New Roman" w:cs="Times New Roman"/>
          <w:b/>
          <w:bCs/>
          <w:sz w:val="15"/>
          <w:szCs w:val="24"/>
        </w:rPr>
      </w:pPr>
    </w:p>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28"/>
          <w:szCs w:val="24"/>
        </w:rPr>
      </w:pPr>
      <w:r w:rsidRPr="00471EB3">
        <w:rPr>
          <w:rFonts w:ascii="Times New Roman" w:eastAsia="宋体" w:hAnsi="Times New Roman" w:cs="Times New Roman"/>
          <w:sz w:val="28"/>
          <w:szCs w:val="24"/>
        </w:rPr>
        <w:t>五、研究计划</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0"/>
      </w:tblGrid>
      <w:tr w:rsidR="00471EB3" w:rsidRPr="00471EB3" w:rsidTr="00630CCD">
        <w:trPr>
          <w:cantSplit/>
          <w:trHeight w:val="624"/>
        </w:trPr>
        <w:tc>
          <w:tcPr>
            <w:tcW w:w="8400" w:type="dxa"/>
            <w:vAlign w:val="center"/>
          </w:tcPr>
          <w:p w:rsidR="00471EB3" w:rsidRPr="00471EB3" w:rsidRDefault="00471EB3" w:rsidP="00471EB3">
            <w:pPr>
              <w:jc w:val="center"/>
              <w:rPr>
                <w:rFonts w:ascii="Times New Roman" w:eastAsia="黑体" w:hAnsi="Times New Roman" w:cs="Times New Roman" w:hint="eastAsia"/>
                <w:b/>
                <w:bCs/>
                <w:sz w:val="24"/>
                <w:szCs w:val="24"/>
              </w:rPr>
            </w:pPr>
            <w:r w:rsidRPr="00471EB3">
              <w:rPr>
                <w:rFonts w:ascii="Times New Roman" w:eastAsia="黑体" w:hAnsi="Times New Roman" w:cs="Times New Roman"/>
                <w:b/>
                <w:bCs/>
                <w:sz w:val="24"/>
                <w:szCs w:val="24"/>
              </w:rPr>
              <w:t>研究</w:t>
            </w:r>
            <w:r w:rsidRPr="00471EB3">
              <w:rPr>
                <w:rFonts w:ascii="Times New Roman" w:eastAsia="黑体" w:hAnsi="Times New Roman" w:cs="Times New Roman" w:hint="eastAsia"/>
                <w:b/>
                <w:bCs/>
                <w:sz w:val="24"/>
                <w:szCs w:val="24"/>
              </w:rPr>
              <w:t>阶段及任务分工、阶段成果规划</w:t>
            </w:r>
          </w:p>
          <w:p w:rsidR="00471EB3" w:rsidRPr="00471EB3" w:rsidRDefault="00471EB3" w:rsidP="00471EB3">
            <w:pPr>
              <w:jc w:val="center"/>
              <w:rPr>
                <w:rFonts w:ascii="Times New Roman" w:eastAsia="宋体" w:hAnsi="Times New Roman" w:cs="Times New Roman"/>
                <w:szCs w:val="24"/>
              </w:rPr>
            </w:pPr>
          </w:p>
        </w:tc>
      </w:tr>
      <w:tr w:rsidR="00471EB3" w:rsidRPr="00471EB3" w:rsidTr="00630CCD">
        <w:trPr>
          <w:cantSplit/>
          <w:trHeight w:val="9857"/>
        </w:trPr>
        <w:tc>
          <w:tcPr>
            <w:tcW w:w="8400" w:type="dxa"/>
            <w:vAlign w:val="center"/>
          </w:tcPr>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471EB3">
              <w:rPr>
                <w:rFonts w:ascii="_5b8b_4f53" w:eastAsia="宋体" w:hAnsi="_5b8b_4f53" w:cs="宋体"/>
                <w:color w:val="000000"/>
                <w:kern w:val="0"/>
                <w:sz w:val="24"/>
                <w:szCs w:val="24"/>
              </w:rPr>
              <w:lastRenderedPageBreak/>
              <w:t>准备阶段</w:t>
            </w:r>
            <w:r w:rsidRPr="00471EB3">
              <w:rPr>
                <w:rFonts w:ascii="_5b8b_4f53" w:eastAsia="宋体" w:hAnsi="_5b8b_4f53" w:cs="宋体" w:hint="eastAsia"/>
                <w:color w:val="000000"/>
                <w:kern w:val="0"/>
                <w:sz w:val="24"/>
                <w:szCs w:val="24"/>
              </w:rPr>
              <w:t>——</w:t>
            </w:r>
            <w:r w:rsidRPr="00471EB3">
              <w:rPr>
                <w:rFonts w:ascii="_5b8b_4f53" w:eastAsia="宋体" w:hAnsi="_5b8b_4f53" w:cs="宋体"/>
                <w:color w:val="000000"/>
                <w:kern w:val="0"/>
                <w:sz w:val="24"/>
                <w:szCs w:val="24"/>
              </w:rPr>
              <w:t>制定课题研究方案，收集资料，学习有关理论</w:t>
            </w:r>
            <w:r w:rsidRPr="00471EB3">
              <w:rPr>
                <w:rFonts w:ascii="_5b8b_4f53" w:eastAsia="宋体" w:hAnsi="_5b8b_4f53" w:cs="宋体" w:hint="eastAsia"/>
                <w:color w:val="000000"/>
                <w:kern w:val="0"/>
                <w:sz w:val="24"/>
                <w:szCs w:val="24"/>
              </w:rPr>
              <w:t>；</w:t>
            </w:r>
            <w:r w:rsidRPr="00471EB3">
              <w:rPr>
                <w:rFonts w:ascii="_5b8b_4f53" w:eastAsia="宋体" w:hAnsi="_5b8b_4f53" w:cs="宋体"/>
                <w:color w:val="000000"/>
                <w:kern w:val="0"/>
                <w:sz w:val="24"/>
                <w:szCs w:val="24"/>
              </w:rPr>
              <w:t>开展问卷调查，做好</w:t>
            </w:r>
            <w:r w:rsidRPr="00471EB3">
              <w:rPr>
                <w:rFonts w:ascii="_5b8b_4f53" w:eastAsia="宋体" w:hAnsi="_5b8b_4f53" w:cs="宋体" w:hint="eastAsia"/>
                <w:color w:val="000000"/>
                <w:kern w:val="0"/>
                <w:sz w:val="24"/>
                <w:szCs w:val="24"/>
              </w:rPr>
              <w:t>课题研究的</w:t>
            </w:r>
            <w:r w:rsidRPr="00471EB3">
              <w:rPr>
                <w:rFonts w:ascii="_5b8b_4f53" w:eastAsia="宋体" w:hAnsi="_5b8b_4f53" w:cs="宋体"/>
                <w:color w:val="000000"/>
                <w:kern w:val="0"/>
                <w:sz w:val="24"/>
                <w:szCs w:val="24"/>
              </w:rPr>
              <w:t>前期摸底</w:t>
            </w:r>
            <w:r w:rsidRPr="00471EB3">
              <w:rPr>
                <w:rFonts w:ascii="_5b8b_4f53" w:eastAsia="宋体" w:hAnsi="_5b8b_4f53" w:cs="宋体" w:hint="eastAsia"/>
                <w:color w:val="000000"/>
                <w:kern w:val="0"/>
                <w:sz w:val="24"/>
                <w:szCs w:val="24"/>
              </w:rPr>
              <w:t>；开展“学校课程建设”研究活动</w:t>
            </w:r>
            <w:r w:rsidRPr="00471EB3">
              <w:rPr>
                <w:rFonts w:ascii="_5b8b_4f53" w:eastAsia="宋体" w:hAnsi="_5b8b_4f53" w:cs="宋体"/>
                <w:color w:val="000000"/>
                <w:kern w:val="0"/>
                <w:sz w:val="24"/>
                <w:szCs w:val="24"/>
              </w:rPr>
              <w:t>。</w:t>
            </w:r>
            <w:r w:rsidRPr="00471EB3">
              <w:rPr>
                <w:rFonts w:ascii="_5b8b_4f53" w:eastAsia="宋体" w:hAnsi="_5b8b_4f53" w:cs="宋体" w:hint="eastAsia"/>
                <w:color w:val="000000"/>
                <w:kern w:val="0"/>
                <w:sz w:val="24"/>
                <w:szCs w:val="24"/>
              </w:rPr>
              <w:t>预期成果：</w:t>
            </w:r>
            <w:r w:rsidRPr="00471EB3">
              <w:rPr>
                <w:rFonts w:ascii="_5b8b_4f53" w:eastAsia="宋体" w:hAnsi="_5b8b_4f53" w:cs="宋体"/>
                <w:color w:val="000000"/>
                <w:kern w:val="0"/>
                <w:sz w:val="24"/>
                <w:szCs w:val="24"/>
              </w:rPr>
              <w:t>1.</w:t>
            </w:r>
            <w:r w:rsidRPr="00471EB3">
              <w:rPr>
                <w:rFonts w:ascii="_5b8b_4f53" w:eastAsia="宋体" w:hAnsi="_5b8b_4f53" w:cs="宋体"/>
                <w:color w:val="000000"/>
                <w:kern w:val="0"/>
                <w:sz w:val="24"/>
                <w:szCs w:val="24"/>
              </w:rPr>
              <w:t>《</w:t>
            </w:r>
            <w:r w:rsidRPr="00471EB3">
              <w:rPr>
                <w:rFonts w:ascii="_5b8b_4f53" w:eastAsia="宋体" w:hAnsi="_5b8b_4f53" w:cs="宋体" w:hint="eastAsia"/>
                <w:color w:val="000000"/>
                <w:kern w:val="0"/>
                <w:sz w:val="24"/>
                <w:szCs w:val="24"/>
              </w:rPr>
              <w:t>小学学校管理的评价研究</w:t>
            </w:r>
            <w:r w:rsidRPr="00471EB3">
              <w:rPr>
                <w:rFonts w:ascii="_5b8b_4f53" w:eastAsia="宋体" w:hAnsi="_5b8b_4f53" w:cs="宋体"/>
                <w:color w:val="000000"/>
                <w:kern w:val="0"/>
                <w:sz w:val="24"/>
                <w:szCs w:val="24"/>
              </w:rPr>
              <w:t>》实施方案。</w:t>
            </w:r>
          </w:p>
          <w:p w:rsidR="00471EB3" w:rsidRPr="00471EB3" w:rsidRDefault="00471EB3" w:rsidP="00471EB3">
            <w:pPr>
              <w:widowControl/>
              <w:shd w:val="clear" w:color="auto" w:fill="FFFFFF"/>
              <w:spacing w:before="100" w:beforeAutospacing="1" w:after="100" w:afterAutospacing="1" w:line="360" w:lineRule="atLeast"/>
              <w:jc w:val="left"/>
              <w:rPr>
                <w:rFonts w:ascii="_5b8b_4f53" w:eastAsia="宋体" w:hAnsi="_5b8b_4f53" w:cs="宋体"/>
                <w:color w:val="000000"/>
                <w:kern w:val="0"/>
                <w:sz w:val="24"/>
                <w:szCs w:val="24"/>
              </w:rPr>
            </w:pPr>
            <w:r w:rsidRPr="00471EB3">
              <w:rPr>
                <w:rFonts w:ascii="_5b8b_4f53" w:eastAsia="宋体" w:hAnsi="_5b8b_4f53" w:cs="宋体"/>
                <w:color w:val="000000"/>
                <w:kern w:val="0"/>
                <w:sz w:val="24"/>
                <w:szCs w:val="24"/>
              </w:rPr>
              <w:t>2.</w:t>
            </w:r>
            <w:r w:rsidRPr="00471EB3">
              <w:rPr>
                <w:rFonts w:ascii="_5b8b_4f53" w:eastAsia="宋体" w:hAnsi="_5b8b_4f53" w:cs="宋体"/>
                <w:color w:val="000000"/>
                <w:kern w:val="0"/>
                <w:sz w:val="24"/>
                <w:szCs w:val="24"/>
              </w:rPr>
              <w:t>《</w:t>
            </w:r>
            <w:r w:rsidRPr="00471EB3">
              <w:rPr>
                <w:rFonts w:ascii="_5b8b_4f53" w:eastAsia="宋体" w:hAnsi="_5b8b_4f53" w:cs="宋体" w:hint="eastAsia"/>
                <w:color w:val="000000"/>
                <w:kern w:val="0"/>
                <w:sz w:val="24"/>
                <w:szCs w:val="24"/>
              </w:rPr>
              <w:t>小学学校管理的评价研究</w:t>
            </w:r>
            <w:r w:rsidRPr="00471EB3">
              <w:rPr>
                <w:rFonts w:ascii="_5b8b_4f53" w:eastAsia="宋体" w:hAnsi="_5b8b_4f53" w:cs="宋体"/>
                <w:color w:val="000000"/>
                <w:kern w:val="0"/>
                <w:sz w:val="24"/>
                <w:szCs w:val="24"/>
              </w:rPr>
              <w:t>》开题报告。</w:t>
            </w:r>
          </w:p>
          <w:p w:rsidR="00471EB3" w:rsidRPr="00471EB3" w:rsidRDefault="00471EB3" w:rsidP="00471EB3">
            <w:pPr>
              <w:widowControl/>
              <w:shd w:val="clear" w:color="auto" w:fill="FFFFFF"/>
              <w:spacing w:before="100" w:beforeAutospacing="1" w:after="100" w:afterAutospacing="1" w:line="360" w:lineRule="atLeast"/>
              <w:jc w:val="left"/>
              <w:rPr>
                <w:rFonts w:ascii="_5b8b_4f53" w:eastAsia="宋体" w:hAnsi="_5b8b_4f53" w:cs="宋体"/>
                <w:color w:val="000000"/>
                <w:kern w:val="0"/>
                <w:sz w:val="24"/>
                <w:szCs w:val="24"/>
              </w:rPr>
            </w:pPr>
            <w:r w:rsidRPr="00471EB3">
              <w:rPr>
                <w:rFonts w:ascii="_5b8b_4f53" w:eastAsia="宋体" w:hAnsi="_5b8b_4f53" w:cs="宋体" w:hint="eastAsia"/>
                <w:color w:val="000000"/>
                <w:kern w:val="0"/>
                <w:sz w:val="24"/>
                <w:szCs w:val="24"/>
              </w:rPr>
              <w:t>3</w:t>
            </w:r>
            <w:r w:rsidRPr="00471EB3">
              <w:rPr>
                <w:rFonts w:ascii="_5b8b_4f53" w:eastAsia="宋体" w:hAnsi="_5b8b_4f53" w:cs="宋体"/>
                <w:color w:val="000000"/>
                <w:kern w:val="0"/>
                <w:sz w:val="24"/>
                <w:szCs w:val="24"/>
              </w:rPr>
              <w:t>.</w:t>
            </w:r>
            <w:r w:rsidRPr="00471EB3">
              <w:rPr>
                <w:rFonts w:ascii="_5b8b_4f53" w:eastAsia="宋体" w:hAnsi="_5b8b_4f53" w:cs="宋体"/>
                <w:color w:val="000000"/>
                <w:kern w:val="0"/>
                <w:sz w:val="24"/>
                <w:szCs w:val="24"/>
              </w:rPr>
              <w:t>形成学校育人目标的总目标和分年段目标。</w:t>
            </w:r>
          </w:p>
          <w:p w:rsidR="00471EB3" w:rsidRPr="00471EB3" w:rsidRDefault="00471EB3" w:rsidP="00471EB3">
            <w:pPr>
              <w:widowControl/>
              <w:shd w:val="clear" w:color="auto" w:fill="FFFFFF"/>
              <w:spacing w:before="100" w:beforeAutospacing="1" w:after="100" w:afterAutospacing="1" w:line="360" w:lineRule="atLeast"/>
              <w:jc w:val="left"/>
              <w:rPr>
                <w:rFonts w:ascii="_5b8b_4f53" w:eastAsia="宋体" w:hAnsi="_5b8b_4f53" w:cs="宋体"/>
                <w:color w:val="000000"/>
                <w:kern w:val="0"/>
                <w:sz w:val="24"/>
                <w:szCs w:val="24"/>
              </w:rPr>
            </w:pPr>
            <w:r w:rsidRPr="00471EB3">
              <w:rPr>
                <w:rFonts w:ascii="_5b8b_4f53" w:eastAsia="宋体" w:hAnsi="_5b8b_4f53" w:cs="宋体" w:hint="eastAsia"/>
                <w:color w:val="000000"/>
                <w:kern w:val="0"/>
                <w:sz w:val="24"/>
                <w:szCs w:val="24"/>
              </w:rPr>
              <w:t>4.</w:t>
            </w:r>
            <w:r w:rsidRPr="00471EB3">
              <w:rPr>
                <w:rFonts w:ascii="_5b8b_4f53" w:eastAsia="宋体" w:hAnsi="_5b8b_4f53" w:cs="宋体" w:hint="eastAsia"/>
                <w:color w:val="000000"/>
                <w:kern w:val="0"/>
                <w:sz w:val="24"/>
                <w:szCs w:val="24"/>
              </w:rPr>
              <w:t>形成学校课程目标。</w:t>
            </w:r>
          </w:p>
          <w:p w:rsidR="00471EB3" w:rsidRPr="00471EB3" w:rsidRDefault="00471EB3" w:rsidP="00471EB3">
            <w:pPr>
              <w:widowControl/>
              <w:shd w:val="clear" w:color="auto" w:fill="FFFFFF"/>
              <w:spacing w:before="100" w:beforeAutospacing="1" w:after="100" w:afterAutospacing="1" w:line="360" w:lineRule="atLeast"/>
              <w:jc w:val="left"/>
              <w:rPr>
                <w:rFonts w:ascii="_5b8b_4f53" w:eastAsia="宋体" w:hAnsi="_5b8b_4f53" w:cs="宋体"/>
                <w:color w:val="000000"/>
                <w:kern w:val="0"/>
                <w:sz w:val="24"/>
                <w:szCs w:val="24"/>
              </w:rPr>
            </w:pPr>
            <w:r w:rsidRPr="00471EB3">
              <w:rPr>
                <w:rFonts w:ascii="_5b8b_4f53" w:eastAsia="宋体" w:hAnsi="_5b8b_4f53" w:cs="宋体" w:hint="eastAsia"/>
                <w:color w:val="000000"/>
                <w:kern w:val="0"/>
                <w:sz w:val="24"/>
                <w:szCs w:val="24"/>
              </w:rPr>
              <w:t>5.</w:t>
            </w:r>
            <w:r w:rsidRPr="00471EB3">
              <w:rPr>
                <w:rFonts w:ascii="_5b8b_4f53" w:eastAsia="宋体" w:hAnsi="_5b8b_4f53" w:cs="宋体" w:hint="eastAsia"/>
                <w:color w:val="000000"/>
                <w:kern w:val="0"/>
                <w:sz w:val="24"/>
                <w:szCs w:val="24"/>
              </w:rPr>
              <w:t>形成学校育人目标的评价原则、内容、方式、流程、结果运用策略等。</w:t>
            </w:r>
          </w:p>
          <w:p w:rsidR="00471EB3" w:rsidRPr="00471EB3" w:rsidRDefault="00471EB3" w:rsidP="00471EB3">
            <w:pPr>
              <w:widowControl/>
              <w:shd w:val="clear" w:color="auto" w:fill="FFFFFF"/>
              <w:tabs>
                <w:tab w:val="left" w:pos="409"/>
              </w:tabs>
              <w:spacing w:before="100" w:beforeAutospacing="1" w:after="100" w:afterAutospacing="1" w:line="360" w:lineRule="atLeast"/>
              <w:jc w:val="left"/>
              <w:rPr>
                <w:rFonts w:ascii="_5b8b_4f53" w:eastAsia="宋体" w:hAnsi="_5b8b_4f53" w:cs="宋体"/>
                <w:color w:val="000000"/>
                <w:kern w:val="0"/>
                <w:sz w:val="24"/>
                <w:szCs w:val="24"/>
              </w:rPr>
            </w:pPr>
            <w:r w:rsidRPr="00471EB3">
              <w:rPr>
                <w:rFonts w:ascii="_5b8b_4f53" w:eastAsia="宋体" w:hAnsi="_5b8b_4f53" w:cs="宋体" w:hint="eastAsia"/>
                <w:color w:val="000000"/>
                <w:kern w:val="0"/>
                <w:sz w:val="24"/>
                <w:szCs w:val="24"/>
              </w:rPr>
              <w:t>6.</w:t>
            </w:r>
            <w:r w:rsidRPr="00471EB3">
              <w:rPr>
                <w:rFonts w:ascii="_5b8b_4f53" w:eastAsia="宋体" w:hAnsi="_5b8b_4f53" w:cs="宋体" w:hint="eastAsia"/>
                <w:color w:val="000000"/>
                <w:kern w:val="0"/>
                <w:sz w:val="24"/>
                <w:szCs w:val="24"/>
              </w:rPr>
              <w:t>形成学校课程目标的评价原则、内容、方式、流程、结果运用策略等。</w:t>
            </w:r>
          </w:p>
          <w:p w:rsidR="00471EB3" w:rsidRPr="00471EB3" w:rsidRDefault="00471EB3" w:rsidP="00471EB3">
            <w:pPr>
              <w:widowControl/>
              <w:shd w:val="clear" w:color="auto" w:fill="FFFFFF"/>
              <w:spacing w:before="100" w:beforeAutospacing="1" w:after="100" w:afterAutospacing="1" w:line="360" w:lineRule="atLeast"/>
              <w:ind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实施阶段——</w:t>
            </w:r>
            <w:r w:rsidRPr="00471EB3">
              <w:rPr>
                <w:rFonts w:ascii="_5b8b_4f53" w:eastAsia="宋体" w:hAnsi="_5b8b_4f53" w:cs="宋体"/>
                <w:color w:val="000000"/>
                <w:kern w:val="0"/>
                <w:sz w:val="24"/>
                <w:szCs w:val="24"/>
              </w:rPr>
              <w:t>研发</w:t>
            </w:r>
            <w:r w:rsidRPr="00471EB3">
              <w:rPr>
                <w:rFonts w:ascii="_5b8b_4f53" w:eastAsia="宋体" w:hAnsi="_5b8b_4f53" w:cs="宋体" w:hint="eastAsia"/>
                <w:color w:val="000000"/>
                <w:kern w:val="0"/>
                <w:sz w:val="24"/>
                <w:szCs w:val="24"/>
              </w:rPr>
              <w:t>现代学校管理四大方面的</w:t>
            </w:r>
            <w:r w:rsidRPr="00471EB3">
              <w:rPr>
                <w:rFonts w:ascii="_5b8b_4f53" w:eastAsia="宋体" w:hAnsi="_5b8b_4f53" w:cs="宋体"/>
                <w:color w:val="000000"/>
                <w:kern w:val="0"/>
                <w:sz w:val="24"/>
                <w:szCs w:val="24"/>
              </w:rPr>
              <w:t>评价标准</w:t>
            </w:r>
            <w:r w:rsidRPr="00471EB3">
              <w:rPr>
                <w:rFonts w:ascii="_5b8b_4f53" w:eastAsia="宋体" w:hAnsi="_5b8b_4f53" w:cs="宋体" w:hint="eastAsia"/>
                <w:color w:val="000000"/>
                <w:kern w:val="0"/>
                <w:sz w:val="24"/>
                <w:szCs w:val="24"/>
              </w:rPr>
              <w:t>；</w:t>
            </w:r>
            <w:r w:rsidRPr="00471EB3">
              <w:rPr>
                <w:rFonts w:ascii="_5b8b_4f53" w:eastAsia="宋体" w:hAnsi="_5b8b_4f53" w:cs="宋体"/>
                <w:color w:val="000000"/>
                <w:kern w:val="0"/>
                <w:sz w:val="24"/>
                <w:szCs w:val="24"/>
              </w:rPr>
              <w:t>运用标准，具体实施对</w:t>
            </w:r>
            <w:r w:rsidRPr="00471EB3">
              <w:rPr>
                <w:rFonts w:ascii="_5b8b_4f53" w:eastAsia="宋体" w:hAnsi="_5b8b_4f53" w:cs="宋体" w:hint="eastAsia"/>
                <w:color w:val="000000"/>
                <w:kern w:val="0"/>
                <w:sz w:val="24"/>
                <w:szCs w:val="24"/>
              </w:rPr>
              <w:t>学员所在学校的管理</w:t>
            </w:r>
            <w:r w:rsidRPr="00471EB3">
              <w:rPr>
                <w:rFonts w:ascii="_5b8b_4f53" w:eastAsia="宋体" w:hAnsi="_5b8b_4f53" w:cs="宋体"/>
                <w:color w:val="000000"/>
                <w:kern w:val="0"/>
                <w:sz w:val="24"/>
                <w:szCs w:val="24"/>
              </w:rPr>
              <w:t>评价。</w:t>
            </w:r>
            <w:r w:rsidRPr="00471EB3">
              <w:rPr>
                <w:rFonts w:ascii="_5b8b_4f53" w:eastAsia="宋体" w:hAnsi="_5b8b_4f53" w:cs="宋体" w:hint="eastAsia"/>
                <w:color w:val="000000"/>
                <w:kern w:val="0"/>
                <w:sz w:val="24"/>
                <w:szCs w:val="24"/>
              </w:rPr>
              <w:t>预期成果：</w:t>
            </w:r>
          </w:p>
          <w:p w:rsidR="00471EB3" w:rsidRPr="00471EB3" w:rsidRDefault="00471EB3" w:rsidP="00471EB3">
            <w:pPr>
              <w:widowControl/>
              <w:shd w:val="clear" w:color="auto" w:fill="FFFFFF"/>
              <w:spacing w:before="100" w:beforeAutospacing="1" w:after="100" w:afterAutospacing="1" w:line="360" w:lineRule="atLeast"/>
              <w:jc w:val="left"/>
              <w:rPr>
                <w:rFonts w:ascii="宋体" w:eastAsia="宋体" w:hAnsi="宋体" w:cs="宋体"/>
                <w:color w:val="000000"/>
                <w:kern w:val="0"/>
                <w:sz w:val="24"/>
                <w:szCs w:val="24"/>
              </w:rPr>
            </w:pPr>
            <w:r w:rsidRPr="00471EB3">
              <w:rPr>
                <w:rFonts w:ascii="_5b8b_4f53" w:eastAsia="宋体" w:hAnsi="_5b8b_4f53" w:cs="宋体"/>
                <w:color w:val="000000"/>
                <w:kern w:val="0"/>
                <w:sz w:val="24"/>
                <w:szCs w:val="24"/>
              </w:rPr>
              <w:t>1.</w:t>
            </w:r>
            <w:r w:rsidRPr="00471EB3">
              <w:rPr>
                <w:rFonts w:ascii="_5b8b_4f53" w:eastAsia="宋体" w:hAnsi="_5b8b_4f53" w:cs="宋体"/>
                <w:color w:val="000000"/>
                <w:kern w:val="0"/>
                <w:sz w:val="24"/>
                <w:szCs w:val="24"/>
              </w:rPr>
              <w:t>《</w:t>
            </w:r>
            <w:r w:rsidRPr="00471EB3">
              <w:rPr>
                <w:rFonts w:ascii="_5b8b_4f53" w:eastAsia="宋体" w:hAnsi="_5b8b_4f53" w:cs="宋体" w:hint="eastAsia"/>
                <w:color w:val="000000"/>
                <w:kern w:val="0"/>
                <w:sz w:val="24"/>
                <w:szCs w:val="24"/>
              </w:rPr>
              <w:t>小学学校管理的评价研究</w:t>
            </w:r>
            <w:r w:rsidRPr="00471EB3">
              <w:rPr>
                <w:rFonts w:ascii="_5b8b_4f53" w:eastAsia="宋体" w:hAnsi="_5b8b_4f53" w:cs="宋体"/>
                <w:color w:val="000000"/>
                <w:kern w:val="0"/>
                <w:sz w:val="24"/>
                <w:szCs w:val="24"/>
              </w:rPr>
              <w:t>》理论学习资料集。</w:t>
            </w:r>
          </w:p>
          <w:p w:rsidR="00471EB3" w:rsidRPr="00471EB3" w:rsidRDefault="00471EB3" w:rsidP="00471EB3">
            <w:pPr>
              <w:widowControl/>
              <w:shd w:val="clear" w:color="auto" w:fill="FFFFFF"/>
              <w:spacing w:before="100" w:beforeAutospacing="1" w:after="100" w:afterAutospacing="1" w:line="360" w:lineRule="atLeast"/>
              <w:jc w:val="left"/>
              <w:rPr>
                <w:rFonts w:ascii="_5b8b_4f53" w:eastAsia="宋体" w:hAnsi="_5b8b_4f53" w:cs="宋体" w:hint="eastAsia"/>
                <w:color w:val="000000"/>
                <w:kern w:val="0"/>
                <w:sz w:val="24"/>
                <w:szCs w:val="24"/>
              </w:rPr>
            </w:pPr>
            <w:r w:rsidRPr="00471EB3">
              <w:rPr>
                <w:rFonts w:ascii="_5b8b_4f53" w:eastAsia="宋体" w:hAnsi="_5b8b_4f53" w:cs="宋体"/>
                <w:color w:val="000000"/>
                <w:kern w:val="0"/>
                <w:sz w:val="24"/>
                <w:szCs w:val="24"/>
              </w:rPr>
              <w:t>2.</w:t>
            </w:r>
            <w:r w:rsidRPr="00471EB3">
              <w:rPr>
                <w:rFonts w:ascii="_5b8b_4f53" w:eastAsia="宋体" w:hAnsi="_5b8b_4f53" w:cs="宋体"/>
                <w:color w:val="000000"/>
                <w:kern w:val="0"/>
                <w:sz w:val="24"/>
                <w:szCs w:val="24"/>
              </w:rPr>
              <w:t>形成</w:t>
            </w:r>
            <w:r w:rsidRPr="00471EB3">
              <w:rPr>
                <w:rFonts w:ascii="_5b8b_4f53" w:eastAsia="宋体" w:hAnsi="_5b8b_4f53" w:cs="宋体" w:hint="eastAsia"/>
                <w:color w:val="000000"/>
                <w:kern w:val="0"/>
                <w:sz w:val="24"/>
                <w:szCs w:val="24"/>
              </w:rPr>
              <w:t>“学校课堂教学主张”</w:t>
            </w:r>
            <w:r w:rsidRPr="00471EB3">
              <w:rPr>
                <w:rFonts w:ascii="Times New Roman" w:eastAsia="宋体" w:hAnsi="Times New Roman" w:cs="Times New Roman" w:hint="eastAsia"/>
                <w:szCs w:val="24"/>
              </w:rPr>
              <w:t xml:space="preserve"> </w:t>
            </w:r>
            <w:r w:rsidRPr="00471EB3">
              <w:rPr>
                <w:rFonts w:ascii="_5b8b_4f53" w:eastAsia="宋体" w:hAnsi="_5b8b_4f53" w:cs="宋体" w:hint="eastAsia"/>
                <w:color w:val="000000"/>
                <w:kern w:val="0"/>
                <w:sz w:val="24"/>
                <w:szCs w:val="24"/>
              </w:rPr>
              <w:t>的评价原则、内容、方式、流程、结果运用策略等。</w:t>
            </w:r>
          </w:p>
          <w:p w:rsidR="00471EB3" w:rsidRPr="00471EB3" w:rsidRDefault="00471EB3" w:rsidP="00471EB3">
            <w:pPr>
              <w:widowControl/>
              <w:shd w:val="clear" w:color="auto" w:fill="FFFFFF"/>
              <w:spacing w:before="100" w:beforeAutospacing="1" w:after="100" w:afterAutospacing="1" w:line="360" w:lineRule="atLeast"/>
              <w:jc w:val="left"/>
              <w:rPr>
                <w:rFonts w:ascii="宋体" w:eastAsia="宋体" w:hAnsi="宋体" w:cs="宋体"/>
                <w:color w:val="000000"/>
                <w:kern w:val="0"/>
                <w:sz w:val="24"/>
                <w:szCs w:val="24"/>
              </w:rPr>
            </w:pPr>
            <w:r w:rsidRPr="00471EB3">
              <w:rPr>
                <w:rFonts w:ascii="_5b8b_4f53" w:eastAsia="宋体" w:hAnsi="_5b8b_4f53" w:cs="宋体" w:hint="eastAsia"/>
                <w:color w:val="000000"/>
                <w:kern w:val="0"/>
                <w:sz w:val="24"/>
                <w:szCs w:val="24"/>
              </w:rPr>
              <w:t>3.</w:t>
            </w:r>
            <w:r w:rsidRPr="00471EB3">
              <w:rPr>
                <w:rFonts w:ascii="_5b8b_4f53" w:eastAsia="宋体" w:hAnsi="_5b8b_4f53" w:cs="宋体" w:hint="eastAsia"/>
                <w:color w:val="000000"/>
                <w:kern w:val="0"/>
                <w:sz w:val="24"/>
                <w:szCs w:val="24"/>
              </w:rPr>
              <w:t>“学校教师队伍建设”</w:t>
            </w:r>
            <w:r w:rsidRPr="00471EB3">
              <w:rPr>
                <w:rFonts w:ascii="Times New Roman" w:eastAsia="宋体" w:hAnsi="Times New Roman" w:cs="Times New Roman" w:hint="eastAsia"/>
                <w:szCs w:val="24"/>
              </w:rPr>
              <w:t xml:space="preserve"> </w:t>
            </w:r>
            <w:r w:rsidRPr="00471EB3">
              <w:rPr>
                <w:rFonts w:ascii="_5b8b_4f53" w:eastAsia="宋体" w:hAnsi="_5b8b_4f53" w:cs="宋体" w:hint="eastAsia"/>
                <w:color w:val="000000"/>
                <w:kern w:val="0"/>
                <w:sz w:val="24"/>
                <w:szCs w:val="24"/>
              </w:rPr>
              <w:t>的评价原则、内容、方式、流程、结果运用策略等。</w:t>
            </w:r>
          </w:p>
          <w:p w:rsidR="00471EB3" w:rsidRPr="00471EB3" w:rsidRDefault="00471EB3" w:rsidP="00471EB3">
            <w:pPr>
              <w:widowControl/>
              <w:shd w:val="clear" w:color="auto" w:fill="FFFFFF"/>
              <w:tabs>
                <w:tab w:val="left" w:pos="394"/>
              </w:tabs>
              <w:spacing w:before="100" w:beforeAutospacing="1" w:after="100" w:afterAutospacing="1" w:line="360" w:lineRule="atLeast"/>
              <w:jc w:val="left"/>
              <w:rPr>
                <w:rFonts w:ascii="宋体" w:eastAsia="宋体" w:hAnsi="宋体" w:cs="宋体"/>
                <w:color w:val="000000"/>
                <w:kern w:val="0"/>
                <w:sz w:val="24"/>
                <w:szCs w:val="24"/>
              </w:rPr>
            </w:pPr>
            <w:r w:rsidRPr="00471EB3">
              <w:rPr>
                <w:rFonts w:ascii="宋体" w:eastAsia="宋体" w:hAnsi="宋体" w:cs="宋体" w:hint="eastAsia"/>
                <w:color w:val="000000"/>
                <w:kern w:val="0"/>
                <w:sz w:val="24"/>
                <w:szCs w:val="24"/>
              </w:rPr>
              <w:t>4.</w:t>
            </w:r>
            <w:r w:rsidRPr="00471EB3">
              <w:rPr>
                <w:rFonts w:ascii="_5b8b_4f53" w:eastAsia="宋体" w:hAnsi="_5b8b_4f53" w:cs="宋体"/>
                <w:color w:val="000000"/>
                <w:kern w:val="0"/>
                <w:sz w:val="24"/>
                <w:szCs w:val="24"/>
              </w:rPr>
              <w:t>《</w:t>
            </w:r>
            <w:r w:rsidRPr="00471EB3">
              <w:rPr>
                <w:rFonts w:ascii="_5b8b_4f53" w:eastAsia="宋体" w:hAnsi="_5b8b_4f53" w:cs="宋体" w:hint="eastAsia"/>
                <w:color w:val="000000"/>
                <w:kern w:val="0"/>
                <w:sz w:val="24"/>
                <w:szCs w:val="24"/>
              </w:rPr>
              <w:t>小学学校管理的评价研究</w:t>
            </w:r>
            <w:r w:rsidRPr="00471EB3">
              <w:rPr>
                <w:rFonts w:ascii="_5b8b_4f53" w:eastAsia="宋体" w:hAnsi="_5b8b_4f53" w:cs="宋体"/>
                <w:color w:val="000000"/>
                <w:kern w:val="0"/>
                <w:sz w:val="24"/>
                <w:szCs w:val="24"/>
              </w:rPr>
              <w:t>》阶段研究报告。</w:t>
            </w:r>
          </w:p>
          <w:p w:rsidR="00471EB3" w:rsidRPr="00471EB3" w:rsidRDefault="00471EB3" w:rsidP="00471EB3">
            <w:pPr>
              <w:widowControl/>
              <w:shd w:val="clear" w:color="auto" w:fill="FFFFFF"/>
              <w:spacing w:before="100" w:beforeAutospacing="1" w:after="100" w:afterAutospacing="1" w:line="360" w:lineRule="atLeast"/>
              <w:ind w:firstLineChars="200" w:firstLine="480"/>
              <w:jc w:val="lef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总结阶段——</w:t>
            </w:r>
            <w:r w:rsidRPr="00471EB3">
              <w:rPr>
                <w:rFonts w:ascii="_5b8b_4f53" w:eastAsia="宋体" w:hAnsi="_5b8b_4f53" w:cs="宋体"/>
                <w:color w:val="000000"/>
                <w:kern w:val="0"/>
                <w:sz w:val="24"/>
                <w:szCs w:val="24"/>
              </w:rPr>
              <w:t>成果梳理，做好结题准备</w:t>
            </w:r>
            <w:r w:rsidRPr="00471EB3">
              <w:rPr>
                <w:rFonts w:ascii="_5b8b_4f53" w:eastAsia="宋体" w:hAnsi="_5b8b_4f53" w:cs="宋体" w:hint="eastAsia"/>
                <w:color w:val="000000"/>
                <w:kern w:val="0"/>
                <w:sz w:val="24"/>
                <w:szCs w:val="24"/>
              </w:rPr>
              <w:t>；</w:t>
            </w:r>
            <w:r w:rsidRPr="00471EB3">
              <w:rPr>
                <w:rFonts w:ascii="_5b8b_4f53" w:eastAsia="宋体" w:hAnsi="_5b8b_4f53" w:cs="宋体"/>
                <w:color w:val="000000"/>
                <w:kern w:val="0"/>
                <w:sz w:val="24"/>
                <w:szCs w:val="24"/>
              </w:rPr>
              <w:t>在区域内推广课题研究成果。</w:t>
            </w:r>
            <w:r w:rsidRPr="00471EB3">
              <w:rPr>
                <w:rFonts w:ascii="_5b8b_4f53" w:eastAsia="宋体" w:hAnsi="_5b8b_4f53" w:cs="宋体" w:hint="eastAsia"/>
                <w:color w:val="000000"/>
                <w:kern w:val="0"/>
                <w:sz w:val="24"/>
                <w:szCs w:val="24"/>
              </w:rPr>
              <w:t>预期成果：</w:t>
            </w:r>
            <w:r w:rsidRPr="00471EB3">
              <w:rPr>
                <w:rFonts w:ascii="_5b8b_4f53" w:eastAsia="宋体" w:hAnsi="_5b8b_4f53" w:cs="宋体"/>
                <w:color w:val="000000"/>
                <w:kern w:val="0"/>
                <w:sz w:val="24"/>
                <w:szCs w:val="24"/>
              </w:rPr>
              <w:t>《</w:t>
            </w:r>
            <w:r w:rsidRPr="00471EB3">
              <w:rPr>
                <w:rFonts w:ascii="_5b8b_4f53" w:eastAsia="宋体" w:hAnsi="_5b8b_4f53" w:cs="宋体" w:hint="eastAsia"/>
                <w:color w:val="000000"/>
                <w:kern w:val="0"/>
                <w:sz w:val="24"/>
                <w:szCs w:val="24"/>
              </w:rPr>
              <w:t>现代学校管理评价的实践研究</w:t>
            </w:r>
            <w:r w:rsidRPr="00471EB3">
              <w:rPr>
                <w:rFonts w:ascii="_5b8b_4f53" w:eastAsia="宋体" w:hAnsi="_5b8b_4f53" w:cs="宋体"/>
                <w:color w:val="000000"/>
                <w:kern w:val="0"/>
                <w:sz w:val="24"/>
                <w:szCs w:val="24"/>
              </w:rPr>
              <w:t>》结题报告</w:t>
            </w:r>
            <w:r w:rsidRPr="00471EB3">
              <w:rPr>
                <w:rFonts w:ascii="_5b8b_4f53" w:eastAsia="宋体" w:hAnsi="_5b8b_4f53" w:cs="宋体" w:hint="eastAsia"/>
                <w:color w:val="000000"/>
                <w:kern w:val="0"/>
                <w:sz w:val="24"/>
                <w:szCs w:val="24"/>
              </w:rPr>
              <w:t>、</w:t>
            </w:r>
            <w:r w:rsidRPr="00471EB3">
              <w:rPr>
                <w:rFonts w:ascii="_5b8b_4f53" w:eastAsia="宋体" w:hAnsi="_5b8b_4f53" w:cs="宋体"/>
                <w:color w:val="000000"/>
                <w:kern w:val="0"/>
                <w:sz w:val="24"/>
                <w:szCs w:val="24"/>
              </w:rPr>
              <w:t>形成科学、规范的、可推广应用的</w:t>
            </w:r>
            <w:r w:rsidRPr="00471EB3">
              <w:rPr>
                <w:rFonts w:ascii="_5b8b_4f53" w:eastAsia="宋体" w:hAnsi="_5b8b_4f53" w:cs="宋体" w:hint="eastAsia"/>
                <w:color w:val="000000"/>
                <w:kern w:val="0"/>
                <w:sz w:val="24"/>
                <w:szCs w:val="24"/>
              </w:rPr>
              <w:t>现代学校管理评价</w:t>
            </w:r>
            <w:r w:rsidRPr="00471EB3">
              <w:rPr>
                <w:rFonts w:ascii="_5b8b_4f53" w:eastAsia="宋体" w:hAnsi="_5b8b_4f53" w:cs="宋体"/>
                <w:color w:val="000000"/>
                <w:kern w:val="0"/>
                <w:sz w:val="24"/>
                <w:szCs w:val="24"/>
              </w:rPr>
              <w:t>标准。</w:t>
            </w:r>
          </w:p>
          <w:p w:rsidR="00471EB3" w:rsidRPr="00471EB3" w:rsidRDefault="00471EB3" w:rsidP="00471EB3">
            <w:pPr>
              <w:jc w:val="center"/>
              <w:rPr>
                <w:rFonts w:ascii="Times New Roman" w:eastAsia="宋体" w:hAnsi="Times New Roman" w:cs="Times New Roman"/>
                <w:sz w:val="24"/>
                <w:szCs w:val="24"/>
              </w:rPr>
            </w:pPr>
          </w:p>
        </w:tc>
      </w:tr>
      <w:tr w:rsidR="00471EB3" w:rsidRPr="00471EB3" w:rsidTr="00630CCD">
        <w:trPr>
          <w:cantSplit/>
          <w:trHeight w:val="624"/>
        </w:trPr>
        <w:tc>
          <w:tcPr>
            <w:tcW w:w="8400" w:type="dxa"/>
            <w:vAlign w:val="center"/>
          </w:tcPr>
          <w:p w:rsidR="00471EB3" w:rsidRPr="00471EB3" w:rsidRDefault="00471EB3" w:rsidP="00471EB3">
            <w:pPr>
              <w:jc w:val="center"/>
              <w:rPr>
                <w:rFonts w:ascii="Times New Roman" w:eastAsia="黑体" w:hAnsi="Times New Roman" w:cs="Times New Roman" w:hint="eastAsia"/>
                <w:b/>
                <w:bCs/>
                <w:sz w:val="24"/>
                <w:szCs w:val="24"/>
              </w:rPr>
            </w:pPr>
            <w:r w:rsidRPr="00471EB3">
              <w:rPr>
                <w:rFonts w:ascii="Times New Roman" w:eastAsia="黑体" w:hAnsi="Times New Roman" w:cs="Times New Roman"/>
                <w:b/>
                <w:bCs/>
                <w:sz w:val="24"/>
                <w:szCs w:val="24"/>
              </w:rPr>
              <w:t>研究经费预算及</w:t>
            </w:r>
            <w:r w:rsidRPr="00471EB3">
              <w:rPr>
                <w:rFonts w:ascii="Times New Roman" w:eastAsia="黑体" w:hAnsi="Times New Roman" w:cs="Times New Roman" w:hint="eastAsia"/>
                <w:b/>
                <w:bCs/>
                <w:sz w:val="24"/>
                <w:szCs w:val="24"/>
              </w:rPr>
              <w:t>使用</w:t>
            </w:r>
          </w:p>
        </w:tc>
      </w:tr>
      <w:tr w:rsidR="00471EB3" w:rsidRPr="00471EB3" w:rsidTr="00630CCD">
        <w:trPr>
          <w:cantSplit/>
          <w:trHeight w:val="1063"/>
        </w:trPr>
        <w:tc>
          <w:tcPr>
            <w:tcW w:w="8400" w:type="dxa"/>
            <w:vAlign w:val="center"/>
          </w:tcPr>
          <w:p w:rsidR="00471EB3" w:rsidRPr="00471EB3" w:rsidRDefault="00471EB3" w:rsidP="00471EB3">
            <w:pPr>
              <w:widowControl/>
              <w:shd w:val="clear" w:color="auto" w:fill="FFFFFF"/>
              <w:spacing w:before="100" w:beforeAutospacing="1" w:after="100" w:afterAutospacing="1" w:line="360" w:lineRule="atLeast"/>
              <w:rPr>
                <w:rFonts w:ascii="_5b8b_4f53" w:eastAsia="宋体" w:hAnsi="_5b8b_4f53" w:cs="宋体" w:hint="eastAsia"/>
                <w:color w:val="000000"/>
                <w:kern w:val="0"/>
                <w:sz w:val="24"/>
                <w:szCs w:val="24"/>
              </w:rPr>
            </w:pPr>
            <w:r w:rsidRPr="00471EB3">
              <w:rPr>
                <w:rFonts w:ascii="_5b8b_4f53" w:eastAsia="宋体" w:hAnsi="_5b8b_4f53" w:cs="宋体" w:hint="eastAsia"/>
                <w:color w:val="000000"/>
                <w:kern w:val="0"/>
                <w:sz w:val="24"/>
                <w:szCs w:val="24"/>
              </w:rPr>
              <w:t>研究经费预计：</w:t>
            </w:r>
            <w:r w:rsidRPr="00471EB3">
              <w:rPr>
                <w:rFonts w:ascii="_5b8b_4f53" w:eastAsia="宋体" w:hAnsi="_5b8b_4f53" w:cs="宋体" w:hint="eastAsia"/>
                <w:color w:val="000000"/>
                <w:kern w:val="0"/>
                <w:sz w:val="24"/>
                <w:szCs w:val="24"/>
              </w:rPr>
              <w:t>2</w:t>
            </w:r>
            <w:r w:rsidRPr="00471EB3">
              <w:rPr>
                <w:rFonts w:ascii="_5b8b_4f53" w:eastAsia="宋体" w:hAnsi="_5b8b_4f53" w:cs="宋体" w:hint="eastAsia"/>
                <w:color w:val="000000"/>
                <w:kern w:val="0"/>
                <w:sz w:val="24"/>
                <w:szCs w:val="24"/>
              </w:rPr>
              <w:t>万元。</w:t>
            </w:r>
          </w:p>
          <w:p w:rsidR="00471EB3" w:rsidRPr="00471EB3" w:rsidRDefault="00471EB3" w:rsidP="00471EB3">
            <w:pPr>
              <w:widowControl/>
              <w:shd w:val="clear" w:color="auto" w:fill="FFFFFF"/>
              <w:spacing w:before="100" w:beforeAutospacing="1" w:after="100" w:afterAutospacing="1" w:line="360" w:lineRule="atLeast"/>
              <w:ind w:firstLine="480"/>
              <w:rPr>
                <w:rFonts w:ascii="Times New Roman" w:eastAsia="宋体" w:hAnsi="Times New Roman" w:cs="Times New Roman"/>
                <w:szCs w:val="24"/>
              </w:rPr>
            </w:pPr>
            <w:r w:rsidRPr="00471EB3">
              <w:rPr>
                <w:rFonts w:ascii="_5b8b_4f53" w:eastAsia="宋体" w:hAnsi="_5b8b_4f53" w:cs="宋体"/>
                <w:color w:val="000000"/>
                <w:kern w:val="0"/>
                <w:sz w:val="24"/>
                <w:szCs w:val="24"/>
              </w:rPr>
              <w:t>成都市双流区</w:t>
            </w:r>
            <w:r w:rsidRPr="00471EB3">
              <w:rPr>
                <w:rFonts w:ascii="_5b8b_4f53" w:eastAsia="宋体" w:hAnsi="_5b8b_4f53" w:cs="宋体" w:hint="eastAsia"/>
                <w:color w:val="000000"/>
                <w:kern w:val="0"/>
                <w:sz w:val="24"/>
                <w:szCs w:val="24"/>
              </w:rPr>
              <w:t>名校长毛凤鸣工作室</w:t>
            </w:r>
            <w:r w:rsidRPr="00471EB3">
              <w:rPr>
                <w:rFonts w:ascii="_5b8b_4f53" w:eastAsia="宋体" w:hAnsi="_5b8b_4f53" w:cs="宋体"/>
                <w:color w:val="000000"/>
                <w:kern w:val="0"/>
                <w:sz w:val="24"/>
                <w:szCs w:val="24"/>
              </w:rPr>
              <w:t>承担必要的经费支持，确保课题的有效开展。</w:t>
            </w:r>
          </w:p>
        </w:tc>
      </w:tr>
    </w:tbl>
    <w:p w:rsidR="00471EB3" w:rsidRPr="00471EB3" w:rsidRDefault="00471EB3" w:rsidP="00471EB3">
      <w:pPr>
        <w:rPr>
          <w:rFonts w:ascii="Times New Roman" w:eastAsia="宋体" w:hAnsi="Times New Roman" w:cs="Times New Roman"/>
          <w:sz w:val="10"/>
          <w:szCs w:val="24"/>
        </w:rPr>
      </w:pPr>
    </w:p>
    <w:p w:rsidR="00471EB3" w:rsidRPr="00471EB3" w:rsidRDefault="00471EB3" w:rsidP="00471EB3">
      <w:pPr>
        <w:rPr>
          <w:rFonts w:ascii="Times New Roman" w:eastAsia="宋体" w:hAnsi="Times New Roman" w:cs="Times New Roman"/>
          <w:sz w:val="1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6"/>
      </w:tblGrid>
      <w:tr w:rsidR="00471EB3" w:rsidRPr="00471EB3" w:rsidTr="00630CCD">
        <w:trPr>
          <w:trHeight w:val="603"/>
        </w:trPr>
        <w:tc>
          <w:tcPr>
            <w:tcW w:w="8946"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课题申请单位意见</w:t>
            </w:r>
          </w:p>
        </w:tc>
      </w:tr>
      <w:tr w:rsidR="00471EB3" w:rsidRPr="00471EB3" w:rsidTr="00630CCD">
        <w:trPr>
          <w:trHeight w:val="3167"/>
        </w:trPr>
        <w:tc>
          <w:tcPr>
            <w:tcW w:w="8946" w:type="dxa"/>
          </w:tcPr>
          <w:p w:rsidR="00471EB3" w:rsidRPr="00471EB3" w:rsidRDefault="00471EB3" w:rsidP="00471EB3">
            <w:pPr>
              <w:spacing w:beforeLines="50" w:before="156"/>
              <w:rPr>
                <w:rFonts w:ascii="Times New Roman" w:eastAsia="宋体" w:hAnsi="Times New Roman" w:cs="Times New Roman"/>
                <w:sz w:val="24"/>
                <w:szCs w:val="24"/>
              </w:rPr>
            </w:pPr>
            <w:r w:rsidRPr="00471EB3">
              <w:rPr>
                <w:rFonts w:ascii="宋体" w:eastAsia="宋体" w:hAnsi="宋体" w:cs="宋体" w:hint="eastAsia"/>
                <w:szCs w:val="24"/>
              </w:rPr>
              <w:lastRenderedPageBreak/>
              <w:t>⑴</w:t>
            </w:r>
            <w:r w:rsidRPr="00471EB3">
              <w:rPr>
                <w:rFonts w:ascii="Times New Roman" w:eastAsia="宋体" w:hAnsi="Times New Roman" w:cs="Times New Roman"/>
                <w:szCs w:val="24"/>
              </w:rPr>
              <w:t>申请书填写内容是否属实；</w:t>
            </w:r>
            <w:r w:rsidRPr="00471EB3">
              <w:rPr>
                <w:rFonts w:ascii="宋体" w:eastAsia="宋体" w:hAnsi="宋体" w:cs="宋体" w:hint="eastAsia"/>
                <w:szCs w:val="24"/>
              </w:rPr>
              <w:t>⑵</w:t>
            </w:r>
            <w:r w:rsidRPr="00471EB3">
              <w:rPr>
                <w:rFonts w:ascii="Times New Roman" w:eastAsia="宋体" w:hAnsi="Times New Roman" w:cs="Times New Roman"/>
                <w:szCs w:val="24"/>
              </w:rPr>
              <w:t>本单位能否提供完成本课题所需的时间和条件；</w:t>
            </w:r>
            <w:r w:rsidRPr="00471EB3">
              <w:rPr>
                <w:rFonts w:ascii="宋体" w:eastAsia="宋体" w:hAnsi="宋体" w:cs="宋体" w:hint="eastAsia"/>
                <w:szCs w:val="24"/>
              </w:rPr>
              <w:t>⑶</w:t>
            </w:r>
            <w:r w:rsidRPr="00471EB3">
              <w:rPr>
                <w:rFonts w:ascii="Times New Roman" w:eastAsia="宋体" w:hAnsi="Times New Roman" w:cs="Times New Roman"/>
                <w:szCs w:val="24"/>
              </w:rPr>
              <w:t>本单位是否同意承担本课题的管理任务和信誉保证。</w:t>
            </w: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单位盖章</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负责人签名：</w:t>
            </w:r>
          </w:p>
          <w:p w:rsidR="00471EB3" w:rsidRPr="00471EB3" w:rsidRDefault="00471EB3" w:rsidP="00471EB3">
            <w:pPr>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年</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月</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日</w:t>
            </w:r>
          </w:p>
        </w:tc>
      </w:tr>
      <w:tr w:rsidR="00471EB3" w:rsidRPr="00471EB3" w:rsidTr="00630CCD">
        <w:trPr>
          <w:trHeight w:val="603"/>
        </w:trPr>
        <w:tc>
          <w:tcPr>
            <w:tcW w:w="8946" w:type="dxa"/>
            <w:vAlign w:val="center"/>
          </w:tcPr>
          <w:p w:rsidR="00471EB3" w:rsidRPr="00471EB3" w:rsidRDefault="00471EB3" w:rsidP="00471EB3">
            <w:pPr>
              <w:jc w:val="center"/>
              <w:rPr>
                <w:rFonts w:ascii="Times New Roman" w:eastAsia="黑体" w:hAnsi="Times New Roman" w:cs="Times New Roman"/>
                <w:b/>
                <w:bCs/>
                <w:sz w:val="24"/>
                <w:szCs w:val="24"/>
              </w:rPr>
            </w:pPr>
            <w:r w:rsidRPr="00471EB3">
              <w:rPr>
                <w:rFonts w:ascii="Times New Roman" w:eastAsia="黑体" w:hAnsi="Times New Roman" w:cs="Times New Roman" w:hint="eastAsia"/>
                <w:b/>
                <w:bCs/>
                <w:sz w:val="24"/>
                <w:szCs w:val="24"/>
              </w:rPr>
              <w:t>专家评审</w:t>
            </w:r>
            <w:r w:rsidRPr="00471EB3">
              <w:rPr>
                <w:rFonts w:ascii="Times New Roman" w:eastAsia="黑体" w:hAnsi="Times New Roman" w:cs="Times New Roman"/>
                <w:b/>
                <w:bCs/>
                <w:sz w:val="24"/>
                <w:szCs w:val="24"/>
              </w:rPr>
              <w:t>意见</w:t>
            </w:r>
          </w:p>
        </w:tc>
      </w:tr>
      <w:tr w:rsidR="00471EB3" w:rsidRPr="00471EB3" w:rsidTr="00630CCD">
        <w:trPr>
          <w:trHeight w:val="1607"/>
        </w:trPr>
        <w:tc>
          <w:tcPr>
            <w:tcW w:w="8946" w:type="dxa"/>
          </w:tcPr>
          <w:p w:rsidR="00471EB3" w:rsidRPr="00471EB3" w:rsidRDefault="00471EB3" w:rsidP="00471EB3">
            <w:pPr>
              <w:spacing w:beforeLines="50" w:before="156"/>
              <w:rPr>
                <w:rFonts w:ascii="Times New Roman" w:eastAsia="宋体" w:hAnsi="Times New Roman" w:cs="Times New Roman"/>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rPr>
                <w:rFonts w:ascii="Times New Roman" w:eastAsia="宋体" w:hAnsi="Times New Roman" w:cs="Times New Roman" w:hint="eastAsia"/>
                <w:sz w:val="24"/>
                <w:szCs w:val="24"/>
              </w:rPr>
            </w:pPr>
          </w:p>
          <w:p w:rsidR="00471EB3" w:rsidRPr="00471EB3" w:rsidRDefault="00471EB3" w:rsidP="00471EB3">
            <w:pPr>
              <w:rPr>
                <w:rFonts w:ascii="Times New Roman" w:eastAsia="宋体" w:hAnsi="Times New Roman" w:cs="Times New Roman"/>
                <w:sz w:val="24"/>
                <w:szCs w:val="24"/>
              </w:rPr>
            </w:pPr>
          </w:p>
          <w:p w:rsidR="00471EB3" w:rsidRPr="00471EB3" w:rsidRDefault="00471EB3" w:rsidP="00471EB3">
            <w:pPr>
              <w:ind w:firstLineChars="200" w:firstLine="482"/>
              <w:rPr>
                <w:rFonts w:ascii="Times New Roman" w:eastAsia="黑体" w:hAnsi="Times New Roman" w:cs="Times New Roman"/>
                <w:b/>
                <w:bCs/>
                <w:sz w:val="24"/>
                <w:szCs w:val="24"/>
              </w:rPr>
            </w:pP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hint="eastAsia"/>
                <w:b/>
                <w:bCs/>
                <w:sz w:val="24"/>
                <w:szCs w:val="24"/>
              </w:rPr>
              <w:t xml:space="preserve">                     </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hint="eastAsia"/>
                <w:b/>
                <w:bCs/>
                <w:sz w:val="24"/>
                <w:szCs w:val="24"/>
              </w:rPr>
              <w:t>评审组组长</w:t>
            </w:r>
            <w:r w:rsidRPr="00471EB3">
              <w:rPr>
                <w:rFonts w:ascii="Times New Roman" w:eastAsia="黑体" w:hAnsi="Times New Roman" w:cs="Times New Roman"/>
                <w:b/>
                <w:bCs/>
                <w:sz w:val="24"/>
                <w:szCs w:val="24"/>
              </w:rPr>
              <w:t>签名：</w:t>
            </w:r>
          </w:p>
          <w:p w:rsidR="00471EB3" w:rsidRPr="00471EB3" w:rsidRDefault="00471EB3" w:rsidP="00471EB3">
            <w:pPr>
              <w:rPr>
                <w:rFonts w:ascii="Times New Roman" w:eastAsia="黑体" w:hAnsi="Times New Roman" w:cs="Times New Roman" w:hint="eastAsia"/>
                <w:b/>
                <w:bCs/>
                <w:sz w:val="24"/>
                <w:szCs w:val="24"/>
              </w:rPr>
            </w:pP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年</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月</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日</w:t>
            </w:r>
          </w:p>
          <w:p w:rsidR="00471EB3" w:rsidRPr="00471EB3" w:rsidRDefault="00471EB3" w:rsidP="00471EB3">
            <w:pPr>
              <w:rPr>
                <w:rFonts w:ascii="Times New Roman" w:eastAsia="黑体" w:hAnsi="Times New Roman" w:cs="Times New Roman" w:hint="eastAsia"/>
                <w:b/>
                <w:bCs/>
                <w:sz w:val="24"/>
                <w:szCs w:val="24"/>
              </w:rPr>
            </w:pPr>
          </w:p>
        </w:tc>
      </w:tr>
      <w:tr w:rsidR="00471EB3" w:rsidRPr="00471EB3" w:rsidTr="00630CCD">
        <w:trPr>
          <w:trHeight w:val="705"/>
        </w:trPr>
        <w:tc>
          <w:tcPr>
            <w:tcW w:w="8946" w:type="dxa"/>
          </w:tcPr>
          <w:p w:rsidR="00471EB3" w:rsidRPr="00471EB3" w:rsidRDefault="00471EB3" w:rsidP="00471EB3">
            <w:pPr>
              <w:rPr>
                <w:rFonts w:ascii="Times New Roman" w:eastAsia="黑体" w:hAnsi="Times New Roman" w:cs="Times New Roman" w:hint="eastAsia"/>
                <w:b/>
                <w:bCs/>
                <w:sz w:val="24"/>
                <w:szCs w:val="24"/>
              </w:rPr>
            </w:pPr>
          </w:p>
          <w:p w:rsidR="00471EB3" w:rsidRPr="00471EB3" w:rsidRDefault="00471EB3" w:rsidP="00471EB3">
            <w:pPr>
              <w:rPr>
                <w:rFonts w:ascii="黑体" w:eastAsia="黑体" w:hAnsi="Times New Roman" w:cs="Times New Roman" w:hint="eastAsia"/>
                <w:sz w:val="24"/>
                <w:szCs w:val="24"/>
              </w:rPr>
            </w:pPr>
            <w:r w:rsidRPr="00471EB3">
              <w:rPr>
                <w:rFonts w:ascii="Times New Roman" w:eastAsia="宋体" w:hAnsi="Times New Roman" w:cs="Times New Roman" w:hint="eastAsia"/>
                <w:szCs w:val="24"/>
              </w:rPr>
              <w:t xml:space="preserve">                                </w:t>
            </w:r>
            <w:r w:rsidRPr="00471EB3">
              <w:rPr>
                <w:rFonts w:ascii="黑体" w:eastAsia="黑体" w:hAnsi="Times New Roman" w:cs="Times New Roman" w:hint="eastAsia"/>
                <w:sz w:val="24"/>
                <w:szCs w:val="24"/>
              </w:rPr>
              <w:t>立项审批意见</w:t>
            </w:r>
          </w:p>
        </w:tc>
      </w:tr>
      <w:tr w:rsidR="00471EB3" w:rsidRPr="00471EB3" w:rsidTr="00630CCD">
        <w:trPr>
          <w:trHeight w:val="2850"/>
        </w:trPr>
        <w:tc>
          <w:tcPr>
            <w:tcW w:w="8946" w:type="dxa"/>
          </w:tcPr>
          <w:p w:rsidR="00471EB3" w:rsidRPr="00471EB3" w:rsidRDefault="00471EB3" w:rsidP="00471EB3">
            <w:pPr>
              <w:rPr>
                <w:rFonts w:ascii="Times New Roman" w:eastAsia="宋体" w:hAnsi="Times New Roman" w:cs="Times New Roman" w:hint="eastAsia"/>
                <w:szCs w:val="24"/>
              </w:rPr>
            </w:pPr>
          </w:p>
          <w:p w:rsidR="00471EB3" w:rsidRPr="00471EB3" w:rsidRDefault="00471EB3" w:rsidP="00471EB3">
            <w:pPr>
              <w:rPr>
                <w:rFonts w:ascii="Times New Roman" w:eastAsia="宋体" w:hAnsi="Times New Roman" w:cs="Times New Roman" w:hint="eastAsia"/>
                <w:szCs w:val="24"/>
              </w:rPr>
            </w:pPr>
          </w:p>
          <w:p w:rsidR="00471EB3" w:rsidRPr="00471EB3" w:rsidRDefault="00471EB3" w:rsidP="00471EB3">
            <w:pPr>
              <w:rPr>
                <w:rFonts w:ascii="Times New Roman" w:eastAsia="宋体" w:hAnsi="Times New Roman" w:cs="Times New Roman" w:hint="eastAsia"/>
                <w:szCs w:val="24"/>
              </w:rPr>
            </w:pPr>
          </w:p>
          <w:p w:rsidR="00471EB3" w:rsidRPr="00471EB3" w:rsidRDefault="00471EB3" w:rsidP="00471EB3">
            <w:pPr>
              <w:rPr>
                <w:rFonts w:ascii="Times New Roman" w:eastAsia="宋体" w:hAnsi="Times New Roman" w:cs="Times New Roman" w:hint="eastAsia"/>
                <w:szCs w:val="24"/>
              </w:rPr>
            </w:pPr>
            <w:r w:rsidRPr="00471EB3">
              <w:rPr>
                <w:rFonts w:ascii="Times New Roman" w:eastAsia="宋体" w:hAnsi="Times New Roman" w:cs="Times New Roman" w:hint="eastAsia"/>
                <w:szCs w:val="24"/>
              </w:rPr>
              <w:t xml:space="preserve">   </w:t>
            </w:r>
            <w:r w:rsidRPr="00471EB3">
              <w:rPr>
                <w:rFonts w:ascii="Times New Roman" w:eastAsia="宋体" w:hAnsi="Times New Roman" w:cs="Times New Roman" w:hint="eastAsia"/>
                <w:szCs w:val="24"/>
              </w:rPr>
              <w:t>盖章</w:t>
            </w:r>
          </w:p>
          <w:p w:rsidR="00471EB3" w:rsidRPr="00471EB3" w:rsidRDefault="00471EB3" w:rsidP="00471EB3">
            <w:pPr>
              <w:rPr>
                <w:rFonts w:ascii="Times New Roman" w:eastAsia="宋体" w:hAnsi="Times New Roman" w:cs="Times New Roman" w:hint="eastAsia"/>
                <w:szCs w:val="24"/>
              </w:rPr>
            </w:pPr>
            <w:r w:rsidRPr="00471EB3">
              <w:rPr>
                <w:rFonts w:ascii="Times New Roman" w:eastAsia="宋体" w:hAnsi="Times New Roman" w:cs="Times New Roman" w:hint="eastAsia"/>
                <w:szCs w:val="24"/>
              </w:rPr>
              <w:t xml:space="preserve">                                                       </w:t>
            </w:r>
            <w:r w:rsidRPr="00471EB3">
              <w:rPr>
                <w:rFonts w:ascii="Times New Roman" w:eastAsia="宋体" w:hAnsi="Times New Roman" w:cs="Times New Roman" w:hint="eastAsia"/>
                <w:szCs w:val="24"/>
              </w:rPr>
              <w:t>负责人：</w:t>
            </w:r>
          </w:p>
          <w:p w:rsidR="00471EB3" w:rsidRPr="00471EB3" w:rsidRDefault="00471EB3" w:rsidP="00471EB3">
            <w:pPr>
              <w:rPr>
                <w:rFonts w:ascii="Times New Roman" w:eastAsia="宋体" w:hAnsi="Times New Roman" w:cs="Times New Roman" w:hint="eastAsia"/>
                <w:szCs w:val="24"/>
              </w:rPr>
            </w:pPr>
            <w:r w:rsidRPr="00471EB3">
              <w:rPr>
                <w:rFonts w:ascii="Times New Roman" w:eastAsia="宋体" w:hAnsi="Times New Roman" w:cs="Times New Roman" w:hint="eastAsia"/>
                <w:szCs w:val="24"/>
              </w:rPr>
              <w:t xml:space="preserve">                                                        </w:t>
            </w:r>
            <w:r w:rsidRPr="00471EB3">
              <w:rPr>
                <w:rFonts w:ascii="Times New Roman" w:eastAsia="黑体" w:hAnsi="Times New Roman" w:cs="Times New Roman"/>
                <w:b/>
                <w:bCs/>
                <w:sz w:val="24"/>
                <w:szCs w:val="24"/>
              </w:rPr>
              <w:t>年</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月</w:t>
            </w:r>
            <w:r w:rsidRPr="00471EB3">
              <w:rPr>
                <w:rFonts w:ascii="Times New Roman" w:eastAsia="黑体" w:hAnsi="Times New Roman" w:cs="Times New Roman"/>
                <w:b/>
                <w:bCs/>
                <w:sz w:val="24"/>
                <w:szCs w:val="24"/>
              </w:rPr>
              <w:t xml:space="preserve">   </w:t>
            </w:r>
            <w:r w:rsidRPr="00471EB3">
              <w:rPr>
                <w:rFonts w:ascii="Times New Roman" w:eastAsia="黑体" w:hAnsi="Times New Roman" w:cs="Times New Roman"/>
                <w:b/>
                <w:bCs/>
                <w:sz w:val="24"/>
                <w:szCs w:val="24"/>
              </w:rPr>
              <w:t>日</w:t>
            </w:r>
          </w:p>
        </w:tc>
      </w:tr>
    </w:tbl>
    <w:p w:rsidR="00471EB3" w:rsidRPr="00471EB3" w:rsidRDefault="00471EB3" w:rsidP="00471EB3">
      <w:pPr>
        <w:rPr>
          <w:rFonts w:ascii="Times New Roman" w:eastAsia="宋体" w:hAnsi="Times New Roman" w:cs="Times New Roman"/>
          <w:b/>
          <w:bCs/>
          <w:sz w:val="15"/>
          <w:szCs w:val="24"/>
        </w:rPr>
      </w:pPr>
    </w:p>
    <w:p w:rsidR="001A0714" w:rsidRDefault="001A0714">
      <w:pPr>
        <w:widowControl/>
        <w:jc w:val="left"/>
        <w:rPr>
          <w:rFonts w:hint="eastAsia"/>
        </w:rPr>
      </w:pPr>
    </w:p>
    <w:p w:rsidR="00471EB3" w:rsidRDefault="00471EB3">
      <w:pPr>
        <w:widowControl/>
        <w:jc w:val="left"/>
      </w:pPr>
      <w:bookmarkStart w:id="1" w:name="_GoBack"/>
      <w:bookmarkEnd w:id="1"/>
    </w:p>
    <w:p w:rsidR="00143132" w:rsidRDefault="001A0714">
      <w:pPr>
        <w:rPr>
          <w:rFonts w:hint="eastAsia"/>
          <w:b/>
          <w:sz w:val="28"/>
          <w:szCs w:val="28"/>
        </w:rPr>
      </w:pPr>
      <w:proofErr w:type="gramStart"/>
      <w:r w:rsidRPr="001A0714">
        <w:rPr>
          <w:rFonts w:hint="eastAsia"/>
          <w:b/>
          <w:sz w:val="28"/>
          <w:szCs w:val="28"/>
        </w:rPr>
        <w:lastRenderedPageBreak/>
        <w:t>研</w:t>
      </w:r>
      <w:proofErr w:type="gramEnd"/>
      <w:r w:rsidRPr="001A0714">
        <w:rPr>
          <w:rFonts w:hint="eastAsia"/>
          <w:b/>
          <w:sz w:val="28"/>
          <w:szCs w:val="28"/>
        </w:rPr>
        <w:t>·行</w:t>
      </w:r>
    </w:p>
    <w:p w:rsidR="001A0714" w:rsidRPr="001A0714" w:rsidRDefault="001A0714" w:rsidP="001A0714">
      <w:pPr>
        <w:jc w:val="center"/>
        <w:rPr>
          <w:rFonts w:ascii="黑体" w:eastAsia="黑体" w:hint="eastAsia"/>
          <w:sz w:val="44"/>
          <w:szCs w:val="44"/>
        </w:rPr>
      </w:pPr>
      <w:r w:rsidRPr="001A0714">
        <w:rPr>
          <w:rFonts w:ascii="黑体" w:eastAsia="黑体" w:hint="eastAsia"/>
          <w:sz w:val="44"/>
          <w:szCs w:val="44"/>
        </w:rPr>
        <w:t>寻根历史  审视现状  着眼发展</w:t>
      </w:r>
    </w:p>
    <w:p w:rsidR="001A0714" w:rsidRPr="001A0714" w:rsidRDefault="001A0714" w:rsidP="001A0714">
      <w:pPr>
        <w:jc w:val="center"/>
        <w:rPr>
          <w:rFonts w:hint="eastAsia"/>
          <w:b/>
          <w:sz w:val="28"/>
          <w:szCs w:val="28"/>
        </w:rPr>
      </w:pPr>
      <w:r w:rsidRPr="001A0714">
        <w:rPr>
          <w:rFonts w:hint="eastAsia"/>
          <w:b/>
          <w:sz w:val="28"/>
          <w:szCs w:val="28"/>
        </w:rPr>
        <w:t>——双流区名校长毛凤鸣工作室开展龙</w:t>
      </w:r>
      <w:proofErr w:type="gramStart"/>
      <w:r w:rsidRPr="001A0714">
        <w:rPr>
          <w:rFonts w:hint="eastAsia"/>
          <w:b/>
          <w:sz w:val="28"/>
          <w:szCs w:val="28"/>
        </w:rPr>
        <w:t>池小学</w:t>
      </w:r>
      <w:proofErr w:type="gramEnd"/>
      <w:r w:rsidRPr="001A0714">
        <w:rPr>
          <w:rFonts w:hint="eastAsia"/>
          <w:b/>
          <w:sz w:val="28"/>
          <w:szCs w:val="28"/>
        </w:rPr>
        <w:t>“育人目标”诊断活动</w:t>
      </w:r>
    </w:p>
    <w:p w:rsidR="001A0714" w:rsidRDefault="001A0714" w:rsidP="001A0714">
      <w:pPr>
        <w:spacing w:line="360" w:lineRule="auto"/>
        <w:ind w:firstLineChars="200" w:firstLine="480"/>
        <w:rPr>
          <w:rFonts w:hint="eastAsia"/>
          <w:sz w:val="24"/>
          <w:szCs w:val="24"/>
        </w:rPr>
      </w:pPr>
      <w:r w:rsidRPr="001A0714">
        <w:rPr>
          <w:rFonts w:hint="eastAsia"/>
          <w:sz w:val="24"/>
          <w:szCs w:val="24"/>
        </w:rPr>
        <w:t>四月，春意正浓，生机勃勃。</w:t>
      </w:r>
      <w:r w:rsidRPr="001A0714">
        <w:rPr>
          <w:rFonts w:hint="eastAsia"/>
          <w:sz w:val="24"/>
          <w:szCs w:val="24"/>
        </w:rPr>
        <w:t>12</w:t>
      </w:r>
      <w:r w:rsidRPr="001A0714">
        <w:rPr>
          <w:rFonts w:hint="eastAsia"/>
          <w:sz w:val="24"/>
          <w:szCs w:val="24"/>
        </w:rPr>
        <w:t>日上午，双流区名校长毛凤鸣工作室全体学员齐聚双流实验小学对龙</w:t>
      </w:r>
      <w:proofErr w:type="gramStart"/>
      <w:r w:rsidRPr="001A0714">
        <w:rPr>
          <w:rFonts w:hint="eastAsia"/>
          <w:sz w:val="24"/>
          <w:szCs w:val="24"/>
        </w:rPr>
        <w:t>池小学</w:t>
      </w:r>
      <w:proofErr w:type="gramEnd"/>
      <w:r w:rsidRPr="001A0714">
        <w:rPr>
          <w:rFonts w:hint="eastAsia"/>
          <w:sz w:val="24"/>
          <w:szCs w:val="24"/>
        </w:rPr>
        <w:t>“育人目标”进行诊断。此次活动邀请到区教育局小教科科长罗丽、</w:t>
      </w:r>
      <w:proofErr w:type="gramStart"/>
      <w:r w:rsidRPr="001A0714">
        <w:rPr>
          <w:rFonts w:hint="eastAsia"/>
          <w:sz w:val="24"/>
          <w:szCs w:val="24"/>
        </w:rPr>
        <w:t>研</w:t>
      </w:r>
      <w:proofErr w:type="gramEnd"/>
      <w:r w:rsidRPr="001A0714">
        <w:rPr>
          <w:rFonts w:hint="eastAsia"/>
          <w:sz w:val="24"/>
          <w:szCs w:val="24"/>
        </w:rPr>
        <w:t>培中心教师发展室高永琼老师莅临指导。来自仁寿县“领航”教育管理人才培养工程</w:t>
      </w:r>
      <w:proofErr w:type="gramStart"/>
      <w:r w:rsidRPr="001A0714">
        <w:rPr>
          <w:rFonts w:hint="eastAsia"/>
          <w:sz w:val="24"/>
          <w:szCs w:val="24"/>
        </w:rPr>
        <w:t>跟岗实践</w:t>
      </w:r>
      <w:proofErr w:type="gramEnd"/>
      <w:r w:rsidRPr="001A0714">
        <w:rPr>
          <w:rFonts w:hint="eastAsia"/>
          <w:sz w:val="24"/>
          <w:szCs w:val="24"/>
        </w:rPr>
        <w:t>的四名校长全程参与活动。</w:t>
      </w:r>
    </w:p>
    <w:p w:rsidR="00C719C0" w:rsidRPr="001A0714" w:rsidRDefault="00C719C0" w:rsidP="00C719C0">
      <w:pPr>
        <w:spacing w:line="360" w:lineRule="auto"/>
        <w:ind w:firstLineChars="200" w:firstLine="480"/>
        <w:rPr>
          <w:rFonts w:hint="eastAsia"/>
          <w:sz w:val="24"/>
          <w:szCs w:val="24"/>
        </w:rPr>
      </w:pPr>
      <w:r>
        <w:rPr>
          <w:noProof/>
          <w:sz w:val="24"/>
          <w:szCs w:val="24"/>
        </w:rPr>
        <w:drawing>
          <wp:inline distT="0" distB="0" distL="0" distR="0">
            <wp:extent cx="5274310" cy="3516207"/>
            <wp:effectExtent l="0" t="0" r="2540" b="8255"/>
            <wp:docPr id="2" name="图片 2" descr="D:\所有资料\毛凤鸣工作室\2018年\2018上\研修活动\4月\4月12日，龙池小学\简讯\IMG_934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所有资料\毛凤鸣工作室\2018年\2018上\研修活动\4月\4月12日，龙池小学\简讯\IMG_9343_副本.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1A0714" w:rsidRPr="001A0714" w:rsidRDefault="001A0714" w:rsidP="001A0714">
      <w:pPr>
        <w:spacing w:line="360" w:lineRule="auto"/>
        <w:ind w:firstLineChars="200" w:firstLine="480"/>
        <w:rPr>
          <w:rFonts w:hint="eastAsia"/>
          <w:sz w:val="24"/>
          <w:szCs w:val="24"/>
        </w:rPr>
      </w:pPr>
      <w:r w:rsidRPr="001A0714">
        <w:rPr>
          <w:rFonts w:hint="eastAsia"/>
          <w:sz w:val="24"/>
          <w:szCs w:val="24"/>
        </w:rPr>
        <w:t>活动伊始，导师毛凤鸣引导学员们回顾了在上次研修活动中学习的有关“课程目标”的相关知识：什么是“课程目标”、课程目标的重要性、课程目标的六大特性和确立的四大基本环节。</w:t>
      </w:r>
    </w:p>
    <w:p w:rsidR="00C719C0" w:rsidRPr="001A0714" w:rsidRDefault="001A0714" w:rsidP="00C719C0">
      <w:pPr>
        <w:spacing w:line="360" w:lineRule="auto"/>
        <w:ind w:firstLineChars="200" w:firstLine="480"/>
        <w:rPr>
          <w:rFonts w:hint="eastAsia"/>
          <w:sz w:val="24"/>
          <w:szCs w:val="24"/>
        </w:rPr>
      </w:pPr>
      <w:r w:rsidRPr="001A0714">
        <w:rPr>
          <w:rFonts w:hint="eastAsia"/>
          <w:sz w:val="24"/>
          <w:szCs w:val="24"/>
        </w:rPr>
        <w:t>学员赵兴蓉以“寻根历史</w:t>
      </w:r>
      <w:r w:rsidRPr="001A0714">
        <w:rPr>
          <w:rFonts w:hint="eastAsia"/>
          <w:sz w:val="24"/>
          <w:szCs w:val="24"/>
        </w:rPr>
        <w:t xml:space="preserve">  </w:t>
      </w:r>
      <w:r w:rsidRPr="001A0714">
        <w:rPr>
          <w:rFonts w:hint="eastAsia"/>
          <w:sz w:val="24"/>
          <w:szCs w:val="24"/>
        </w:rPr>
        <w:t>审视现状</w:t>
      </w:r>
      <w:r w:rsidRPr="001A0714">
        <w:rPr>
          <w:rFonts w:hint="eastAsia"/>
          <w:sz w:val="24"/>
          <w:szCs w:val="24"/>
        </w:rPr>
        <w:t xml:space="preserve">  </w:t>
      </w:r>
      <w:r w:rsidRPr="001A0714">
        <w:rPr>
          <w:rFonts w:hint="eastAsia"/>
          <w:sz w:val="24"/>
          <w:szCs w:val="24"/>
        </w:rPr>
        <w:t>着眼发展”为题，从学校发展历史、学校现状和理念系统架构三大方面向大家详细解读了龙</w:t>
      </w:r>
      <w:proofErr w:type="gramStart"/>
      <w:r w:rsidRPr="001A0714">
        <w:rPr>
          <w:rFonts w:hint="eastAsia"/>
          <w:sz w:val="24"/>
          <w:szCs w:val="24"/>
        </w:rPr>
        <w:t>池小学</w:t>
      </w:r>
      <w:proofErr w:type="gramEnd"/>
      <w:r w:rsidRPr="001A0714">
        <w:rPr>
          <w:rFonts w:hint="eastAsia"/>
          <w:sz w:val="24"/>
          <w:szCs w:val="24"/>
        </w:rPr>
        <w:t>学校文化理念系统。</w:t>
      </w:r>
    </w:p>
    <w:p w:rsidR="001A0714" w:rsidRDefault="001A0714" w:rsidP="001A0714">
      <w:pPr>
        <w:spacing w:line="360" w:lineRule="auto"/>
        <w:ind w:firstLineChars="200" w:firstLine="480"/>
        <w:rPr>
          <w:rFonts w:hint="eastAsia"/>
          <w:sz w:val="24"/>
          <w:szCs w:val="24"/>
        </w:rPr>
      </w:pPr>
      <w:r w:rsidRPr="001A0714">
        <w:rPr>
          <w:rFonts w:hint="eastAsia"/>
          <w:sz w:val="24"/>
          <w:szCs w:val="24"/>
        </w:rPr>
        <w:t>随后，导师毛凤鸣首先点评，她指出：学校文化必须寻根历史、审视现状、着眼发展。龙</w:t>
      </w:r>
      <w:proofErr w:type="gramStart"/>
      <w:r w:rsidRPr="001A0714">
        <w:rPr>
          <w:rFonts w:hint="eastAsia"/>
          <w:sz w:val="24"/>
          <w:szCs w:val="24"/>
        </w:rPr>
        <w:t>池小学</w:t>
      </w:r>
      <w:proofErr w:type="gramEnd"/>
      <w:r w:rsidRPr="001A0714">
        <w:rPr>
          <w:rFonts w:hint="eastAsia"/>
          <w:sz w:val="24"/>
          <w:szCs w:val="24"/>
        </w:rPr>
        <w:t>的学校文化从“龙池”而来，具有鲜明的学校特质。育人目标在“灵动”和“灵慧”两大方面外显与内涵并存，分年</w:t>
      </w:r>
      <w:proofErr w:type="gramStart"/>
      <w:r w:rsidRPr="001A0714">
        <w:rPr>
          <w:rFonts w:hint="eastAsia"/>
          <w:sz w:val="24"/>
          <w:szCs w:val="24"/>
        </w:rPr>
        <w:t>段层层</w:t>
      </w:r>
      <w:proofErr w:type="gramEnd"/>
      <w:r w:rsidRPr="001A0714">
        <w:rPr>
          <w:rFonts w:hint="eastAsia"/>
          <w:sz w:val="24"/>
          <w:szCs w:val="24"/>
        </w:rPr>
        <w:t>递进、螺旋上升，</w:t>
      </w:r>
      <w:r w:rsidRPr="001A0714">
        <w:rPr>
          <w:rFonts w:hint="eastAsia"/>
          <w:sz w:val="24"/>
          <w:szCs w:val="24"/>
        </w:rPr>
        <w:lastRenderedPageBreak/>
        <w:t>符合儿童发展特点，体现了教育的本质，但还要在“灵润”二字的内涵上进行深入挖掘。</w:t>
      </w:r>
      <w:r w:rsidRPr="001A0714">
        <w:rPr>
          <w:rFonts w:hint="eastAsia"/>
          <w:sz w:val="24"/>
          <w:szCs w:val="24"/>
        </w:rPr>
        <w:t xml:space="preserve">  </w:t>
      </w:r>
    </w:p>
    <w:p w:rsidR="00C719C0" w:rsidRPr="001A0714" w:rsidRDefault="00C719C0" w:rsidP="00C719C0">
      <w:pPr>
        <w:spacing w:line="360" w:lineRule="auto"/>
        <w:ind w:firstLineChars="200" w:firstLine="480"/>
        <w:rPr>
          <w:rFonts w:hint="eastAsia"/>
          <w:sz w:val="24"/>
          <w:szCs w:val="24"/>
        </w:rPr>
      </w:pPr>
      <w:r>
        <w:rPr>
          <w:noProof/>
          <w:sz w:val="24"/>
          <w:szCs w:val="24"/>
        </w:rPr>
        <w:drawing>
          <wp:inline distT="0" distB="0" distL="0" distR="0">
            <wp:extent cx="5274310" cy="3516207"/>
            <wp:effectExtent l="0" t="0" r="2540" b="8255"/>
            <wp:docPr id="4" name="图片 4" descr="D:\所有资料\毛凤鸣工作室\2018年\2018上\研修活动\4月\4月12日，龙池小学\简讯\IMG_9352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所有资料\毛凤鸣工作室\2018年\2018上\研修活动\4月\4月12日，龙池小学\简讯\IMG_9352_副本.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1A0714" w:rsidRDefault="001A0714" w:rsidP="001A0714">
      <w:pPr>
        <w:spacing w:line="360" w:lineRule="auto"/>
        <w:ind w:firstLineChars="200" w:firstLine="480"/>
        <w:rPr>
          <w:rFonts w:hint="eastAsia"/>
          <w:sz w:val="24"/>
          <w:szCs w:val="24"/>
        </w:rPr>
      </w:pPr>
      <w:r w:rsidRPr="001A0714">
        <w:rPr>
          <w:rFonts w:hint="eastAsia"/>
          <w:sz w:val="24"/>
          <w:szCs w:val="24"/>
        </w:rPr>
        <w:t>学员们结合学校育人目标必须“遵循六性”“兼顾三者”的视角，纷纷交流自己的收获，并提出宝贵的意见和建议：应秀英、谢萍莉、刘小平三位学员从“三者”中的“前瞻未来”出发，建议结合龙池的地域发展特征、学校发展和城市发展趋势思考学校未来将培养什么样的人；周嘉陵、王双亭两位学员从学校文化核心——“灵润”教育出发，建议再加深对“灵润”二字的深刻理解，并进行整体的科学阐释；林琳和温文勤两位学员就“文化核心”“办学理念”“育人目标”三者的关系进行了深入地解读；黄荷对育人目标的表述方式提出了自己的疑惑，并表达了作为工作室学员在学习过程中感受到的成长的幸福……</w:t>
      </w:r>
    </w:p>
    <w:p w:rsidR="00C719C0" w:rsidRPr="001A0714" w:rsidRDefault="00C719C0" w:rsidP="00C719C0">
      <w:pPr>
        <w:spacing w:line="360" w:lineRule="auto"/>
        <w:ind w:firstLineChars="200" w:firstLine="480"/>
        <w:rPr>
          <w:rFonts w:hint="eastAsia"/>
          <w:sz w:val="24"/>
          <w:szCs w:val="24"/>
        </w:rPr>
      </w:pPr>
      <w:r>
        <w:rPr>
          <w:noProof/>
          <w:sz w:val="24"/>
          <w:szCs w:val="24"/>
        </w:rPr>
        <w:lastRenderedPageBreak/>
        <w:drawing>
          <wp:inline distT="0" distB="0" distL="0" distR="0">
            <wp:extent cx="5274310" cy="3516207"/>
            <wp:effectExtent l="0" t="0" r="2540" b="8255"/>
            <wp:docPr id="5" name="图片 5" descr="D:\所有资料\毛凤鸣工作室\2018年\2018上\研修活动\4月\4月12日，龙池小学\简讯\IMG_9318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所有资料\毛凤鸣工作室\2018年\2018上\研修活动\4月\4月12日，龙池小学\简讯\IMG_9318_副本.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1A0714" w:rsidRDefault="001A0714" w:rsidP="001A0714">
      <w:pPr>
        <w:spacing w:line="360" w:lineRule="auto"/>
        <w:ind w:firstLineChars="200" w:firstLine="480"/>
        <w:rPr>
          <w:rFonts w:hint="eastAsia"/>
          <w:sz w:val="24"/>
          <w:szCs w:val="24"/>
        </w:rPr>
      </w:pPr>
      <w:r w:rsidRPr="001A0714">
        <w:rPr>
          <w:rFonts w:hint="eastAsia"/>
          <w:sz w:val="24"/>
          <w:szCs w:val="24"/>
        </w:rPr>
        <w:t>在学员们热烈的交流氛围下，来自仁寿县“领航”教育管理人才培养工程</w:t>
      </w:r>
      <w:proofErr w:type="gramStart"/>
      <w:r w:rsidRPr="001A0714">
        <w:rPr>
          <w:rFonts w:hint="eastAsia"/>
          <w:sz w:val="24"/>
          <w:szCs w:val="24"/>
        </w:rPr>
        <w:t>跟岗实践</w:t>
      </w:r>
      <w:proofErr w:type="gramEnd"/>
      <w:r w:rsidRPr="001A0714">
        <w:rPr>
          <w:rFonts w:hint="eastAsia"/>
          <w:sz w:val="24"/>
          <w:szCs w:val="24"/>
        </w:rPr>
        <w:t>的四名校长也纷纷交流了参加本次研修活动的感受：感动于导师和学员们勇于求真的研修精神；惊叹于双流各校“校</w:t>
      </w:r>
      <w:proofErr w:type="gramStart"/>
      <w:r w:rsidRPr="001A0714">
        <w:rPr>
          <w:rFonts w:hint="eastAsia"/>
          <w:sz w:val="24"/>
          <w:szCs w:val="24"/>
        </w:rPr>
        <w:t>校</w:t>
      </w:r>
      <w:proofErr w:type="gramEnd"/>
      <w:r w:rsidRPr="001A0714">
        <w:rPr>
          <w:rFonts w:hint="eastAsia"/>
          <w:sz w:val="24"/>
          <w:szCs w:val="24"/>
        </w:rPr>
        <w:t>有特色”的学校文化；成长于在活动中对学校文化有了更深入的理解。</w:t>
      </w:r>
    </w:p>
    <w:p w:rsidR="00C719C0" w:rsidRPr="001A0714" w:rsidRDefault="00C719C0" w:rsidP="00C719C0">
      <w:pPr>
        <w:spacing w:line="360" w:lineRule="auto"/>
        <w:ind w:firstLineChars="200" w:firstLine="480"/>
        <w:rPr>
          <w:rFonts w:hint="eastAsia"/>
          <w:sz w:val="24"/>
          <w:szCs w:val="24"/>
        </w:rPr>
      </w:pPr>
      <w:r>
        <w:rPr>
          <w:noProof/>
          <w:sz w:val="24"/>
          <w:szCs w:val="24"/>
        </w:rPr>
        <w:drawing>
          <wp:inline distT="0" distB="0" distL="0" distR="0">
            <wp:extent cx="5274310" cy="3516207"/>
            <wp:effectExtent l="0" t="0" r="2540" b="8255"/>
            <wp:docPr id="6" name="图片 6" descr="D:\所有资料\毛凤鸣工作室\2018年\2018上\研修活动\4月\4月12日，龙池小学\简讯\IMG_9317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所有资料\毛凤鸣工作室\2018年\2018上\研修活动\4月\4月12日，龙池小学\简讯\IMG_9317_副本.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1A0714" w:rsidRDefault="001A0714" w:rsidP="001A0714">
      <w:pPr>
        <w:spacing w:line="360" w:lineRule="auto"/>
        <w:ind w:firstLineChars="200" w:firstLine="480"/>
        <w:rPr>
          <w:rFonts w:hint="eastAsia"/>
          <w:sz w:val="24"/>
          <w:szCs w:val="24"/>
        </w:rPr>
      </w:pPr>
      <w:proofErr w:type="gramStart"/>
      <w:r w:rsidRPr="001A0714">
        <w:rPr>
          <w:rFonts w:hint="eastAsia"/>
          <w:sz w:val="24"/>
          <w:szCs w:val="24"/>
        </w:rPr>
        <w:t>研</w:t>
      </w:r>
      <w:proofErr w:type="gramEnd"/>
      <w:r w:rsidRPr="001A0714">
        <w:rPr>
          <w:rFonts w:hint="eastAsia"/>
          <w:sz w:val="24"/>
          <w:szCs w:val="24"/>
        </w:rPr>
        <w:t>培中心教师发展室高永琼老师对毛凤鸣校长工作室准备充分、过程扎实、</w:t>
      </w:r>
      <w:r w:rsidRPr="001A0714">
        <w:rPr>
          <w:rFonts w:hint="eastAsia"/>
          <w:sz w:val="24"/>
          <w:szCs w:val="24"/>
        </w:rPr>
        <w:lastRenderedPageBreak/>
        <w:t>成果丰富的研修活动给予了高度评价，并向来自仁寿县的校长们介绍了双流区在名师名校长工作室建设工作上的成功经验。教育局小教科罗科长感叹道：参加毛凤鸣校长工作室的最大感受是“强将手下无弱兵”“名师出高徒”，从活动中欣喜地看到了学员们的快速成长。感谢毛校长的辛苦付出，带领着学员们正从成长慢慢走向成功，并辐射引领到各个学校的发展，到教师和学生的发展！最后，罗科长还和来自仁寿县的校长们交流了双流区在区域推进课程建设工作“突出三个保障”和“抓实三个维度”的创新举措，以及近年来取得的丰硕成果。</w:t>
      </w:r>
    </w:p>
    <w:p w:rsidR="00C719C0" w:rsidRDefault="00C719C0" w:rsidP="00C719C0">
      <w:pPr>
        <w:spacing w:line="360" w:lineRule="auto"/>
        <w:ind w:firstLineChars="200" w:firstLine="480"/>
        <w:rPr>
          <w:rFonts w:hint="eastAsia"/>
          <w:sz w:val="24"/>
          <w:szCs w:val="24"/>
        </w:rPr>
      </w:pPr>
      <w:r>
        <w:rPr>
          <w:noProof/>
          <w:sz w:val="24"/>
          <w:szCs w:val="24"/>
        </w:rPr>
        <w:drawing>
          <wp:inline distT="0" distB="0" distL="0" distR="0">
            <wp:extent cx="5274310" cy="3516207"/>
            <wp:effectExtent l="0" t="0" r="2540" b="8255"/>
            <wp:docPr id="7" name="图片 7" descr="D:\所有资料\毛凤鸣工作室\2018年\2018上\研修活动\4月\4月12日，龙池小学\简讯\IMG_932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所有资料\毛凤鸣工作室\2018年\2018上\研修活动\4月\4月12日，龙池小学\简讯\IMG_9323_副本.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oundRect">
                      <a:avLst/>
                    </a:prstGeom>
                    <a:noFill/>
                    <a:ln>
                      <a:noFill/>
                    </a:ln>
                  </pic:spPr>
                </pic:pic>
              </a:graphicData>
            </a:graphic>
          </wp:inline>
        </w:drawing>
      </w:r>
    </w:p>
    <w:p w:rsidR="00C719C0" w:rsidRPr="001A0714" w:rsidRDefault="00C719C0" w:rsidP="00C719C0">
      <w:pPr>
        <w:spacing w:line="360" w:lineRule="auto"/>
        <w:ind w:firstLineChars="200" w:firstLine="480"/>
        <w:rPr>
          <w:rFonts w:hint="eastAsia"/>
          <w:sz w:val="24"/>
          <w:szCs w:val="24"/>
        </w:rPr>
      </w:pPr>
      <w:r>
        <w:rPr>
          <w:noProof/>
          <w:sz w:val="24"/>
          <w:szCs w:val="24"/>
        </w:rPr>
        <w:lastRenderedPageBreak/>
        <w:drawing>
          <wp:inline distT="0" distB="0" distL="0" distR="0">
            <wp:extent cx="5274310" cy="3955733"/>
            <wp:effectExtent l="0" t="0" r="2540" b="6985"/>
            <wp:docPr id="8" name="图片 8" descr="D:\所有资料\毛凤鸣工作室\2018年\2018上\研修活动\4月\4月12日，龙池小学\简讯\IMG_20180412_11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所有资料\毛凤鸣工作室\2018年\2018上\研修活动\4月\4月12日，龙池小学\简讯\IMG_20180412_1103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oundRect">
                      <a:avLst/>
                    </a:prstGeom>
                    <a:noFill/>
                    <a:ln>
                      <a:noFill/>
                    </a:ln>
                  </pic:spPr>
                </pic:pic>
              </a:graphicData>
            </a:graphic>
          </wp:inline>
        </w:drawing>
      </w:r>
    </w:p>
    <w:p w:rsidR="001A0714" w:rsidRDefault="001A0714" w:rsidP="001A0714">
      <w:pPr>
        <w:spacing w:line="360" w:lineRule="auto"/>
        <w:ind w:firstLineChars="200" w:firstLine="480"/>
        <w:rPr>
          <w:rFonts w:hint="eastAsia"/>
          <w:sz w:val="24"/>
          <w:szCs w:val="24"/>
        </w:rPr>
      </w:pPr>
      <w:r w:rsidRPr="001A0714">
        <w:rPr>
          <w:rFonts w:hint="eastAsia"/>
          <w:sz w:val="24"/>
          <w:szCs w:val="24"/>
        </w:rPr>
        <w:t>时间转瞬即逝，半天的研讨学习让学员们都收获满满。导师严谨的治学态度和充满激情的教育情怀深深地</w:t>
      </w:r>
      <w:proofErr w:type="gramStart"/>
      <w:r w:rsidRPr="001A0714">
        <w:rPr>
          <w:rFonts w:hint="eastAsia"/>
          <w:sz w:val="24"/>
          <w:szCs w:val="24"/>
        </w:rPr>
        <w:t>感染着</w:t>
      </w:r>
      <w:proofErr w:type="gramEnd"/>
      <w:r w:rsidRPr="001A0714">
        <w:rPr>
          <w:rFonts w:hint="eastAsia"/>
          <w:sz w:val="24"/>
          <w:szCs w:val="24"/>
        </w:rPr>
        <w:t>每一位学员。相信在导师毛凤鸣的带领下，在区教育局和</w:t>
      </w:r>
      <w:proofErr w:type="gramStart"/>
      <w:r w:rsidRPr="001A0714">
        <w:rPr>
          <w:rFonts w:hint="eastAsia"/>
          <w:sz w:val="24"/>
          <w:szCs w:val="24"/>
        </w:rPr>
        <w:t>研培</w:t>
      </w:r>
      <w:proofErr w:type="gramEnd"/>
      <w:r w:rsidRPr="001A0714">
        <w:rPr>
          <w:rFonts w:hint="eastAsia"/>
          <w:sz w:val="24"/>
          <w:szCs w:val="24"/>
        </w:rPr>
        <w:t>中心的关心和指导下，工作室的全体学员一定会不负厚望，在双流教育这条道路上走得更稳更远！</w:t>
      </w:r>
    </w:p>
    <w:p w:rsidR="001A0714" w:rsidRDefault="001A0714">
      <w:pPr>
        <w:widowControl/>
        <w:jc w:val="left"/>
        <w:rPr>
          <w:sz w:val="24"/>
          <w:szCs w:val="24"/>
        </w:rPr>
      </w:pPr>
      <w:r>
        <w:rPr>
          <w:sz w:val="24"/>
          <w:szCs w:val="24"/>
        </w:rPr>
        <w:br w:type="page"/>
      </w:r>
    </w:p>
    <w:p w:rsidR="001A0714" w:rsidRDefault="001A0714" w:rsidP="001A0714">
      <w:pPr>
        <w:spacing w:line="360" w:lineRule="auto"/>
        <w:jc w:val="center"/>
        <w:rPr>
          <w:rFonts w:ascii="黑体" w:eastAsia="黑体" w:hint="eastAsia"/>
          <w:sz w:val="44"/>
          <w:szCs w:val="44"/>
        </w:rPr>
      </w:pPr>
      <w:r w:rsidRPr="001A0714">
        <w:rPr>
          <w:rFonts w:ascii="黑体" w:eastAsia="黑体" w:hint="eastAsia"/>
          <w:sz w:val="44"/>
          <w:szCs w:val="44"/>
        </w:rPr>
        <w:lastRenderedPageBreak/>
        <w:t>双流区名校长毛凤鸣工作室学员参加</w:t>
      </w:r>
    </w:p>
    <w:p w:rsidR="001A0714" w:rsidRPr="001A0714" w:rsidRDefault="001A0714" w:rsidP="001A0714">
      <w:pPr>
        <w:spacing w:line="360" w:lineRule="auto"/>
        <w:jc w:val="center"/>
        <w:rPr>
          <w:rFonts w:ascii="黑体" w:eastAsia="黑体" w:hint="eastAsia"/>
          <w:sz w:val="44"/>
          <w:szCs w:val="44"/>
        </w:rPr>
      </w:pPr>
      <w:r w:rsidRPr="001A0714">
        <w:rPr>
          <w:rFonts w:ascii="黑体" w:eastAsia="黑体" w:hint="eastAsia"/>
          <w:sz w:val="44"/>
          <w:szCs w:val="44"/>
        </w:rPr>
        <w:t>区级课题立项答辩掠影</w:t>
      </w:r>
    </w:p>
    <w:p w:rsidR="001A0714" w:rsidRPr="001A0714" w:rsidRDefault="00EF6BC3" w:rsidP="001A0714">
      <w:pPr>
        <w:spacing w:line="360" w:lineRule="auto"/>
        <w:rPr>
          <w:sz w:val="44"/>
          <w:szCs w:val="44"/>
        </w:rPr>
      </w:pPr>
      <w:r>
        <w:rPr>
          <w:noProof/>
          <w:sz w:val="44"/>
          <w:szCs w:val="44"/>
        </w:rPr>
        <w:drawing>
          <wp:inline distT="0" distB="0" distL="0" distR="0">
            <wp:extent cx="4800000" cy="3600000"/>
            <wp:effectExtent l="0" t="0" r="635" b="635"/>
            <wp:docPr id="13" name="图片 13" descr="D:\所有资料\毛凤鸣工作室\2018年\2018上\研修活动\4月\4.24，课题答辩\mmexport152473668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所有资料\毛凤鸣工作室\2018年\2018上\研修活动\4月\4.24，课题答辩\mmexport15247366817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oundRect">
                      <a:avLst/>
                    </a:prstGeom>
                    <a:noFill/>
                    <a:ln>
                      <a:noFill/>
                    </a:ln>
                  </pic:spPr>
                </pic:pic>
              </a:graphicData>
            </a:graphic>
          </wp:inline>
        </w:drawing>
      </w:r>
      <w:r>
        <w:rPr>
          <w:noProof/>
          <w:sz w:val="44"/>
          <w:szCs w:val="44"/>
        </w:rPr>
        <w:drawing>
          <wp:inline distT="0" distB="0" distL="0" distR="0">
            <wp:extent cx="4800000" cy="3600000"/>
            <wp:effectExtent l="0" t="0" r="635" b="635"/>
            <wp:docPr id="12" name="图片 12" descr="D:\所有资料\毛凤鸣工作室\2018年\2018上\研修活动\4月\4.24，课题答辩\mmexport1524736697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所有资料\毛凤鸣工作室\2018年\2018上\研修活动\4月\4.24，课题答辩\mmexport152473669775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oundRect">
                      <a:avLst/>
                    </a:prstGeom>
                    <a:noFill/>
                    <a:ln>
                      <a:noFill/>
                    </a:ln>
                  </pic:spPr>
                </pic:pic>
              </a:graphicData>
            </a:graphic>
          </wp:inline>
        </w:drawing>
      </w:r>
      <w:r>
        <w:rPr>
          <w:noProof/>
          <w:sz w:val="44"/>
          <w:szCs w:val="44"/>
        </w:rPr>
        <w:lastRenderedPageBreak/>
        <w:drawing>
          <wp:inline distT="0" distB="0" distL="0" distR="0">
            <wp:extent cx="4800000" cy="3600000"/>
            <wp:effectExtent l="0" t="0" r="635" b="635"/>
            <wp:docPr id="11" name="图片 11" descr="D:\所有资料\毛凤鸣工作室\2018年\2018上\研修活动\4月\4.24，课题答辩\mmexport1524736676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所有资料\毛凤鸣工作室\2018年\2018上\研修活动\4月\4.24，课题答辩\mmexport152473667608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oundRect">
                      <a:avLst/>
                    </a:prstGeom>
                    <a:noFill/>
                    <a:ln>
                      <a:noFill/>
                    </a:ln>
                  </pic:spPr>
                </pic:pic>
              </a:graphicData>
            </a:graphic>
          </wp:inline>
        </w:drawing>
      </w:r>
      <w:r>
        <w:rPr>
          <w:noProof/>
          <w:sz w:val="44"/>
          <w:szCs w:val="44"/>
        </w:rPr>
        <w:drawing>
          <wp:inline distT="0" distB="0" distL="0" distR="0">
            <wp:extent cx="4800000" cy="3600000"/>
            <wp:effectExtent l="0" t="0" r="635" b="635"/>
            <wp:docPr id="10" name="图片 10" descr="D:\所有资料\毛凤鸣工作室\2018年\2018上\研修活动\4月\4.24，课题答辩\mmexport1524736670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所有资料\毛凤鸣工作室\2018年\2018上\研修活动\4月\4.24，课题答辩\mmexport152473667039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oundRect">
                      <a:avLst/>
                    </a:prstGeom>
                    <a:noFill/>
                    <a:ln>
                      <a:noFill/>
                    </a:ln>
                  </pic:spPr>
                </pic:pic>
              </a:graphicData>
            </a:graphic>
          </wp:inline>
        </w:drawing>
      </w:r>
      <w:r>
        <w:rPr>
          <w:noProof/>
          <w:sz w:val="44"/>
          <w:szCs w:val="44"/>
        </w:rPr>
        <w:lastRenderedPageBreak/>
        <w:drawing>
          <wp:inline distT="0" distB="0" distL="0" distR="0">
            <wp:extent cx="4800000" cy="3600000"/>
            <wp:effectExtent l="0" t="0" r="635" b="635"/>
            <wp:docPr id="9" name="图片 9" descr="D:\所有资料\毛凤鸣工作室\2018年\2018上\研修活动\4月\4.24，课题答辩\mmexport1524736692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所有资料\毛凤鸣工作室\2018年\2018上\研修活动\4月\4.24，课题答辩\mmexport15247366922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oundRect">
                      <a:avLst/>
                    </a:prstGeom>
                    <a:noFill/>
                    <a:ln>
                      <a:noFill/>
                    </a:ln>
                  </pic:spPr>
                </pic:pic>
              </a:graphicData>
            </a:graphic>
          </wp:inline>
        </w:drawing>
      </w:r>
    </w:p>
    <w:sectPr w:rsidR="001A0714" w:rsidRPr="001A07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1D8" w:rsidRDefault="00A401D8" w:rsidP="001A0714">
      <w:r>
        <w:separator/>
      </w:r>
    </w:p>
  </w:endnote>
  <w:endnote w:type="continuationSeparator" w:id="0">
    <w:p w:rsidR="00A401D8" w:rsidRDefault="00A401D8" w:rsidP="001A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田氏颜体大字库">
    <w:altName w:val="宋体"/>
    <w:charset w:val="86"/>
    <w:family w:val="swiss"/>
    <w:pitch w:val="default"/>
    <w:sig w:usb0="A00002BF" w:usb1="78CFFCFB" w:usb2="00000016" w:usb3="00000000" w:csb0="8016019F" w:csb1="00000000"/>
  </w:font>
  <w:font w:name="_9ed1_4f53">
    <w:altName w:val="Times New Roman"/>
    <w:panose1 w:val="00000000000000000000"/>
    <w:charset w:val="00"/>
    <w:family w:val="roman"/>
    <w:notTrueType/>
    <w:pitch w:val="default"/>
  </w:font>
  <w:font w:name="_5b8b_4f53">
    <w:altName w:val="Times New Roman"/>
    <w:charset w:val="00"/>
    <w:family w:val="roman"/>
    <w:pitch w:val="default"/>
    <w:sig w:usb0="00000000" w:usb1="00000000" w:usb2="0000000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宋体">
    <w:panose1 w:val="02010600040101010101"/>
    <w:charset w:val="86"/>
    <w:family w:val="auto"/>
    <w:pitch w:val="variable"/>
    <w:sig w:usb0="00000287" w:usb1="080F0000" w:usb2="00000010" w:usb3="00000000" w:csb0="0004009F" w:csb1="00000000"/>
  </w:font>
  <w:font w:name="????">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1D8" w:rsidRDefault="00A401D8" w:rsidP="001A0714">
      <w:r>
        <w:separator/>
      </w:r>
    </w:p>
  </w:footnote>
  <w:footnote w:type="continuationSeparator" w:id="0">
    <w:p w:rsidR="00A401D8" w:rsidRDefault="00A401D8" w:rsidP="001A0714">
      <w:r>
        <w:continuationSeparator/>
      </w:r>
    </w:p>
  </w:footnote>
  <w:footnote w:id="1">
    <w:p w:rsidR="001A0714" w:rsidRPr="00A56465" w:rsidRDefault="001A0714" w:rsidP="001A0714">
      <w:pPr>
        <w:pStyle w:val="a4"/>
      </w:pPr>
      <w:r>
        <w:rPr>
          <w:rStyle w:val="a5"/>
        </w:rPr>
        <w:footnoteRef/>
      </w:r>
      <w:r w:rsidRPr="00A56465">
        <w:rPr>
          <w:rFonts w:hint="eastAsia"/>
        </w:rPr>
        <w:t>刘本固</w:t>
      </w:r>
      <w:r w:rsidRPr="00A56465">
        <w:rPr>
          <w:rFonts w:hint="eastAsia"/>
        </w:rPr>
        <w:t>.</w:t>
      </w:r>
      <w:r w:rsidRPr="00A56465">
        <w:rPr>
          <w:rFonts w:hint="eastAsia"/>
        </w:rPr>
        <w:t>日本学校管理的评价</w:t>
      </w:r>
      <w:r w:rsidRPr="00A56465">
        <w:rPr>
          <w:rFonts w:hint="eastAsia"/>
        </w:rPr>
        <w:t>.</w:t>
      </w:r>
      <w:r w:rsidRPr="00A56465">
        <w:rPr>
          <w:rFonts w:hint="eastAsia"/>
        </w:rPr>
        <w:t>外国教育研究</w:t>
      </w:r>
      <w:r>
        <w:rPr>
          <w:rFonts w:hint="eastAsia"/>
        </w:rPr>
        <w:t>（</w:t>
      </w:r>
      <w:r w:rsidRPr="00A56465">
        <w:rPr>
          <w:rFonts w:hint="eastAsia"/>
        </w:rPr>
        <w:t>1985.6.30</w:t>
      </w:r>
      <w:r>
        <w:rPr>
          <w:rFonts w:hint="eastAsia"/>
        </w:rPr>
        <w:t>）</w:t>
      </w:r>
      <w:r w:rsidRPr="00A56465">
        <w:rPr>
          <w:rFonts w:hint="eastAsia"/>
        </w:rPr>
        <w:t>10-1</w:t>
      </w:r>
      <w:r>
        <w:rPr>
          <w:rFonts w:hint="eastAsia"/>
        </w:rPr>
        <w:t>9</w:t>
      </w:r>
    </w:p>
  </w:footnote>
  <w:footnote w:id="2">
    <w:p w:rsidR="001A0714" w:rsidRPr="006B3416" w:rsidRDefault="001A0714" w:rsidP="001A0714">
      <w:pPr>
        <w:pStyle w:val="a4"/>
      </w:pPr>
      <w:r>
        <w:rPr>
          <w:rStyle w:val="a5"/>
        </w:rPr>
        <w:footnoteRef/>
      </w:r>
      <w:r>
        <w:t xml:space="preserve"> </w:t>
      </w:r>
      <w:proofErr w:type="gramStart"/>
      <w:r>
        <w:rPr>
          <w:rFonts w:hint="eastAsia"/>
        </w:rPr>
        <w:t>耿申</w:t>
      </w:r>
      <w:proofErr w:type="gramEnd"/>
      <w:r>
        <w:rPr>
          <w:rFonts w:hint="eastAsia"/>
        </w:rPr>
        <w:t>.</w:t>
      </w:r>
      <w:r w:rsidRPr="00524099">
        <w:rPr>
          <w:rFonts w:hint="eastAsia"/>
        </w:rPr>
        <w:t xml:space="preserve"> </w:t>
      </w:r>
      <w:r w:rsidRPr="00524099">
        <w:rPr>
          <w:rFonts w:hint="eastAsia"/>
        </w:rPr>
        <w:t>日本的学校管理评价——学校管理诊断术介绍</w:t>
      </w:r>
      <w:r>
        <w:rPr>
          <w:rFonts w:hint="eastAsia"/>
        </w:rPr>
        <w:t>.</w:t>
      </w:r>
      <w:r>
        <w:rPr>
          <w:rFonts w:hint="eastAsia"/>
        </w:rPr>
        <w:t>中小学管理（</w:t>
      </w:r>
      <w:r>
        <w:rPr>
          <w:rFonts w:hint="eastAsia"/>
        </w:rPr>
        <w:t>1990.12</w:t>
      </w:r>
      <w:r>
        <w:rPr>
          <w:rFonts w:hint="eastAsia"/>
        </w:rPr>
        <w:t>）</w:t>
      </w:r>
      <w:r>
        <w:rPr>
          <w:rFonts w:hint="eastAsia"/>
        </w:rPr>
        <w:t>.65-68</w:t>
      </w:r>
    </w:p>
  </w:footnote>
  <w:footnote w:id="3">
    <w:p w:rsidR="001A0714" w:rsidRPr="00524099" w:rsidRDefault="001A0714" w:rsidP="001A0714">
      <w:pPr>
        <w:pStyle w:val="a4"/>
      </w:pPr>
      <w:r>
        <w:rPr>
          <w:rStyle w:val="a5"/>
        </w:rPr>
        <w:footnoteRef/>
      </w:r>
      <w:r>
        <w:t xml:space="preserve"> </w:t>
      </w:r>
      <w:r>
        <w:rPr>
          <w:rFonts w:hint="eastAsia"/>
        </w:rPr>
        <w:t>李广、马云鹏、</w:t>
      </w:r>
      <w:proofErr w:type="gramStart"/>
      <w:r>
        <w:rPr>
          <w:rFonts w:hint="eastAsia"/>
        </w:rPr>
        <w:t>高山达雄</w:t>
      </w:r>
      <w:proofErr w:type="gramEnd"/>
      <w:r>
        <w:rPr>
          <w:rFonts w:hint="eastAsia"/>
        </w:rPr>
        <w:t>.</w:t>
      </w:r>
      <w:r>
        <w:rPr>
          <w:rFonts w:hint="eastAsia"/>
        </w:rPr>
        <w:t>促进学校自律、持续的改善与发展——日本《义务教育学校评价指导方针》解读</w:t>
      </w:r>
      <w:r>
        <w:rPr>
          <w:rFonts w:hint="eastAsia"/>
        </w:rPr>
        <w:t>.</w:t>
      </w:r>
      <w:r>
        <w:rPr>
          <w:rFonts w:hint="eastAsia"/>
        </w:rPr>
        <w:t>外国中小学教育（</w:t>
      </w:r>
      <w:r>
        <w:rPr>
          <w:rFonts w:hint="eastAsia"/>
        </w:rPr>
        <w:t>2007.6.8</w:t>
      </w:r>
      <w:r>
        <w:rPr>
          <w:rFonts w:hint="eastAsia"/>
        </w:rPr>
        <w:t>）</w:t>
      </w:r>
      <w:r>
        <w:rPr>
          <w:rFonts w:hint="eastAsia"/>
        </w:rPr>
        <w:t>.1-4</w:t>
      </w:r>
    </w:p>
  </w:footnote>
  <w:footnote w:id="4">
    <w:p w:rsidR="001A0714" w:rsidRPr="00263FCA" w:rsidRDefault="001A0714" w:rsidP="001A0714">
      <w:pPr>
        <w:pStyle w:val="a4"/>
      </w:pPr>
      <w:r>
        <w:rPr>
          <w:rStyle w:val="a5"/>
        </w:rPr>
        <w:footnoteRef/>
      </w:r>
      <w:r>
        <w:t xml:space="preserve"> </w:t>
      </w:r>
      <w:r>
        <w:rPr>
          <w:rFonts w:hint="eastAsia"/>
        </w:rPr>
        <w:t>鲍银霞</w:t>
      </w:r>
      <w:r>
        <w:rPr>
          <w:rFonts w:hint="eastAsia"/>
        </w:rPr>
        <w:t>.</w:t>
      </w:r>
      <w:r>
        <w:rPr>
          <w:rFonts w:hint="eastAsia"/>
        </w:rPr>
        <w:t>聚焦学生发展：现代学校评价的价值诉求——基于国际中小学校评价的启示</w:t>
      </w:r>
      <w:r>
        <w:rPr>
          <w:rFonts w:hint="eastAsia"/>
        </w:rPr>
        <w:t>.</w:t>
      </w:r>
      <w:r>
        <w:rPr>
          <w:rFonts w:hint="eastAsia"/>
        </w:rPr>
        <w:t>教学与管理（</w:t>
      </w:r>
      <w:r>
        <w:rPr>
          <w:rFonts w:hint="eastAsia"/>
        </w:rPr>
        <w:t>2014.2</w:t>
      </w:r>
      <w:r>
        <w:rPr>
          <w:rFonts w:hint="eastAsia"/>
        </w:rPr>
        <w:t>）</w:t>
      </w:r>
      <w:r>
        <w:rPr>
          <w:rFonts w:hint="eastAsia"/>
        </w:rPr>
        <w:t>.4-6</w:t>
      </w:r>
    </w:p>
  </w:footnote>
  <w:footnote w:id="5">
    <w:p w:rsidR="001A0714" w:rsidRPr="00882F74" w:rsidRDefault="001A0714" w:rsidP="001A0714">
      <w:pPr>
        <w:pStyle w:val="a4"/>
      </w:pPr>
      <w:r>
        <w:rPr>
          <w:rStyle w:val="a5"/>
        </w:rPr>
        <w:footnoteRef/>
      </w:r>
      <w:r>
        <w:t xml:space="preserve"> </w:t>
      </w:r>
      <w:r>
        <w:rPr>
          <w:rFonts w:hint="eastAsia"/>
        </w:rPr>
        <w:t>巫倩雯</w:t>
      </w:r>
      <w:r>
        <w:rPr>
          <w:rFonts w:hint="eastAsia"/>
        </w:rPr>
        <w:t>.</w:t>
      </w:r>
      <w:r>
        <w:rPr>
          <w:rFonts w:hint="eastAsia"/>
        </w:rPr>
        <w:t>美国基础教育学校评价指标体系研究——兼与中国比较</w:t>
      </w:r>
      <w:r>
        <w:rPr>
          <w:rFonts w:hint="eastAsia"/>
        </w:rPr>
        <w:t>.</w:t>
      </w:r>
      <w:r>
        <w:rPr>
          <w:rFonts w:hint="eastAsia"/>
        </w:rPr>
        <w:t>南京师范大学</w:t>
      </w:r>
      <w:r>
        <w:rPr>
          <w:rFonts w:hint="eastAsia"/>
        </w:rPr>
        <w:t>.2015.3.</w:t>
      </w:r>
      <w:r>
        <w:rPr>
          <w:rFonts w:hint="eastAsia"/>
        </w:rPr>
        <w:t>硕士论文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34E1A3"/>
    <w:multiLevelType w:val="singleLevel"/>
    <w:tmpl w:val="D834E1A3"/>
    <w:lvl w:ilvl="0">
      <w:start w:val="2"/>
      <w:numFmt w:val="chineseCounting"/>
      <w:suff w:val="space"/>
      <w:lvlText w:val="%1、"/>
      <w:lvlJc w:val="left"/>
      <w:rPr>
        <w:rFonts w:hint="eastAsia"/>
      </w:rPr>
    </w:lvl>
  </w:abstractNum>
  <w:abstractNum w:abstractNumId="1">
    <w:nsid w:val="D92424F9"/>
    <w:multiLevelType w:val="singleLevel"/>
    <w:tmpl w:val="D92424F9"/>
    <w:lvl w:ilvl="0">
      <w:start w:val="3"/>
      <w:numFmt w:val="decimal"/>
      <w:suff w:val="nothing"/>
      <w:lvlText w:val="%1．"/>
      <w:lvlJc w:val="left"/>
    </w:lvl>
  </w:abstractNum>
  <w:abstractNum w:abstractNumId="2">
    <w:nsid w:val="0000000A"/>
    <w:multiLevelType w:val="multilevel"/>
    <w:tmpl w:val="0000000A"/>
    <w:lvl w:ilvl="0">
      <w:start w:val="2"/>
      <w:numFmt w:val="bullet"/>
      <w:lvlText w:val="-"/>
      <w:lvlJc w:val="left"/>
      <w:pPr>
        <w:tabs>
          <w:tab w:val="num" w:pos="360"/>
        </w:tabs>
        <w:ind w:left="360" w:hanging="360"/>
      </w:pPr>
      <w:rPr>
        <w:rFonts w:ascii="Times New Roman" w:eastAsia="宋体"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D93"/>
    <w:rsid w:val="00055D93"/>
    <w:rsid w:val="00143132"/>
    <w:rsid w:val="001A0714"/>
    <w:rsid w:val="00207589"/>
    <w:rsid w:val="00471EB3"/>
    <w:rsid w:val="004E64C3"/>
    <w:rsid w:val="006379DC"/>
    <w:rsid w:val="00A401D8"/>
    <w:rsid w:val="00C719C0"/>
    <w:rsid w:val="00EF6BC3"/>
    <w:rsid w:val="00F95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9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79DC"/>
    <w:rPr>
      <w:sz w:val="18"/>
      <w:szCs w:val="18"/>
    </w:rPr>
  </w:style>
  <w:style w:type="character" w:customStyle="1" w:styleId="Char">
    <w:name w:val="批注框文本 Char"/>
    <w:basedOn w:val="a0"/>
    <w:link w:val="a3"/>
    <w:uiPriority w:val="99"/>
    <w:semiHidden/>
    <w:rsid w:val="006379DC"/>
    <w:rPr>
      <w:sz w:val="18"/>
      <w:szCs w:val="18"/>
    </w:rPr>
  </w:style>
  <w:style w:type="paragraph" w:styleId="a4">
    <w:name w:val="footnote text"/>
    <w:basedOn w:val="a"/>
    <w:link w:val="Char0"/>
    <w:uiPriority w:val="99"/>
    <w:semiHidden/>
    <w:unhideWhenUsed/>
    <w:rsid w:val="001A0714"/>
    <w:pPr>
      <w:snapToGrid w:val="0"/>
      <w:jc w:val="left"/>
    </w:pPr>
    <w:rPr>
      <w:sz w:val="18"/>
      <w:szCs w:val="18"/>
    </w:rPr>
  </w:style>
  <w:style w:type="character" w:customStyle="1" w:styleId="Char0">
    <w:name w:val="脚注文本 Char"/>
    <w:basedOn w:val="a0"/>
    <w:link w:val="a4"/>
    <w:uiPriority w:val="99"/>
    <w:semiHidden/>
    <w:rsid w:val="001A0714"/>
    <w:rPr>
      <w:sz w:val="18"/>
      <w:szCs w:val="18"/>
    </w:rPr>
  </w:style>
  <w:style w:type="character" w:styleId="a5">
    <w:name w:val="footnote reference"/>
    <w:basedOn w:val="a0"/>
    <w:uiPriority w:val="99"/>
    <w:semiHidden/>
    <w:unhideWhenUsed/>
    <w:rsid w:val="001A07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9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79DC"/>
    <w:rPr>
      <w:sz w:val="18"/>
      <w:szCs w:val="18"/>
    </w:rPr>
  </w:style>
  <w:style w:type="character" w:customStyle="1" w:styleId="Char">
    <w:name w:val="批注框文本 Char"/>
    <w:basedOn w:val="a0"/>
    <w:link w:val="a3"/>
    <w:uiPriority w:val="99"/>
    <w:semiHidden/>
    <w:rsid w:val="006379DC"/>
    <w:rPr>
      <w:sz w:val="18"/>
      <w:szCs w:val="18"/>
    </w:rPr>
  </w:style>
  <w:style w:type="paragraph" w:styleId="a4">
    <w:name w:val="footnote text"/>
    <w:basedOn w:val="a"/>
    <w:link w:val="Char0"/>
    <w:uiPriority w:val="99"/>
    <w:semiHidden/>
    <w:unhideWhenUsed/>
    <w:rsid w:val="001A0714"/>
    <w:pPr>
      <w:snapToGrid w:val="0"/>
      <w:jc w:val="left"/>
    </w:pPr>
    <w:rPr>
      <w:sz w:val="18"/>
      <w:szCs w:val="18"/>
    </w:rPr>
  </w:style>
  <w:style w:type="character" w:customStyle="1" w:styleId="Char0">
    <w:name w:val="脚注文本 Char"/>
    <w:basedOn w:val="a0"/>
    <w:link w:val="a4"/>
    <w:uiPriority w:val="99"/>
    <w:semiHidden/>
    <w:rsid w:val="001A0714"/>
    <w:rPr>
      <w:sz w:val="18"/>
      <w:szCs w:val="18"/>
    </w:rPr>
  </w:style>
  <w:style w:type="character" w:styleId="a5">
    <w:name w:val="footnote reference"/>
    <w:basedOn w:val="a0"/>
    <w:uiPriority w:val="99"/>
    <w:semiHidden/>
    <w:unhideWhenUsed/>
    <w:rsid w:val="001A07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34</Pages>
  <Words>2269</Words>
  <Characters>12938</Characters>
  <Application>Microsoft Office Word</Application>
  <DocSecurity>0</DocSecurity>
  <Lines>107</Lines>
  <Paragraphs>30</Paragraphs>
  <ScaleCrop>false</ScaleCrop>
  <Company>Microsoft</Company>
  <LinksUpToDate>false</LinksUpToDate>
  <CharactersWithSpaces>15177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2018-04-26T09:50:00Z</dcterms:created>
  <dcterms:modified xsi:type="dcterms:W3CDTF">2018-04-26T10:01:00Z</dcterms:modified>
</cp:coreProperties>
</file>