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CCB" w:rsidRDefault="00124CCB" w:rsidP="00124CCB">
      <w:pPr>
        <w:jc w:val="center"/>
        <w:rPr>
          <w:rFonts w:ascii="黑体" w:eastAsia="黑体" w:hAnsi="黑体" w:hint="eastAsia"/>
          <w:b/>
          <w:sz w:val="84"/>
          <w:szCs w:val="84"/>
        </w:rPr>
      </w:pPr>
    </w:p>
    <w:p w:rsidR="00124CCB" w:rsidRDefault="00124CCB" w:rsidP="00124CCB">
      <w:pPr>
        <w:jc w:val="center"/>
        <w:rPr>
          <w:rFonts w:ascii="黑体" w:eastAsia="黑体" w:hAnsi="黑体" w:hint="eastAsia"/>
          <w:b/>
          <w:sz w:val="84"/>
          <w:szCs w:val="84"/>
        </w:rPr>
      </w:pPr>
      <w:r w:rsidRPr="00124CCB">
        <w:rPr>
          <w:rFonts w:ascii="黑体" w:eastAsia="黑体" w:hAnsi="黑体" w:hint="eastAsia"/>
          <w:b/>
          <w:sz w:val="84"/>
          <w:szCs w:val="84"/>
        </w:rPr>
        <w:t>崔正淳工作室</w:t>
      </w:r>
    </w:p>
    <w:p w:rsidR="006F1BAF" w:rsidRDefault="00124CCB" w:rsidP="00124CCB">
      <w:pPr>
        <w:jc w:val="center"/>
        <w:rPr>
          <w:rFonts w:ascii="黑体" w:eastAsia="黑体" w:hAnsi="黑体" w:hint="eastAsia"/>
          <w:b/>
          <w:sz w:val="84"/>
          <w:szCs w:val="84"/>
        </w:rPr>
      </w:pPr>
      <w:r w:rsidRPr="00124CCB">
        <w:rPr>
          <w:rFonts w:ascii="黑体" w:eastAsia="黑体" w:hAnsi="黑体" w:hint="eastAsia"/>
          <w:b/>
          <w:sz w:val="84"/>
          <w:szCs w:val="84"/>
        </w:rPr>
        <w:t>2018年5月活动简报</w:t>
      </w:r>
    </w:p>
    <w:p w:rsidR="0065625F" w:rsidRPr="00124CCB" w:rsidRDefault="0065625F" w:rsidP="00124CCB">
      <w:pPr>
        <w:jc w:val="center"/>
        <w:rPr>
          <w:rFonts w:ascii="黑体" w:eastAsia="黑体" w:hAnsi="黑体" w:hint="eastAsia"/>
          <w:b/>
          <w:sz w:val="84"/>
          <w:szCs w:val="84"/>
        </w:rPr>
      </w:pPr>
    </w:p>
    <w:p w:rsidR="00124CCB" w:rsidRDefault="0065625F" w:rsidP="0065625F">
      <w:pPr>
        <w:ind w:firstLineChars="202" w:firstLine="646"/>
        <w:rPr>
          <w:rFonts w:ascii="宋体" w:eastAsia="宋体" w:hAnsi="宋体" w:hint="eastAsia"/>
          <w:sz w:val="32"/>
          <w:szCs w:val="32"/>
        </w:rPr>
      </w:pPr>
      <w:r w:rsidRPr="0065625F">
        <w:rPr>
          <w:rFonts w:ascii="宋体" w:eastAsia="宋体" w:hAnsi="宋体" w:hint="eastAsia"/>
          <w:sz w:val="32"/>
          <w:szCs w:val="32"/>
        </w:rPr>
        <w:t>编委：崔正淳，徐聪，林华娟，蒋军泽，尤丽娟</w:t>
      </w:r>
    </w:p>
    <w:p w:rsidR="0065625F" w:rsidRDefault="0065625F" w:rsidP="0065625F">
      <w:pPr>
        <w:ind w:firstLineChars="202" w:firstLine="646"/>
        <w:rPr>
          <w:rFonts w:ascii="宋体" w:eastAsia="宋体" w:hAnsi="宋体" w:hint="eastAsia"/>
          <w:sz w:val="32"/>
          <w:szCs w:val="32"/>
        </w:rPr>
      </w:pPr>
    </w:p>
    <w:p w:rsidR="0065625F" w:rsidRDefault="0065625F" w:rsidP="0065625F">
      <w:pPr>
        <w:pStyle w:val="a5"/>
        <w:numPr>
          <w:ilvl w:val="0"/>
          <w:numId w:val="1"/>
        </w:numPr>
        <w:ind w:firstLineChars="0"/>
        <w:rPr>
          <w:rFonts w:ascii="宋体" w:eastAsia="宋体" w:hAnsi="宋体" w:hint="eastAsia"/>
          <w:sz w:val="32"/>
          <w:szCs w:val="32"/>
        </w:rPr>
      </w:pPr>
      <w:r>
        <w:rPr>
          <w:rFonts w:ascii="宋体" w:eastAsia="宋体" w:hAnsi="宋体" w:hint="eastAsia"/>
          <w:sz w:val="32"/>
          <w:szCs w:val="32"/>
        </w:rPr>
        <w:t>崔正淳工作室第1次研修活动</w:t>
      </w:r>
    </w:p>
    <w:p w:rsidR="0065625F" w:rsidRDefault="0065625F" w:rsidP="0065625F">
      <w:pPr>
        <w:pStyle w:val="a5"/>
        <w:numPr>
          <w:ilvl w:val="0"/>
          <w:numId w:val="1"/>
        </w:numPr>
        <w:ind w:firstLineChars="0"/>
        <w:rPr>
          <w:rFonts w:ascii="宋体" w:eastAsia="宋体" w:hAnsi="宋体" w:hint="eastAsia"/>
          <w:sz w:val="32"/>
          <w:szCs w:val="32"/>
        </w:rPr>
      </w:pPr>
      <w:r>
        <w:rPr>
          <w:rFonts w:ascii="宋体" w:eastAsia="宋体" w:hAnsi="宋体" w:hint="eastAsia"/>
          <w:sz w:val="32"/>
          <w:szCs w:val="32"/>
        </w:rPr>
        <w:t>崔正淳工作室第2次研修活动</w:t>
      </w:r>
    </w:p>
    <w:p w:rsidR="0065625F" w:rsidRDefault="0065625F" w:rsidP="0065625F">
      <w:pPr>
        <w:pStyle w:val="a5"/>
        <w:numPr>
          <w:ilvl w:val="0"/>
          <w:numId w:val="1"/>
        </w:numPr>
        <w:ind w:firstLineChars="0"/>
        <w:rPr>
          <w:rFonts w:ascii="宋体" w:eastAsia="宋体" w:hAnsi="宋体" w:hint="eastAsia"/>
          <w:sz w:val="32"/>
          <w:szCs w:val="32"/>
        </w:rPr>
      </w:pPr>
      <w:r>
        <w:rPr>
          <w:rFonts w:ascii="宋体" w:eastAsia="宋体" w:hAnsi="宋体" w:hint="eastAsia"/>
          <w:sz w:val="32"/>
          <w:szCs w:val="32"/>
        </w:rPr>
        <w:t>崔正淳工作室第3次研修活动</w:t>
      </w:r>
    </w:p>
    <w:p w:rsidR="0065625F" w:rsidRDefault="0065625F" w:rsidP="0065625F">
      <w:pPr>
        <w:pStyle w:val="a5"/>
        <w:ind w:left="1066" w:firstLineChars="0" w:firstLine="0"/>
        <w:rPr>
          <w:rFonts w:ascii="宋体" w:eastAsia="宋体" w:hAnsi="宋体" w:hint="eastAsia"/>
          <w:sz w:val="32"/>
          <w:szCs w:val="32"/>
        </w:rPr>
      </w:pPr>
    </w:p>
    <w:p w:rsidR="0065625F" w:rsidRDefault="0065625F" w:rsidP="0065625F">
      <w:pPr>
        <w:pStyle w:val="a5"/>
        <w:ind w:left="1066" w:firstLineChars="0" w:firstLine="0"/>
        <w:rPr>
          <w:rFonts w:ascii="宋体" w:eastAsia="宋体" w:hAnsi="宋体" w:hint="eastAsia"/>
          <w:sz w:val="32"/>
          <w:szCs w:val="32"/>
        </w:rPr>
      </w:pPr>
      <w:r>
        <w:rPr>
          <w:rFonts w:ascii="宋体" w:eastAsia="宋体" w:hAnsi="宋体" w:hint="eastAsia"/>
          <w:sz w:val="32"/>
          <w:szCs w:val="32"/>
        </w:rPr>
        <w:t>附录：1、崔正淳工作室三年计划</w:t>
      </w:r>
    </w:p>
    <w:p w:rsidR="0065625F" w:rsidRPr="0065625F" w:rsidRDefault="0065625F" w:rsidP="0065625F">
      <w:pPr>
        <w:pStyle w:val="a5"/>
        <w:ind w:left="1066" w:firstLineChars="300" w:firstLine="960"/>
        <w:rPr>
          <w:rFonts w:ascii="宋体" w:eastAsia="宋体" w:hAnsi="宋体" w:hint="eastAsia"/>
          <w:sz w:val="32"/>
          <w:szCs w:val="32"/>
        </w:rPr>
      </w:pPr>
      <w:r>
        <w:rPr>
          <w:rFonts w:ascii="宋体" w:eastAsia="宋体" w:hAnsi="宋体" w:hint="eastAsia"/>
          <w:sz w:val="32"/>
          <w:szCs w:val="32"/>
        </w:rPr>
        <w:t>2、中学生自主学习记录表</w:t>
      </w: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124CCB" w:rsidRPr="00124CCB" w:rsidRDefault="00124CCB" w:rsidP="00DA56D5">
      <w:pPr>
        <w:ind w:firstLineChars="202" w:firstLine="424"/>
        <w:rPr>
          <w:rFonts w:ascii="宋体" w:eastAsia="宋体" w:hAnsi="宋体" w:hint="eastAsia"/>
        </w:rPr>
      </w:pPr>
    </w:p>
    <w:p w:rsidR="0065625F" w:rsidRDefault="0065625F" w:rsidP="0065625F">
      <w:pPr>
        <w:ind w:firstLineChars="202" w:firstLine="424"/>
        <w:jc w:val="center"/>
      </w:pPr>
      <w:r>
        <w:rPr>
          <w:rFonts w:hint="eastAsia"/>
        </w:rPr>
        <w:lastRenderedPageBreak/>
        <w:t>一、双流中学崔正淳工作室正式启动并举行第一次研修活动</w:t>
      </w:r>
    </w:p>
    <w:p w:rsidR="0065625F" w:rsidRDefault="0065625F" w:rsidP="0065625F">
      <w:pPr>
        <w:ind w:firstLineChars="202" w:firstLine="424"/>
      </w:pPr>
      <w:r>
        <w:t>2018</w:t>
      </w:r>
      <w:r>
        <w:rPr>
          <w:rFonts w:hint="eastAsia"/>
        </w:rPr>
        <w:t>年5月3日，双流中学崔正淳工作室启动仪式及第</w:t>
      </w:r>
      <w:proofErr w:type="gramStart"/>
      <w:r>
        <w:rPr>
          <w:rFonts w:hint="eastAsia"/>
        </w:rPr>
        <w:t>一</w:t>
      </w:r>
      <w:proofErr w:type="gramEnd"/>
      <w:r>
        <w:rPr>
          <w:rFonts w:hint="eastAsia"/>
        </w:rPr>
        <w:t>研修活动</w:t>
      </w:r>
      <w:proofErr w:type="gramStart"/>
      <w:r>
        <w:rPr>
          <w:rFonts w:hint="eastAsia"/>
        </w:rPr>
        <w:t>在德馨楼五</w:t>
      </w:r>
      <w:proofErr w:type="gramEnd"/>
      <w:r>
        <w:rPr>
          <w:rFonts w:hint="eastAsia"/>
        </w:rPr>
        <w:t>楼百度</w:t>
      </w:r>
      <w:proofErr w:type="gramStart"/>
      <w:r>
        <w:rPr>
          <w:rFonts w:hint="eastAsia"/>
        </w:rPr>
        <w:t>厅顺利</w:t>
      </w:r>
      <w:proofErr w:type="gramEnd"/>
      <w:r>
        <w:rPr>
          <w:rFonts w:hint="eastAsia"/>
        </w:rPr>
        <w:t>举行。</w:t>
      </w:r>
      <w:proofErr w:type="gramStart"/>
      <w:r>
        <w:rPr>
          <w:rFonts w:hint="eastAsia"/>
        </w:rPr>
        <w:t>研</w:t>
      </w:r>
      <w:proofErr w:type="gramEnd"/>
      <w:r>
        <w:rPr>
          <w:rFonts w:hint="eastAsia"/>
        </w:rPr>
        <w:t>培中心邱刚田主任、名师管理办公室主任赵剑云主任、名师管理办公室高永琼老师，双流中学龙清明校长、徐天福副校长，以及崔正淳工作室所有成员参加，会议由徐天福副校长主持。</w:t>
      </w:r>
    </w:p>
    <w:p w:rsidR="0065625F" w:rsidRDefault="0065625F" w:rsidP="0065625F">
      <w:pPr>
        <w:ind w:firstLineChars="202" w:firstLine="424"/>
        <w:rPr>
          <w:rFonts w:hint="eastAsia"/>
        </w:rPr>
      </w:pPr>
      <w:r>
        <w:rPr>
          <w:rFonts w:hint="eastAsia"/>
        </w:rPr>
        <w:t>首先，崔老师工作室所有成员做了自我介绍，大家进一步增进了认识，并表达了进入工作室的愿望，希望在教学、命题、论文、课题研究、竞赛培训等方面通过一个团队的平台得到更好的提升。崔老师工作室是双流中学第五个工作室（全区共29个名师工作室），崔老师工作室共有来自五个学校的十名优秀教师，双中有六名，包括省优秀教师杨朝军老师、教研组长杨华敏老师等，另外还有</w:t>
      </w:r>
      <w:proofErr w:type="gramStart"/>
      <w:r>
        <w:rPr>
          <w:rFonts w:hint="eastAsia"/>
        </w:rPr>
        <w:t>棠</w:t>
      </w:r>
      <w:proofErr w:type="gramEnd"/>
      <w:r>
        <w:rPr>
          <w:rFonts w:hint="eastAsia"/>
        </w:rPr>
        <w:t>湖外国语学校、</w:t>
      </w:r>
      <w:proofErr w:type="gramStart"/>
      <w:r>
        <w:rPr>
          <w:rFonts w:hint="eastAsia"/>
        </w:rPr>
        <w:t>棠</w:t>
      </w:r>
      <w:proofErr w:type="gramEnd"/>
      <w:r>
        <w:rPr>
          <w:rFonts w:hint="eastAsia"/>
        </w:rPr>
        <w:t>中实验学校、东升一中、永安中学等学校的老师。</w:t>
      </w:r>
    </w:p>
    <w:p w:rsidR="00350092" w:rsidRDefault="00350092" w:rsidP="00350092">
      <w:pPr>
        <w:ind w:firstLineChars="202" w:firstLine="424"/>
        <w:jc w:val="center"/>
      </w:pPr>
      <w:r>
        <w:rPr>
          <w:noProof/>
        </w:rPr>
        <w:drawing>
          <wp:inline distT="0" distB="0" distL="0" distR="0">
            <wp:extent cx="3289300" cy="2197100"/>
            <wp:effectExtent l="19050" t="0" r="6350" b="0"/>
            <wp:docPr id="3" name="图片 3" descr="D:\工作\研究课题\崔老师工作室\18年5月3日崔老师工作室活动\工作室成员自我介绍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18年5月3日崔老师工作室活动\工作室成员自我介绍1.jpg"/>
                    <pic:cNvPicPr>
                      <a:picLocks noChangeAspect="1" noChangeArrowheads="1"/>
                    </pic:cNvPicPr>
                  </pic:nvPicPr>
                  <pic:blipFill>
                    <a:blip r:embed="rId7" cstate="print"/>
                    <a:srcRect/>
                    <a:stretch>
                      <a:fillRect/>
                    </a:stretch>
                  </pic:blipFill>
                  <pic:spPr bwMode="auto">
                    <a:xfrm>
                      <a:off x="0" y="0"/>
                      <a:ext cx="3289300" cy="2197100"/>
                    </a:xfrm>
                    <a:prstGeom prst="rect">
                      <a:avLst/>
                    </a:prstGeom>
                    <a:noFill/>
                    <a:ln w="9525">
                      <a:noFill/>
                      <a:miter lim="800000"/>
                      <a:headEnd/>
                      <a:tailEnd/>
                    </a:ln>
                  </pic:spPr>
                </pic:pic>
              </a:graphicData>
            </a:graphic>
          </wp:inline>
        </w:drawing>
      </w:r>
    </w:p>
    <w:p w:rsidR="0065625F" w:rsidRDefault="0065625F" w:rsidP="0065625F">
      <w:pPr>
        <w:ind w:firstLineChars="202" w:firstLine="424"/>
        <w:rPr>
          <w:rFonts w:hint="eastAsia"/>
        </w:rPr>
      </w:pPr>
      <w:r>
        <w:rPr>
          <w:rFonts w:hint="eastAsia"/>
        </w:rPr>
        <w:t>接下来，崔老师介绍了工作室的三年规划。崔老师希望工作室成员在教学研究方面，要加强理论学习、进行教学实践、参与试题命制、进行教学反思、参与各</w:t>
      </w:r>
      <w:proofErr w:type="gramStart"/>
      <w:r>
        <w:rPr>
          <w:rFonts w:hint="eastAsia"/>
        </w:rPr>
        <w:t>类赛课</w:t>
      </w:r>
      <w:proofErr w:type="gramEnd"/>
      <w:r>
        <w:rPr>
          <w:rFonts w:hint="eastAsia"/>
        </w:rPr>
        <w:t>、参与教研活动、承担菜单培训等；在教育科研方面，希望工作室成员以中学生化学自主学习为研究方向，承担各级课题研究，发表各类论文。</w:t>
      </w:r>
    </w:p>
    <w:p w:rsidR="00350092" w:rsidRDefault="00350092" w:rsidP="00350092">
      <w:pPr>
        <w:ind w:firstLineChars="202" w:firstLine="424"/>
        <w:jc w:val="center"/>
      </w:pPr>
      <w:r>
        <w:rPr>
          <w:noProof/>
        </w:rPr>
        <w:drawing>
          <wp:inline distT="0" distB="0" distL="0" distR="0">
            <wp:extent cx="2075895" cy="3117850"/>
            <wp:effectExtent l="19050" t="0" r="555" b="0"/>
            <wp:docPr id="2" name="图片 2" descr="D:\工作\研究课题\崔老师工作室\18年5月3日崔老师工作室活动\崔老师讲话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18年5月3日崔老师工作室活动\崔老师讲话1.jpg"/>
                    <pic:cNvPicPr>
                      <a:picLocks noChangeAspect="1" noChangeArrowheads="1"/>
                    </pic:cNvPicPr>
                  </pic:nvPicPr>
                  <pic:blipFill>
                    <a:blip r:embed="rId8" cstate="print"/>
                    <a:srcRect/>
                    <a:stretch>
                      <a:fillRect/>
                    </a:stretch>
                  </pic:blipFill>
                  <pic:spPr bwMode="auto">
                    <a:xfrm>
                      <a:off x="0" y="0"/>
                      <a:ext cx="2075895" cy="3117850"/>
                    </a:xfrm>
                    <a:prstGeom prst="rect">
                      <a:avLst/>
                    </a:prstGeom>
                    <a:noFill/>
                    <a:ln w="9525">
                      <a:noFill/>
                      <a:miter lim="800000"/>
                      <a:headEnd/>
                      <a:tailEnd/>
                    </a:ln>
                  </pic:spPr>
                </pic:pic>
              </a:graphicData>
            </a:graphic>
          </wp:inline>
        </w:drawing>
      </w:r>
    </w:p>
    <w:p w:rsidR="0065625F" w:rsidRDefault="0065625F" w:rsidP="0065625F">
      <w:pPr>
        <w:ind w:firstLineChars="202" w:firstLine="424"/>
      </w:pPr>
      <w:r>
        <w:rPr>
          <w:rFonts w:hint="eastAsia"/>
        </w:rPr>
        <w:t>然后，</w:t>
      </w:r>
      <w:proofErr w:type="gramStart"/>
      <w:r>
        <w:rPr>
          <w:rFonts w:hint="eastAsia"/>
        </w:rPr>
        <w:t>研</w:t>
      </w:r>
      <w:proofErr w:type="gramEnd"/>
      <w:r>
        <w:rPr>
          <w:rFonts w:hint="eastAsia"/>
        </w:rPr>
        <w:t>培中心名师管理办公室高永琼老师、名师管理办公室赵剑云主任，双流中学龙</w:t>
      </w:r>
      <w:r>
        <w:rPr>
          <w:rFonts w:hint="eastAsia"/>
        </w:rPr>
        <w:lastRenderedPageBreak/>
        <w:t>清明校长，</w:t>
      </w:r>
      <w:proofErr w:type="gramStart"/>
      <w:r>
        <w:rPr>
          <w:rFonts w:hint="eastAsia"/>
        </w:rPr>
        <w:t>研</w:t>
      </w:r>
      <w:proofErr w:type="gramEnd"/>
      <w:r>
        <w:rPr>
          <w:rFonts w:hint="eastAsia"/>
        </w:rPr>
        <w:t>培中心邱刚田主任发别发表讲话。高永琼老师希望工作室成员要立恒心、坚持研修，有衷心、不断创新，有齐心、团结共进，并对工作室的各项任务和活动要求进行了详细指导。赵剑云主任希望工作室要有制度性、同伴性、引导性、实践性，要有凝聚力、内驱力、学习力和生命力，要任务主题化、手段信息化、内容课程化、成果细化、团队特色化。龙校长对崔老师工作室的成立表示热烈的祝贺，并表示将大力支持工作室的活动，包括办公条件和学员时间安排等方面。邱刚田主</w:t>
      </w:r>
      <w:proofErr w:type="gramStart"/>
      <w:r>
        <w:rPr>
          <w:rFonts w:hint="eastAsia"/>
        </w:rPr>
        <w:t>任同样</w:t>
      </w:r>
      <w:proofErr w:type="gramEnd"/>
      <w:r>
        <w:rPr>
          <w:rFonts w:hint="eastAsia"/>
        </w:rPr>
        <w:t>对工作室的成立表示衷心的祝贺，并对导师和学员都提出了要求，希望导师从思想观念、方法、技术和人格魅力等方面做好引领作用，希望学员有个性化规划、处理好工学矛盾、主动思考。</w:t>
      </w:r>
    </w:p>
    <w:p w:rsidR="0065625F" w:rsidRDefault="0065625F" w:rsidP="0065625F">
      <w:pPr>
        <w:ind w:firstLineChars="202" w:firstLine="424"/>
      </w:pPr>
      <w:r>
        <w:rPr>
          <w:rFonts w:hint="eastAsia"/>
        </w:rPr>
        <w:t>随后，崔老师工作室进行了第一次研修活动，工作室成员围绕着自主学习展开讨论。双流中学徐聪老师进行了《中学生化学自主学习现状》的发言，介绍了文献获取途径，并结合庞维国的《自主学习学与教的原理和策略》、王磊的《基于学生核心素养的化学学科能力研究 》等文献介绍了自主学习的内涵、自主学习教学模式、自主学习测评等方面的研究动向。</w:t>
      </w:r>
      <w:proofErr w:type="gramStart"/>
      <w:r>
        <w:rPr>
          <w:rFonts w:hint="eastAsia"/>
        </w:rPr>
        <w:t>棠</w:t>
      </w:r>
      <w:proofErr w:type="gramEnd"/>
      <w:r>
        <w:rPr>
          <w:rFonts w:hint="eastAsia"/>
        </w:rPr>
        <w:t>外的华英丽老师也做了发言，介绍了研究的基本思路，自主学习有哪些文献，以及自主学习的现状、能力培养、指导策略和评价等方面的研究情况。杨华敏老师进行了《中学生在化学学习中存在的问题及思考》的发言，认为中学生存在知识体系零散、基础知识不扎实，解题速度慢、解题能力差，不知道复习什么、怎么复习等问题，并分析了问题产生的原因及自己的解决策略。</w:t>
      </w:r>
    </w:p>
    <w:p w:rsidR="0065625F" w:rsidRDefault="0065625F" w:rsidP="0065625F">
      <w:pPr>
        <w:ind w:firstLineChars="202" w:firstLine="424"/>
      </w:pPr>
      <w:r>
        <w:rPr>
          <w:rFonts w:hint="eastAsia"/>
        </w:rPr>
        <w:t>最后，崔老师工作室成员及领导进行了合影。崔正淳老师是全国优秀教师、第十批“成都市有突出贡献的优秀专家”、双流区第一位正高级的高中化学教师（全区中小学共三名正高级教师），教学和科研成绩突出。崔老师工作室的成立是对崔老师工作成绩的肯定，崔老师工作室的成立将会培养出更多的化学名师，崔老师工作室的成立将会进一步地推动双流教育的发展！</w:t>
      </w:r>
    </w:p>
    <w:p w:rsidR="00124CCB" w:rsidRDefault="00350092" w:rsidP="00350092">
      <w:pPr>
        <w:ind w:firstLineChars="202" w:firstLine="424"/>
        <w:jc w:val="center"/>
        <w:rPr>
          <w:rFonts w:ascii="宋体" w:eastAsia="宋体" w:hAnsi="宋体" w:hint="eastAsia"/>
        </w:rPr>
      </w:pPr>
      <w:r>
        <w:rPr>
          <w:rFonts w:ascii="宋体" w:eastAsia="宋体" w:hAnsi="宋体"/>
          <w:noProof/>
        </w:rPr>
        <w:drawing>
          <wp:inline distT="0" distB="0" distL="0" distR="0">
            <wp:extent cx="4051300" cy="2706082"/>
            <wp:effectExtent l="19050" t="0" r="6350" b="0"/>
            <wp:docPr id="1" name="图片 1" descr="D:\工作\研究课题\崔老师工作室\18年5月3日崔老师工作室活动\崔老师工作室成员合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18年5月3日崔老师工作室活动\崔老师工作室成员合影1.jpg"/>
                    <pic:cNvPicPr>
                      <a:picLocks noChangeAspect="1" noChangeArrowheads="1"/>
                    </pic:cNvPicPr>
                  </pic:nvPicPr>
                  <pic:blipFill>
                    <a:blip r:embed="rId9" cstate="print"/>
                    <a:srcRect/>
                    <a:stretch>
                      <a:fillRect/>
                    </a:stretch>
                  </pic:blipFill>
                  <pic:spPr bwMode="auto">
                    <a:xfrm>
                      <a:off x="0" y="0"/>
                      <a:ext cx="4066960" cy="2716542"/>
                    </a:xfrm>
                    <a:prstGeom prst="rect">
                      <a:avLst/>
                    </a:prstGeom>
                    <a:noFill/>
                    <a:ln w="9525">
                      <a:noFill/>
                      <a:miter lim="800000"/>
                      <a:headEnd/>
                      <a:tailEnd/>
                    </a:ln>
                  </pic:spPr>
                </pic:pic>
              </a:graphicData>
            </a:graphic>
          </wp:inline>
        </w:drawing>
      </w:r>
    </w:p>
    <w:p w:rsidR="0065625F" w:rsidRDefault="0065625F" w:rsidP="00DA56D5">
      <w:pPr>
        <w:ind w:firstLineChars="202" w:firstLine="424"/>
        <w:rPr>
          <w:rFonts w:ascii="宋体" w:eastAsia="宋体" w:hAnsi="宋体" w:hint="eastAsia"/>
        </w:rPr>
      </w:pPr>
    </w:p>
    <w:p w:rsidR="0065625F" w:rsidRDefault="0065625F" w:rsidP="00DA56D5">
      <w:pPr>
        <w:ind w:firstLineChars="202" w:firstLine="424"/>
        <w:rPr>
          <w:rFonts w:ascii="宋体" w:eastAsia="宋体" w:hAnsi="宋体" w:hint="eastAsia"/>
        </w:rPr>
      </w:pPr>
    </w:p>
    <w:p w:rsidR="0065625F" w:rsidRDefault="0065625F" w:rsidP="00DA56D5">
      <w:pPr>
        <w:ind w:firstLineChars="202" w:firstLine="424"/>
        <w:rPr>
          <w:rFonts w:ascii="宋体" w:eastAsia="宋体" w:hAnsi="宋体" w:hint="eastAsia"/>
        </w:rPr>
      </w:pPr>
    </w:p>
    <w:p w:rsidR="0065625F" w:rsidRDefault="0065625F" w:rsidP="00DA56D5">
      <w:pPr>
        <w:ind w:firstLineChars="202" w:firstLine="424"/>
        <w:rPr>
          <w:rFonts w:ascii="宋体" w:eastAsia="宋体" w:hAnsi="宋体" w:hint="eastAsia"/>
        </w:rPr>
      </w:pPr>
    </w:p>
    <w:p w:rsidR="0065625F" w:rsidRDefault="0065625F" w:rsidP="00DA56D5">
      <w:pPr>
        <w:ind w:firstLineChars="202" w:firstLine="424"/>
        <w:rPr>
          <w:rFonts w:ascii="宋体" w:eastAsia="宋体" w:hAnsi="宋体" w:hint="eastAsia"/>
        </w:rPr>
      </w:pPr>
    </w:p>
    <w:p w:rsidR="00350092" w:rsidRDefault="00350092" w:rsidP="00DA56D5">
      <w:pPr>
        <w:ind w:firstLineChars="202" w:firstLine="424"/>
        <w:rPr>
          <w:rFonts w:ascii="宋体" w:eastAsia="宋体" w:hAnsi="宋体" w:hint="eastAsia"/>
        </w:rPr>
      </w:pPr>
    </w:p>
    <w:p w:rsidR="00350092" w:rsidRDefault="00350092" w:rsidP="00DA56D5">
      <w:pPr>
        <w:ind w:firstLineChars="202" w:firstLine="424"/>
        <w:rPr>
          <w:rFonts w:ascii="宋体" w:eastAsia="宋体" w:hAnsi="宋体" w:hint="eastAsia"/>
        </w:rPr>
      </w:pPr>
    </w:p>
    <w:p w:rsidR="00350092" w:rsidRPr="00124CCB" w:rsidRDefault="00350092" w:rsidP="00DA56D5">
      <w:pPr>
        <w:ind w:firstLineChars="202" w:firstLine="424"/>
        <w:rPr>
          <w:rFonts w:ascii="宋体" w:eastAsia="宋体" w:hAnsi="宋体" w:hint="eastAsia"/>
        </w:rPr>
      </w:pPr>
    </w:p>
    <w:p w:rsidR="0065625F" w:rsidRDefault="0065625F" w:rsidP="0065625F">
      <w:pPr>
        <w:ind w:firstLineChars="202" w:firstLine="424"/>
        <w:jc w:val="center"/>
      </w:pPr>
      <w:r>
        <w:rPr>
          <w:rFonts w:hint="eastAsia"/>
        </w:rPr>
        <w:lastRenderedPageBreak/>
        <w:t>二、双流中学崔正淳工作室举行第二次研修活动</w:t>
      </w:r>
    </w:p>
    <w:p w:rsidR="0065625F" w:rsidRDefault="0065625F" w:rsidP="0065625F">
      <w:pPr>
        <w:ind w:firstLineChars="202" w:firstLine="424"/>
      </w:pPr>
      <w:r>
        <w:t>2018</w:t>
      </w:r>
      <w:r>
        <w:rPr>
          <w:rFonts w:hint="eastAsia"/>
        </w:rPr>
        <w:t>年5月15日，双流中学崔正淳工作室第二次研修活动暨双流区化学教研会在双流中学</w:t>
      </w:r>
      <w:proofErr w:type="gramStart"/>
      <w:r>
        <w:rPr>
          <w:rFonts w:hint="eastAsia"/>
        </w:rPr>
        <w:t>科技楼录课室</w:t>
      </w:r>
      <w:proofErr w:type="gramEnd"/>
      <w:r>
        <w:rPr>
          <w:rFonts w:hint="eastAsia"/>
        </w:rPr>
        <w:t>顺利举行，崔老师工作室高中组全体成员和全区高一化学教师参加。本次活动的主题是化学必修1第四章第一节第二课时《海水资源的利用》同课异构。</w:t>
      </w:r>
    </w:p>
    <w:p w:rsidR="0065625F" w:rsidRDefault="0065625F" w:rsidP="0065625F">
      <w:pPr>
        <w:ind w:firstLineChars="202" w:firstLine="424"/>
        <w:rPr>
          <w:rFonts w:hint="eastAsia"/>
        </w:rPr>
      </w:pPr>
      <w:r>
        <w:rPr>
          <w:rFonts w:hint="eastAsia"/>
        </w:rPr>
        <w:t>首先，双流中学崔正淳工作室的尤丽</w:t>
      </w:r>
      <w:proofErr w:type="gramStart"/>
      <w:r>
        <w:rPr>
          <w:rFonts w:hint="eastAsia"/>
        </w:rPr>
        <w:t>娟</w:t>
      </w:r>
      <w:proofErr w:type="gramEnd"/>
      <w:r>
        <w:rPr>
          <w:rFonts w:hint="eastAsia"/>
        </w:rPr>
        <w:t>老师在高一</w:t>
      </w:r>
      <w:proofErr w:type="gramStart"/>
      <w:r>
        <w:rPr>
          <w:rFonts w:hint="eastAsia"/>
        </w:rPr>
        <w:t>12班献课</w:t>
      </w:r>
      <w:proofErr w:type="gramEnd"/>
      <w:r>
        <w:rPr>
          <w:rFonts w:hint="eastAsia"/>
        </w:rPr>
        <w:t>。尤老师将平板教学与自主学习、合作学习结合起来，让学生查找海水淡化方法并交流汇报，让学生亲自动手操作海带提碘实验并</w:t>
      </w:r>
      <w:proofErr w:type="gramStart"/>
      <w:r>
        <w:rPr>
          <w:rFonts w:hint="eastAsia"/>
        </w:rPr>
        <w:t>录成微课展示</w:t>
      </w:r>
      <w:proofErr w:type="gramEnd"/>
      <w:r>
        <w:rPr>
          <w:rFonts w:hint="eastAsia"/>
        </w:rPr>
        <w:t>，用化工流程图分析海带提碘和海水提溴的过程，与学生同屏互动深入追问海水资源利用背后的化学原理，同时提醒学生注意不要过度开发海洋资源造成海洋污染。</w:t>
      </w:r>
    </w:p>
    <w:p w:rsidR="00350092" w:rsidRDefault="00350092" w:rsidP="00350092">
      <w:pPr>
        <w:ind w:firstLineChars="202" w:firstLine="424"/>
        <w:jc w:val="center"/>
      </w:pPr>
      <w:r>
        <w:rPr>
          <w:noProof/>
        </w:rPr>
        <w:drawing>
          <wp:inline distT="0" distB="0" distL="0" distR="0">
            <wp:extent cx="2616200" cy="1954883"/>
            <wp:effectExtent l="19050" t="0" r="0" b="0"/>
            <wp:docPr id="4" name="图片 4" descr="D:\工作\研究课题\崔老师工作室\崔老师5月15日活动\尤老师讲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研究课题\崔老师工作室\崔老师5月15日活动\尤老师讲课1.jpg"/>
                    <pic:cNvPicPr>
                      <a:picLocks noChangeAspect="1" noChangeArrowheads="1"/>
                    </pic:cNvPicPr>
                  </pic:nvPicPr>
                  <pic:blipFill>
                    <a:blip r:embed="rId10" cstate="print"/>
                    <a:srcRect/>
                    <a:stretch>
                      <a:fillRect/>
                    </a:stretch>
                  </pic:blipFill>
                  <pic:spPr bwMode="auto">
                    <a:xfrm>
                      <a:off x="0" y="0"/>
                      <a:ext cx="2616200" cy="1954883"/>
                    </a:xfrm>
                    <a:prstGeom prst="rect">
                      <a:avLst/>
                    </a:prstGeom>
                    <a:noFill/>
                    <a:ln w="9525">
                      <a:noFill/>
                      <a:miter lim="800000"/>
                      <a:headEnd/>
                      <a:tailEnd/>
                    </a:ln>
                  </pic:spPr>
                </pic:pic>
              </a:graphicData>
            </a:graphic>
          </wp:inline>
        </w:drawing>
      </w:r>
    </w:p>
    <w:p w:rsidR="0065625F" w:rsidRDefault="0065625F" w:rsidP="0065625F">
      <w:pPr>
        <w:ind w:firstLineChars="202" w:firstLine="424"/>
      </w:pPr>
      <w:r>
        <w:rPr>
          <w:rFonts w:hint="eastAsia"/>
        </w:rPr>
        <w:t>然后，</w:t>
      </w:r>
      <w:proofErr w:type="gramStart"/>
      <w:r>
        <w:rPr>
          <w:rFonts w:hint="eastAsia"/>
        </w:rPr>
        <w:t>棠</w:t>
      </w:r>
      <w:proofErr w:type="gramEnd"/>
      <w:r>
        <w:rPr>
          <w:rFonts w:hint="eastAsia"/>
        </w:rPr>
        <w:t>湖中学郭小渠工作室的刘永兰老师在高一</w:t>
      </w:r>
      <w:proofErr w:type="gramStart"/>
      <w:r>
        <w:rPr>
          <w:rFonts w:hint="eastAsia"/>
        </w:rPr>
        <w:t>21班献课</w:t>
      </w:r>
      <w:proofErr w:type="gramEnd"/>
      <w:r>
        <w:rPr>
          <w:rFonts w:hint="eastAsia"/>
        </w:rPr>
        <w:t>。刘老师结合丰富的视频素材和学生活动，以活动元的形式详细探讨了争夺海洋的必要性、海水淡化方法、</w:t>
      </w:r>
      <w:proofErr w:type="gramStart"/>
      <w:r>
        <w:rPr>
          <w:rFonts w:hint="eastAsia"/>
        </w:rPr>
        <w:t>碘发现</w:t>
      </w:r>
      <w:proofErr w:type="gramEnd"/>
      <w:r>
        <w:rPr>
          <w:rFonts w:hint="eastAsia"/>
        </w:rPr>
        <w:t>的科学史、海带提碘的流程与原理等内容，并让学生分组实验海带提碘感受科学探究过程。</w:t>
      </w:r>
    </w:p>
    <w:p w:rsidR="0065625F" w:rsidRDefault="0065625F" w:rsidP="0065625F">
      <w:pPr>
        <w:ind w:firstLineChars="202" w:firstLine="424"/>
        <w:rPr>
          <w:rFonts w:hint="eastAsia"/>
        </w:rPr>
      </w:pPr>
      <w:r>
        <w:rPr>
          <w:rFonts w:hint="eastAsia"/>
        </w:rPr>
        <w:t>随后，崔正淳老师、冷丹老师和邱峥崎老师</w:t>
      </w:r>
      <w:proofErr w:type="gramStart"/>
      <w:r>
        <w:rPr>
          <w:rFonts w:hint="eastAsia"/>
        </w:rPr>
        <w:t>分别对课进行</w:t>
      </w:r>
      <w:proofErr w:type="gramEnd"/>
      <w:r>
        <w:rPr>
          <w:rFonts w:hint="eastAsia"/>
        </w:rPr>
        <w:t>了点评。崔老师认为，尤老师的</w:t>
      </w:r>
      <w:proofErr w:type="gramStart"/>
      <w:r>
        <w:rPr>
          <w:rFonts w:hint="eastAsia"/>
        </w:rPr>
        <w:t>课充分</w:t>
      </w:r>
      <w:proofErr w:type="gramEnd"/>
      <w:r>
        <w:rPr>
          <w:rFonts w:hint="eastAsia"/>
        </w:rPr>
        <w:t>体现了自主学习和合作学习，但课堂中对实验操作规范等生成性问题还需要进一步指导；刘老师的课素材充分、活动效果较好，但物质提取思路方法可以考虑由学生来总结。冷丹老师认为，尤老师的课中平板教学模式和追问学生的深度值得学习，活动</w:t>
      </w:r>
      <w:proofErr w:type="gramStart"/>
      <w:r>
        <w:rPr>
          <w:rFonts w:hint="eastAsia"/>
        </w:rPr>
        <w:t>元形成</w:t>
      </w:r>
      <w:proofErr w:type="gramEnd"/>
      <w:r>
        <w:rPr>
          <w:rFonts w:hint="eastAsia"/>
        </w:rPr>
        <w:t>可以进一步优化；刘老师的课</w:t>
      </w:r>
      <w:proofErr w:type="gramStart"/>
      <w:r>
        <w:rPr>
          <w:rFonts w:hint="eastAsia"/>
        </w:rPr>
        <w:t>活动元更具体</w:t>
      </w:r>
      <w:proofErr w:type="gramEnd"/>
      <w:r>
        <w:rPr>
          <w:rFonts w:hint="eastAsia"/>
        </w:rPr>
        <w:t>，素材准备很充分，但有些问题可以深度追问。邱老师认为两种类型的课可以进一步融合，既然丰富的活动又有小组交流，以项目式学习的方式研究类似的课题。</w:t>
      </w:r>
    </w:p>
    <w:p w:rsidR="00350092" w:rsidRDefault="00350092" w:rsidP="00350092">
      <w:pPr>
        <w:ind w:firstLineChars="202" w:firstLine="424"/>
        <w:jc w:val="center"/>
      </w:pPr>
      <w:r>
        <w:rPr>
          <w:noProof/>
        </w:rPr>
        <w:drawing>
          <wp:inline distT="0" distB="0" distL="0" distR="0">
            <wp:extent cx="2501900" cy="1869476"/>
            <wp:effectExtent l="19050" t="0" r="0" b="0"/>
            <wp:docPr id="5" name="图片 5" descr="D:\工作\研究课题\崔老师工作室\崔老师5月15日活动\大家评课议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工作\研究课题\崔老师工作室\崔老师5月15日活动\大家评课议课1.jpg"/>
                    <pic:cNvPicPr>
                      <a:picLocks noChangeAspect="1" noChangeArrowheads="1"/>
                    </pic:cNvPicPr>
                  </pic:nvPicPr>
                  <pic:blipFill>
                    <a:blip r:embed="rId11" cstate="print"/>
                    <a:srcRect/>
                    <a:stretch>
                      <a:fillRect/>
                    </a:stretch>
                  </pic:blipFill>
                  <pic:spPr bwMode="auto">
                    <a:xfrm>
                      <a:off x="0" y="0"/>
                      <a:ext cx="2503762" cy="1870867"/>
                    </a:xfrm>
                    <a:prstGeom prst="rect">
                      <a:avLst/>
                    </a:prstGeom>
                    <a:noFill/>
                    <a:ln w="9525">
                      <a:noFill/>
                      <a:miter lim="800000"/>
                      <a:headEnd/>
                      <a:tailEnd/>
                    </a:ln>
                  </pic:spPr>
                </pic:pic>
              </a:graphicData>
            </a:graphic>
          </wp:inline>
        </w:drawing>
      </w:r>
    </w:p>
    <w:p w:rsidR="0065625F" w:rsidRDefault="0065625F" w:rsidP="0065625F">
      <w:pPr>
        <w:ind w:firstLineChars="202" w:firstLine="424"/>
        <w:rPr>
          <w:rFonts w:hint="eastAsia"/>
        </w:rPr>
      </w:pPr>
      <w:r>
        <w:rPr>
          <w:rFonts w:hint="eastAsia"/>
        </w:rPr>
        <w:t>最后，双流区化学教研员文友贵老师做总结发言。文老师认为两堂课各有优缺点，新一轮课</w:t>
      </w:r>
      <w:proofErr w:type="gramStart"/>
      <w:r>
        <w:rPr>
          <w:rFonts w:hint="eastAsia"/>
        </w:rPr>
        <w:t>改突出</w:t>
      </w:r>
      <w:proofErr w:type="gramEnd"/>
      <w:r>
        <w:rPr>
          <w:rFonts w:hint="eastAsia"/>
        </w:rPr>
        <w:t>了化学核心素养，要以王磊老师讲座精神做指导，在今后的教学中进一步思考每一个教学环节承载了什么样的核心素养，包括社会责任、科学探究、物质转化等等，进一步优化每个老师的教学设计。</w:t>
      </w:r>
    </w:p>
    <w:p w:rsidR="0065625F" w:rsidRDefault="0065625F" w:rsidP="0065625F">
      <w:pPr>
        <w:ind w:firstLineChars="202" w:firstLine="424"/>
        <w:rPr>
          <w:rFonts w:hint="eastAsia"/>
        </w:rPr>
      </w:pPr>
    </w:p>
    <w:p w:rsidR="0065625F" w:rsidRDefault="0065625F" w:rsidP="0065625F">
      <w:pPr>
        <w:ind w:firstLineChars="202" w:firstLine="424"/>
        <w:jc w:val="center"/>
      </w:pPr>
      <w:r>
        <w:rPr>
          <w:rFonts w:hint="eastAsia"/>
        </w:rPr>
        <w:lastRenderedPageBreak/>
        <w:t>三、崔正淳工作室顺利举行第3次研修活动</w:t>
      </w:r>
    </w:p>
    <w:p w:rsidR="0065625F" w:rsidRDefault="0065625F" w:rsidP="0065625F">
      <w:pPr>
        <w:ind w:firstLineChars="202" w:firstLine="424"/>
      </w:pPr>
      <w:r>
        <w:t>2018</w:t>
      </w:r>
      <w:r>
        <w:rPr>
          <w:rFonts w:hint="eastAsia"/>
        </w:rPr>
        <w:t>年5月24日，崔正淳工作室在双流中学多功能二</w:t>
      </w:r>
      <w:proofErr w:type="gramStart"/>
      <w:r>
        <w:rPr>
          <w:rFonts w:hint="eastAsia"/>
        </w:rPr>
        <w:t>厅顺利</w:t>
      </w:r>
      <w:proofErr w:type="gramEnd"/>
      <w:r>
        <w:rPr>
          <w:rFonts w:hint="eastAsia"/>
        </w:rPr>
        <w:t>举行第3次研修活动，邀请市化学教研员邓玉华老师做《基于结构化的化学活动元教学案例研究》专题讲座，崔老师工作室全体成员及市化学核心团队成员参加。</w:t>
      </w:r>
    </w:p>
    <w:p w:rsidR="0065625F" w:rsidRDefault="0065625F" w:rsidP="0065625F">
      <w:pPr>
        <w:ind w:firstLineChars="202" w:firstLine="424"/>
        <w:rPr>
          <w:rFonts w:hint="eastAsia"/>
        </w:rPr>
      </w:pPr>
      <w:r>
        <w:rPr>
          <w:rFonts w:hint="eastAsia"/>
        </w:rPr>
        <w:t>邓老师首先指出现在课堂教学面临的问题有：死记硬背，结构松散，学生活动不具体，教师随意性大，学生思考不足，自主学习缺失。然后详细阐述了活动元这种新型的教学设计</w:t>
      </w:r>
      <w:proofErr w:type="gramStart"/>
      <w:r>
        <w:rPr>
          <w:rFonts w:hint="eastAsia"/>
        </w:rPr>
        <w:t>范</w:t>
      </w:r>
      <w:proofErr w:type="gramEnd"/>
      <w:r>
        <w:rPr>
          <w:rFonts w:hint="eastAsia"/>
        </w:rPr>
        <w:t>型。邓老师认为，好的教学设计应该符合主体性原则、可接受原则和多样性原则。结合冯忠良教授的结构心理学和傅兴春老师的活动元理念，邓老师认为活动元的核心就是以学生为中心，以学习任务为驱动，细化学习活动。</w:t>
      </w:r>
    </w:p>
    <w:p w:rsidR="00350092" w:rsidRDefault="00350092" w:rsidP="00350092">
      <w:pPr>
        <w:ind w:firstLineChars="202" w:firstLine="424"/>
        <w:jc w:val="center"/>
      </w:pPr>
      <w:r>
        <w:rPr>
          <w:noProof/>
        </w:rPr>
        <w:drawing>
          <wp:inline distT="0" distB="0" distL="0" distR="0">
            <wp:extent cx="3390900" cy="2533756"/>
            <wp:effectExtent l="19050" t="0" r="0" b="0"/>
            <wp:docPr id="6" name="图片 6" descr="D:\工作\研究课题\崔老师工作室\18年5月24日活动\邓玉华老师讲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工作\研究课题\崔老师工作室\18年5月24日活动\邓玉华老师讲座1.jpg"/>
                    <pic:cNvPicPr>
                      <a:picLocks noChangeAspect="1" noChangeArrowheads="1"/>
                    </pic:cNvPicPr>
                  </pic:nvPicPr>
                  <pic:blipFill>
                    <a:blip r:embed="rId12" cstate="print"/>
                    <a:srcRect/>
                    <a:stretch>
                      <a:fillRect/>
                    </a:stretch>
                  </pic:blipFill>
                  <pic:spPr bwMode="auto">
                    <a:xfrm>
                      <a:off x="0" y="0"/>
                      <a:ext cx="3390900" cy="2533756"/>
                    </a:xfrm>
                    <a:prstGeom prst="rect">
                      <a:avLst/>
                    </a:prstGeom>
                    <a:noFill/>
                    <a:ln w="9525">
                      <a:noFill/>
                      <a:miter lim="800000"/>
                      <a:headEnd/>
                      <a:tailEnd/>
                    </a:ln>
                  </pic:spPr>
                </pic:pic>
              </a:graphicData>
            </a:graphic>
          </wp:inline>
        </w:drawing>
      </w:r>
    </w:p>
    <w:p w:rsidR="0065625F" w:rsidRDefault="0065625F" w:rsidP="0065625F">
      <w:pPr>
        <w:ind w:firstLineChars="202" w:firstLine="424"/>
      </w:pPr>
      <w:r>
        <w:rPr>
          <w:rFonts w:hint="eastAsia"/>
        </w:rPr>
        <w:t>邓玉华老师以卤代烃的教学设计为例，阐述了基于结构化的活动</w:t>
      </w:r>
      <w:proofErr w:type="gramStart"/>
      <w:r>
        <w:rPr>
          <w:rFonts w:hint="eastAsia"/>
        </w:rPr>
        <w:t>元教学</w:t>
      </w:r>
      <w:proofErr w:type="gramEnd"/>
      <w:r>
        <w:rPr>
          <w:rFonts w:hint="eastAsia"/>
        </w:rPr>
        <w:t>设计流程：</w:t>
      </w:r>
    </w:p>
    <w:p w:rsidR="0065625F" w:rsidRDefault="0065625F" w:rsidP="0065625F">
      <w:pPr>
        <w:ind w:firstLineChars="202" w:firstLine="424"/>
      </w:pPr>
      <w:r>
        <w:rPr>
          <w:rFonts w:hint="eastAsia"/>
        </w:rPr>
        <w:t>①分配任务，搭建任务框架；</w:t>
      </w:r>
    </w:p>
    <w:p w:rsidR="0065625F" w:rsidRDefault="0065625F" w:rsidP="0065625F">
      <w:pPr>
        <w:ind w:firstLineChars="202" w:firstLine="424"/>
      </w:pPr>
      <w:r>
        <w:rPr>
          <w:rFonts w:hint="eastAsia"/>
        </w:rPr>
        <w:t>②细化学习任务，明确学习行为；</w:t>
      </w:r>
    </w:p>
    <w:p w:rsidR="0065625F" w:rsidRDefault="0065625F" w:rsidP="0065625F">
      <w:pPr>
        <w:ind w:firstLineChars="202" w:firstLine="424"/>
      </w:pPr>
      <w:r>
        <w:rPr>
          <w:rFonts w:hint="eastAsia"/>
        </w:rPr>
        <w:t>③突出学生主题，优先设计学案；</w:t>
      </w:r>
    </w:p>
    <w:p w:rsidR="0065625F" w:rsidRDefault="0065625F" w:rsidP="0065625F">
      <w:pPr>
        <w:ind w:firstLineChars="202" w:firstLine="424"/>
      </w:pPr>
      <w:r>
        <w:rPr>
          <w:rFonts w:hint="eastAsia"/>
        </w:rPr>
        <w:t>④及时反馈，评价落实目标达成。</w:t>
      </w:r>
    </w:p>
    <w:p w:rsidR="0065625F" w:rsidRDefault="0065625F" w:rsidP="0065625F">
      <w:pPr>
        <w:ind w:firstLineChars="202" w:firstLine="424"/>
      </w:pPr>
      <w:r>
        <w:rPr>
          <w:rFonts w:hint="eastAsia"/>
        </w:rPr>
        <w:t>邓老师还提到，三维学习目标要整合，教学设计要有时间、活动形式、活动内容、教师活动等项目，学生填空要有明确指导并合上书填写，过渡语言要写进教学设计等具体建议。</w:t>
      </w:r>
    </w:p>
    <w:p w:rsidR="0065625F" w:rsidRDefault="0065625F" w:rsidP="0065625F">
      <w:pPr>
        <w:ind w:firstLineChars="202" w:firstLine="424"/>
      </w:pPr>
      <w:r>
        <w:rPr>
          <w:rFonts w:hint="eastAsia"/>
        </w:rPr>
        <w:t>最后，崔老师做了总结，基于结构化的化学活动</w:t>
      </w:r>
      <w:proofErr w:type="gramStart"/>
      <w:r>
        <w:rPr>
          <w:rFonts w:hint="eastAsia"/>
        </w:rPr>
        <w:t>元教学</w:t>
      </w:r>
      <w:proofErr w:type="gramEnd"/>
      <w:r>
        <w:rPr>
          <w:rFonts w:hint="eastAsia"/>
        </w:rPr>
        <w:t>设计可以很好得规范教师的教学行为，让课堂效率更高，有利于提高学生的自主学习能力，工作室将进一步研究如何提高中学生的自主学习能力。</w:t>
      </w: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65625F" w:rsidRDefault="0065625F" w:rsidP="0065625F">
      <w:pPr>
        <w:ind w:firstLineChars="202" w:firstLine="424"/>
        <w:rPr>
          <w:rFonts w:hint="eastAsia"/>
        </w:rPr>
      </w:pPr>
    </w:p>
    <w:p w:rsidR="00B9452E" w:rsidRPr="002878C2" w:rsidRDefault="0065625F" w:rsidP="00B9452E">
      <w:pPr>
        <w:jc w:val="center"/>
        <w:rPr>
          <w:rFonts w:ascii="楷体" w:eastAsia="楷体" w:hAnsi="楷体" w:cs="宋体" w:hint="eastAsia"/>
          <w:b/>
          <w:sz w:val="24"/>
          <w:szCs w:val="24"/>
        </w:rPr>
      </w:pPr>
      <w:r>
        <w:rPr>
          <w:rFonts w:hint="eastAsia"/>
        </w:rPr>
        <w:lastRenderedPageBreak/>
        <w:t>附录：</w:t>
      </w:r>
      <w:r w:rsidR="00B9452E">
        <w:rPr>
          <w:rFonts w:hint="eastAsia"/>
        </w:rPr>
        <w:t>1、</w:t>
      </w:r>
      <w:r w:rsidR="00B9452E" w:rsidRPr="002878C2">
        <w:rPr>
          <w:rFonts w:ascii="楷体" w:eastAsia="楷体" w:hAnsi="楷体" w:cs="宋体" w:hint="eastAsia"/>
          <w:b/>
          <w:sz w:val="24"/>
          <w:szCs w:val="24"/>
        </w:rPr>
        <w:t>成都市双流区名教师</w:t>
      </w:r>
    </w:p>
    <w:p w:rsidR="00B9452E" w:rsidRPr="002878C2" w:rsidRDefault="00B9452E" w:rsidP="00B9452E">
      <w:pPr>
        <w:jc w:val="center"/>
        <w:rPr>
          <w:rFonts w:ascii="黑体" w:eastAsia="黑体" w:hAnsi="黑体" w:cs="宋体"/>
          <w:sz w:val="32"/>
          <w:szCs w:val="32"/>
        </w:rPr>
      </w:pPr>
      <w:r w:rsidRPr="002878C2">
        <w:rPr>
          <w:rFonts w:ascii="黑体" w:eastAsia="黑体" w:hAnsi="黑体" w:cs="宋体" w:hint="eastAsia"/>
          <w:sz w:val="32"/>
          <w:szCs w:val="32"/>
        </w:rPr>
        <w:t>崔正淳工作室三年规划</w:t>
      </w:r>
    </w:p>
    <w:p w:rsidR="00B9452E" w:rsidRPr="002878C2" w:rsidRDefault="00B9452E" w:rsidP="00B9452E">
      <w:pPr>
        <w:jc w:val="center"/>
        <w:rPr>
          <w:rFonts w:ascii="楷体" w:eastAsia="楷体" w:hAnsi="楷体" w:cs="宋体" w:hint="eastAsia"/>
          <w:b/>
          <w:sz w:val="24"/>
          <w:szCs w:val="24"/>
        </w:rPr>
      </w:pPr>
      <w:r w:rsidRPr="002878C2">
        <w:rPr>
          <w:rFonts w:ascii="楷体" w:eastAsia="楷体" w:hAnsi="楷体" w:cs="宋体" w:hint="eastAsia"/>
          <w:b/>
          <w:sz w:val="24"/>
          <w:szCs w:val="24"/>
        </w:rPr>
        <w:t>（2</w:t>
      </w:r>
      <w:r w:rsidRPr="002878C2">
        <w:rPr>
          <w:rFonts w:ascii="楷体" w:eastAsia="楷体" w:hAnsi="楷体" w:cs="宋体"/>
          <w:b/>
          <w:sz w:val="24"/>
          <w:szCs w:val="24"/>
        </w:rPr>
        <w:t>01</w:t>
      </w:r>
      <w:r w:rsidRPr="002878C2">
        <w:rPr>
          <w:rFonts w:ascii="楷体" w:eastAsia="楷体" w:hAnsi="楷体" w:cs="宋体" w:hint="eastAsia"/>
          <w:b/>
          <w:sz w:val="24"/>
          <w:szCs w:val="24"/>
        </w:rPr>
        <w:t>8</w:t>
      </w:r>
      <w:r w:rsidRPr="002878C2">
        <w:rPr>
          <w:rFonts w:ascii="楷体" w:eastAsia="楷体" w:hAnsi="楷体" w:cs="宋体"/>
          <w:b/>
          <w:sz w:val="24"/>
          <w:szCs w:val="24"/>
        </w:rPr>
        <w:t>.1</w:t>
      </w:r>
      <w:r w:rsidRPr="002878C2">
        <w:rPr>
          <w:rFonts w:ascii="楷体" w:eastAsia="楷体" w:hAnsi="楷体" w:cs="宋体" w:hint="eastAsia"/>
          <w:b/>
          <w:sz w:val="24"/>
          <w:szCs w:val="24"/>
        </w:rPr>
        <w:t>-</w:t>
      </w:r>
      <w:r w:rsidRPr="002878C2">
        <w:rPr>
          <w:rFonts w:ascii="楷体" w:eastAsia="楷体" w:hAnsi="楷体" w:cs="宋体"/>
          <w:b/>
          <w:sz w:val="24"/>
          <w:szCs w:val="24"/>
        </w:rPr>
        <w:t>202</w:t>
      </w:r>
      <w:r w:rsidRPr="002878C2">
        <w:rPr>
          <w:rFonts w:ascii="楷体" w:eastAsia="楷体" w:hAnsi="楷体" w:cs="宋体" w:hint="eastAsia"/>
          <w:b/>
          <w:sz w:val="24"/>
          <w:szCs w:val="24"/>
        </w:rPr>
        <w:t>1</w:t>
      </w:r>
      <w:r w:rsidRPr="002878C2">
        <w:rPr>
          <w:rFonts w:ascii="楷体" w:eastAsia="楷体" w:hAnsi="楷体" w:cs="宋体"/>
          <w:b/>
          <w:sz w:val="24"/>
          <w:szCs w:val="24"/>
        </w:rPr>
        <w:t>.</w:t>
      </w:r>
      <w:r w:rsidRPr="002878C2">
        <w:rPr>
          <w:rFonts w:ascii="楷体" w:eastAsia="楷体" w:hAnsi="楷体" w:cs="宋体" w:hint="eastAsia"/>
          <w:b/>
          <w:sz w:val="24"/>
          <w:szCs w:val="24"/>
        </w:rPr>
        <w:t>4）</w:t>
      </w:r>
    </w:p>
    <w:p w:rsidR="00B9452E" w:rsidRPr="002878C2" w:rsidRDefault="00B9452E" w:rsidP="00B9452E">
      <w:pPr>
        <w:jc w:val="center"/>
        <w:rPr>
          <w:rFonts w:ascii="楷体" w:eastAsia="楷体" w:hAnsi="楷体" w:cs="宋体"/>
          <w:b/>
          <w:sz w:val="24"/>
          <w:szCs w:val="24"/>
        </w:rPr>
      </w:pPr>
      <w:r w:rsidRPr="002878C2">
        <w:rPr>
          <w:rFonts w:ascii="楷体" w:eastAsia="楷体" w:hAnsi="楷体" w:cs="宋体" w:hint="eastAsia"/>
          <w:b/>
          <w:sz w:val="24"/>
          <w:szCs w:val="24"/>
        </w:rPr>
        <w:t>四川省双流中学  崔正淳</w:t>
      </w:r>
    </w:p>
    <w:p w:rsidR="00B9452E" w:rsidRDefault="00B9452E" w:rsidP="00B9452E">
      <w:pPr>
        <w:spacing w:line="360" w:lineRule="auto"/>
        <w:ind w:firstLineChars="200" w:firstLine="480"/>
        <w:rPr>
          <w:rFonts w:ascii="黑体" w:eastAsia="黑体" w:hAnsi="黑体" w:cs="宋体" w:hint="eastAsia"/>
          <w:sz w:val="24"/>
          <w:szCs w:val="24"/>
        </w:rPr>
      </w:pPr>
      <w:r w:rsidRPr="007031C1">
        <w:rPr>
          <w:rFonts w:ascii="黑体" w:eastAsia="黑体" w:hAnsi="黑体" w:cs="宋体" w:hint="eastAsia"/>
          <w:sz w:val="24"/>
          <w:szCs w:val="24"/>
        </w:rPr>
        <w:t>一、工作室</w:t>
      </w:r>
      <w:r>
        <w:rPr>
          <w:rFonts w:ascii="黑体" w:eastAsia="黑体" w:hAnsi="黑体" w:cs="宋体" w:hint="eastAsia"/>
          <w:sz w:val="24"/>
          <w:szCs w:val="24"/>
        </w:rPr>
        <w:t>理念</w:t>
      </w:r>
    </w:p>
    <w:p w:rsidR="00B9452E" w:rsidRPr="008528B3" w:rsidRDefault="00B9452E" w:rsidP="00B9452E">
      <w:pPr>
        <w:spacing w:line="360" w:lineRule="auto"/>
        <w:ind w:firstLineChars="200" w:firstLine="480"/>
        <w:rPr>
          <w:rFonts w:ascii="宋体" w:eastAsia="等线" w:hAnsi="宋体" w:cs="宋体" w:hint="eastAsia"/>
          <w:b/>
          <w:sz w:val="24"/>
          <w:szCs w:val="24"/>
        </w:rPr>
      </w:pPr>
      <w:r w:rsidRPr="008528B3">
        <w:rPr>
          <w:rFonts w:ascii="宋体" w:eastAsia="等线" w:hAnsi="宋体" w:cs="宋体" w:hint="eastAsia"/>
          <w:b/>
          <w:sz w:val="24"/>
          <w:szCs w:val="24"/>
        </w:rPr>
        <w:t>自学学习学生发展之本，教学反思教师成长之根</w:t>
      </w:r>
    </w:p>
    <w:p w:rsidR="00B9452E" w:rsidRPr="007031C1" w:rsidRDefault="00B9452E" w:rsidP="00B9452E">
      <w:pPr>
        <w:spacing w:line="360" w:lineRule="auto"/>
        <w:ind w:firstLineChars="200" w:firstLine="480"/>
        <w:rPr>
          <w:rFonts w:ascii="黑体" w:eastAsia="黑体" w:hAnsi="黑体" w:cs="宋体"/>
          <w:sz w:val="24"/>
          <w:szCs w:val="24"/>
        </w:rPr>
      </w:pPr>
      <w:r w:rsidRPr="007031C1">
        <w:rPr>
          <w:rFonts w:ascii="黑体" w:eastAsia="黑体" w:hAnsi="黑体" w:cs="宋体" w:hint="eastAsia"/>
          <w:sz w:val="24"/>
          <w:szCs w:val="24"/>
        </w:rPr>
        <w:t xml:space="preserve">二、工作室成员 </w:t>
      </w:r>
    </w:p>
    <w:p w:rsidR="00B9452E" w:rsidRDefault="00B9452E" w:rsidP="00B9452E">
      <w:pPr>
        <w:spacing w:line="360" w:lineRule="auto"/>
        <w:ind w:firstLineChars="200" w:firstLine="480"/>
        <w:rPr>
          <w:rFonts w:ascii="宋体" w:eastAsia="等线" w:hAnsi="宋体" w:cs="宋体" w:hint="eastAsia"/>
          <w:b/>
          <w:sz w:val="24"/>
          <w:szCs w:val="24"/>
        </w:rPr>
      </w:pPr>
      <w:r w:rsidRPr="004B515D">
        <w:rPr>
          <w:rFonts w:ascii="黑体" w:eastAsia="黑体" w:hAnsi="黑体" w:cs="宋体" w:hint="eastAsia"/>
          <w:sz w:val="24"/>
          <w:szCs w:val="24"/>
        </w:rPr>
        <w:t>导师：</w:t>
      </w:r>
      <w:r>
        <w:rPr>
          <w:rFonts w:ascii="宋体" w:eastAsia="等线" w:hAnsi="宋体" w:cs="宋体" w:hint="eastAsia"/>
          <w:b/>
          <w:sz w:val="24"/>
          <w:szCs w:val="24"/>
        </w:rPr>
        <w:t>崔正淳</w:t>
      </w:r>
    </w:p>
    <w:p w:rsidR="00B9452E" w:rsidRPr="00CB4B93" w:rsidRDefault="00B9452E" w:rsidP="00B9452E">
      <w:pPr>
        <w:spacing w:line="360" w:lineRule="auto"/>
        <w:ind w:firstLineChars="200" w:firstLine="480"/>
        <w:rPr>
          <w:rFonts w:ascii="宋体" w:eastAsia="等线" w:hAnsi="宋体" w:cs="宋体"/>
          <w:b/>
          <w:sz w:val="24"/>
          <w:szCs w:val="24"/>
        </w:rPr>
      </w:pPr>
      <w:r w:rsidRPr="004B515D">
        <w:rPr>
          <w:rFonts w:ascii="黑体" w:eastAsia="黑体" w:hAnsi="黑体" w:cs="宋体" w:hint="eastAsia"/>
          <w:sz w:val="24"/>
          <w:szCs w:val="24"/>
        </w:rPr>
        <w:t>成员：</w:t>
      </w:r>
      <w:r>
        <w:rPr>
          <w:rFonts w:ascii="宋体" w:eastAsia="等线" w:hAnsi="宋体" w:cs="宋体" w:hint="eastAsia"/>
          <w:b/>
          <w:sz w:val="24"/>
          <w:szCs w:val="24"/>
        </w:rPr>
        <w:t>杨朝军（双中）、杨华敏（双中）、尤丽</w:t>
      </w:r>
      <w:proofErr w:type="gramStart"/>
      <w:r>
        <w:rPr>
          <w:rFonts w:ascii="宋体" w:eastAsia="等线" w:hAnsi="宋体" w:cs="宋体" w:hint="eastAsia"/>
          <w:b/>
          <w:sz w:val="24"/>
          <w:szCs w:val="24"/>
        </w:rPr>
        <w:t>娟</w:t>
      </w:r>
      <w:proofErr w:type="gramEnd"/>
      <w:r>
        <w:rPr>
          <w:rFonts w:ascii="宋体" w:eastAsia="等线" w:hAnsi="宋体" w:cs="宋体" w:hint="eastAsia"/>
          <w:b/>
          <w:sz w:val="24"/>
          <w:szCs w:val="24"/>
        </w:rPr>
        <w:t>（双中）、林华</w:t>
      </w:r>
      <w:proofErr w:type="gramStart"/>
      <w:r>
        <w:rPr>
          <w:rFonts w:ascii="宋体" w:eastAsia="等线" w:hAnsi="宋体" w:cs="宋体" w:hint="eastAsia"/>
          <w:b/>
          <w:sz w:val="24"/>
          <w:szCs w:val="24"/>
        </w:rPr>
        <w:t>娟</w:t>
      </w:r>
      <w:proofErr w:type="gramEnd"/>
      <w:r>
        <w:rPr>
          <w:rFonts w:ascii="宋体" w:eastAsia="等线" w:hAnsi="宋体" w:cs="宋体" w:hint="eastAsia"/>
          <w:b/>
          <w:sz w:val="24"/>
          <w:szCs w:val="24"/>
        </w:rPr>
        <w:t>（双中）、徐聪（双中）、蒋军泽（双中）、华英利（</w:t>
      </w:r>
      <w:proofErr w:type="gramStart"/>
      <w:r>
        <w:rPr>
          <w:rFonts w:ascii="宋体" w:eastAsia="等线" w:hAnsi="宋体" w:cs="宋体" w:hint="eastAsia"/>
          <w:b/>
          <w:sz w:val="24"/>
          <w:szCs w:val="24"/>
        </w:rPr>
        <w:t>棠</w:t>
      </w:r>
      <w:proofErr w:type="gramEnd"/>
      <w:r>
        <w:rPr>
          <w:rFonts w:ascii="宋体" w:eastAsia="等线" w:hAnsi="宋体" w:cs="宋体" w:hint="eastAsia"/>
          <w:b/>
          <w:sz w:val="24"/>
          <w:szCs w:val="24"/>
        </w:rPr>
        <w:t>外）、黄丽（永安中学）、</w:t>
      </w:r>
      <w:r w:rsidRPr="007031C1">
        <w:rPr>
          <w:rFonts w:ascii="宋体" w:eastAsia="等线" w:hAnsi="宋体" w:cs="宋体" w:hint="eastAsia"/>
          <w:b/>
          <w:sz w:val="24"/>
          <w:szCs w:val="24"/>
        </w:rPr>
        <w:t>屈信丽</w:t>
      </w:r>
      <w:r>
        <w:rPr>
          <w:rFonts w:ascii="宋体" w:eastAsia="等线" w:hAnsi="宋体" w:cs="宋体" w:hint="eastAsia"/>
          <w:b/>
          <w:sz w:val="24"/>
          <w:szCs w:val="24"/>
        </w:rPr>
        <w:t>（东一）</w:t>
      </w:r>
      <w:r w:rsidRPr="007031C1">
        <w:rPr>
          <w:rFonts w:ascii="宋体" w:eastAsia="等线" w:hAnsi="宋体" w:cs="宋体" w:hint="eastAsia"/>
          <w:b/>
          <w:sz w:val="24"/>
          <w:szCs w:val="24"/>
        </w:rPr>
        <w:t>、</w:t>
      </w:r>
      <w:r>
        <w:rPr>
          <w:rFonts w:ascii="宋体" w:eastAsia="等线" w:hAnsi="宋体" w:cs="宋体" w:hint="eastAsia"/>
          <w:b/>
          <w:sz w:val="24"/>
          <w:szCs w:val="24"/>
        </w:rPr>
        <w:t>张浩（</w:t>
      </w:r>
      <w:proofErr w:type="gramStart"/>
      <w:r>
        <w:rPr>
          <w:rFonts w:ascii="宋体" w:eastAsia="等线" w:hAnsi="宋体" w:cs="宋体" w:hint="eastAsia"/>
          <w:b/>
          <w:sz w:val="24"/>
          <w:szCs w:val="24"/>
        </w:rPr>
        <w:t>棠</w:t>
      </w:r>
      <w:proofErr w:type="gramEnd"/>
      <w:r>
        <w:rPr>
          <w:rFonts w:ascii="宋体" w:eastAsia="等线" w:hAnsi="宋体" w:cs="宋体" w:hint="eastAsia"/>
          <w:b/>
          <w:sz w:val="24"/>
          <w:szCs w:val="24"/>
        </w:rPr>
        <w:t>中实验）</w:t>
      </w:r>
    </w:p>
    <w:p w:rsidR="00B9452E" w:rsidRPr="007031C1" w:rsidRDefault="00B9452E" w:rsidP="00B9452E">
      <w:pPr>
        <w:spacing w:line="360" w:lineRule="auto"/>
        <w:ind w:firstLineChars="200" w:firstLine="480"/>
        <w:rPr>
          <w:rFonts w:ascii="黑体" w:eastAsia="黑体" w:hAnsi="黑体" w:cs="宋体" w:hint="eastAsia"/>
          <w:b/>
          <w:sz w:val="24"/>
          <w:szCs w:val="24"/>
        </w:rPr>
      </w:pPr>
      <w:r>
        <w:rPr>
          <w:rFonts w:ascii="黑体" w:eastAsia="黑体" w:hAnsi="黑体" w:cs="宋体" w:hint="eastAsia"/>
          <w:sz w:val="24"/>
          <w:szCs w:val="24"/>
        </w:rPr>
        <w:t>三</w:t>
      </w:r>
      <w:r w:rsidRPr="007031C1">
        <w:rPr>
          <w:rFonts w:ascii="黑体" w:eastAsia="黑体" w:hAnsi="黑体" w:cs="宋体" w:hint="eastAsia"/>
          <w:sz w:val="24"/>
          <w:szCs w:val="24"/>
        </w:rPr>
        <w:t>、工作室的</w:t>
      </w:r>
      <w:r>
        <w:rPr>
          <w:rFonts w:ascii="黑体" w:eastAsia="黑体" w:hAnsi="黑体" w:cs="宋体" w:hint="eastAsia"/>
          <w:sz w:val="24"/>
          <w:szCs w:val="24"/>
        </w:rPr>
        <w:t>发展目标</w:t>
      </w:r>
    </w:p>
    <w:p w:rsidR="00B9452E" w:rsidRPr="002878C2" w:rsidRDefault="00B9452E" w:rsidP="00B9452E">
      <w:pPr>
        <w:spacing w:line="360" w:lineRule="auto"/>
        <w:ind w:firstLineChars="200" w:firstLine="480"/>
        <w:rPr>
          <w:rFonts w:ascii="宋体" w:eastAsia="等线" w:hAnsi="宋体" w:cs="宋体"/>
          <w:b/>
          <w:sz w:val="24"/>
          <w:szCs w:val="24"/>
        </w:rPr>
      </w:pPr>
      <w:r w:rsidRPr="002878C2">
        <w:rPr>
          <w:rFonts w:ascii="宋体" w:eastAsia="等线" w:hAnsi="宋体" w:cs="宋体" w:hint="eastAsia"/>
          <w:b/>
          <w:sz w:val="24"/>
          <w:szCs w:val="24"/>
        </w:rPr>
        <w:t>研究方向为</w:t>
      </w:r>
      <w:r>
        <w:rPr>
          <w:rFonts w:ascii="宋体" w:eastAsia="等线" w:hAnsi="宋体" w:cs="宋体" w:hint="eastAsia"/>
          <w:b/>
          <w:sz w:val="24"/>
          <w:szCs w:val="24"/>
        </w:rPr>
        <w:t>中学</w:t>
      </w:r>
      <w:r w:rsidRPr="002878C2">
        <w:rPr>
          <w:rFonts w:ascii="宋体" w:eastAsia="等线" w:hAnsi="宋体" w:cs="宋体" w:hint="eastAsia"/>
          <w:b/>
          <w:sz w:val="24"/>
          <w:szCs w:val="24"/>
        </w:rPr>
        <w:t>化学课程与教学，</w:t>
      </w:r>
      <w:r>
        <w:rPr>
          <w:rFonts w:ascii="宋体" w:eastAsia="等线" w:hAnsi="宋体" w:cs="宋体" w:hint="eastAsia"/>
          <w:b/>
          <w:sz w:val="24"/>
          <w:szCs w:val="24"/>
        </w:rPr>
        <w:t>重点研究中学生化学自主学习和中学化学试题命制。</w:t>
      </w:r>
      <w:r w:rsidRPr="002878C2">
        <w:rPr>
          <w:rFonts w:ascii="宋体" w:eastAsia="等线" w:hAnsi="宋体" w:cs="宋体" w:hint="eastAsia"/>
          <w:b/>
          <w:sz w:val="24"/>
          <w:szCs w:val="24"/>
        </w:rPr>
        <w:t>培养专家型教师为目标，以</w:t>
      </w:r>
      <w:r>
        <w:rPr>
          <w:rFonts w:ascii="宋体" w:eastAsia="等线" w:hAnsi="宋体" w:cs="宋体" w:hint="eastAsia"/>
          <w:b/>
          <w:sz w:val="24"/>
          <w:szCs w:val="24"/>
        </w:rPr>
        <w:t>研修主题为</w:t>
      </w:r>
      <w:r w:rsidRPr="002878C2">
        <w:rPr>
          <w:rFonts w:ascii="宋体" w:eastAsia="等线" w:hAnsi="宋体" w:cs="宋体" w:hint="eastAsia"/>
          <w:b/>
          <w:sz w:val="24"/>
          <w:szCs w:val="24"/>
        </w:rPr>
        <w:t>中心，任务驱动，实践解决为过程</w:t>
      </w:r>
      <w:r>
        <w:rPr>
          <w:rFonts w:ascii="宋体" w:eastAsia="等线" w:hAnsi="宋体" w:cs="宋体" w:hint="eastAsia"/>
          <w:b/>
          <w:sz w:val="24"/>
          <w:szCs w:val="24"/>
        </w:rPr>
        <w:t>。</w:t>
      </w:r>
      <w:r w:rsidRPr="002878C2">
        <w:rPr>
          <w:rFonts w:ascii="宋体" w:eastAsia="等线" w:hAnsi="宋体" w:cs="宋体" w:hint="eastAsia"/>
          <w:b/>
          <w:sz w:val="24"/>
          <w:szCs w:val="24"/>
        </w:rPr>
        <w:t>创新学员培养方式，</w:t>
      </w:r>
      <w:r>
        <w:rPr>
          <w:rFonts w:ascii="宋体" w:eastAsia="等线" w:hAnsi="宋体" w:cs="宋体" w:hint="eastAsia"/>
          <w:b/>
          <w:sz w:val="24"/>
          <w:szCs w:val="24"/>
        </w:rPr>
        <w:t>打造工作室特色品牌</w:t>
      </w:r>
      <w:r w:rsidRPr="002878C2">
        <w:rPr>
          <w:rFonts w:ascii="宋体" w:eastAsia="等线" w:hAnsi="宋体" w:cs="宋体" w:hint="eastAsia"/>
          <w:b/>
          <w:sz w:val="24"/>
          <w:szCs w:val="24"/>
        </w:rPr>
        <w:t>，力争出一批较有影响力的研究成果</w:t>
      </w:r>
      <w:r>
        <w:rPr>
          <w:rFonts w:ascii="宋体" w:eastAsia="等线" w:hAnsi="宋体" w:cs="宋体" w:hint="eastAsia"/>
          <w:b/>
          <w:sz w:val="24"/>
          <w:szCs w:val="24"/>
        </w:rPr>
        <w:t>，带动身边教师，服务双流教育，以此促进工作室学员的专业成长。</w:t>
      </w:r>
      <w:r w:rsidRPr="002878C2">
        <w:rPr>
          <w:rFonts w:ascii="宋体" w:eastAsia="等线" w:hAnsi="宋体" w:cs="宋体" w:hint="eastAsia"/>
          <w:b/>
          <w:sz w:val="24"/>
          <w:szCs w:val="24"/>
        </w:rPr>
        <w:t>通过</w:t>
      </w:r>
      <w:r>
        <w:rPr>
          <w:rFonts w:ascii="宋体" w:eastAsia="等线" w:hAnsi="宋体" w:cs="宋体" w:hint="eastAsia"/>
          <w:b/>
          <w:sz w:val="24"/>
          <w:szCs w:val="24"/>
        </w:rPr>
        <w:t>三</w:t>
      </w:r>
      <w:r w:rsidRPr="002878C2">
        <w:rPr>
          <w:rFonts w:ascii="宋体" w:eastAsia="等线" w:hAnsi="宋体" w:cs="宋体" w:hint="eastAsia"/>
          <w:b/>
          <w:sz w:val="24"/>
          <w:szCs w:val="24"/>
        </w:rPr>
        <w:t>年规划培养，使工作室学员成为各</w:t>
      </w:r>
      <w:r>
        <w:rPr>
          <w:rFonts w:ascii="宋体" w:eastAsia="等线" w:hAnsi="宋体" w:cs="宋体" w:hint="eastAsia"/>
          <w:b/>
          <w:sz w:val="24"/>
          <w:szCs w:val="24"/>
        </w:rPr>
        <w:t>学</w:t>
      </w:r>
      <w:r w:rsidRPr="002878C2">
        <w:rPr>
          <w:rFonts w:ascii="宋体" w:eastAsia="等线" w:hAnsi="宋体" w:cs="宋体" w:hint="eastAsia"/>
          <w:b/>
          <w:sz w:val="24"/>
          <w:szCs w:val="24"/>
        </w:rPr>
        <w:t>校教学的示范者，课题研究的引领者，教学先进经验的传播者，成为双流教育的骨干力量</w:t>
      </w:r>
      <w:r>
        <w:rPr>
          <w:rFonts w:ascii="宋体" w:eastAsia="等线" w:hAnsi="宋体" w:cs="宋体" w:hint="eastAsia"/>
          <w:b/>
          <w:sz w:val="24"/>
          <w:szCs w:val="24"/>
        </w:rPr>
        <w:t>和示范者</w:t>
      </w:r>
      <w:r w:rsidRPr="002878C2">
        <w:rPr>
          <w:rFonts w:ascii="宋体" w:eastAsia="等线" w:hAnsi="宋体" w:cs="宋体" w:hint="eastAsia"/>
          <w:b/>
          <w:sz w:val="24"/>
          <w:szCs w:val="24"/>
        </w:rPr>
        <w:t>。</w:t>
      </w:r>
      <w:r w:rsidRPr="002878C2">
        <w:rPr>
          <w:rFonts w:ascii="宋体" w:eastAsia="等线" w:hAnsi="宋体" w:cs="宋体" w:hint="eastAsia"/>
          <w:b/>
          <w:sz w:val="24"/>
          <w:szCs w:val="24"/>
        </w:rPr>
        <w:t xml:space="preserve"> </w:t>
      </w:r>
    </w:p>
    <w:p w:rsidR="00B9452E" w:rsidRPr="007031C1" w:rsidRDefault="00B9452E" w:rsidP="00B9452E">
      <w:pPr>
        <w:spacing w:line="360" w:lineRule="auto"/>
        <w:ind w:firstLineChars="200" w:firstLine="480"/>
        <w:rPr>
          <w:rFonts w:ascii="黑体" w:eastAsia="黑体" w:hAnsi="黑体" w:cs="宋体" w:hint="eastAsia"/>
          <w:b/>
          <w:sz w:val="24"/>
          <w:szCs w:val="24"/>
        </w:rPr>
      </w:pPr>
      <w:r>
        <w:rPr>
          <w:rFonts w:ascii="黑体" w:eastAsia="黑体" w:hAnsi="黑体" w:cs="宋体" w:hint="eastAsia"/>
          <w:sz w:val="24"/>
          <w:szCs w:val="24"/>
        </w:rPr>
        <w:t>四</w:t>
      </w:r>
      <w:r w:rsidRPr="007031C1">
        <w:rPr>
          <w:rFonts w:ascii="黑体" w:eastAsia="黑体" w:hAnsi="黑体" w:cs="宋体" w:hint="eastAsia"/>
          <w:sz w:val="24"/>
          <w:szCs w:val="24"/>
        </w:rPr>
        <w:t>、工作室</w:t>
      </w:r>
      <w:r>
        <w:rPr>
          <w:rFonts w:ascii="黑体" w:eastAsia="黑体" w:hAnsi="黑体" w:cs="宋体" w:hint="eastAsia"/>
          <w:sz w:val="24"/>
          <w:szCs w:val="24"/>
        </w:rPr>
        <w:t>主要研修课程</w:t>
      </w:r>
    </w:p>
    <w:p w:rsidR="00B9452E" w:rsidRPr="008528B3" w:rsidRDefault="00B9452E" w:rsidP="00B9452E">
      <w:pPr>
        <w:spacing w:line="360" w:lineRule="auto"/>
        <w:ind w:firstLineChars="200" w:firstLine="480"/>
        <w:rPr>
          <w:rFonts w:ascii="黑体" w:eastAsia="黑体" w:hAnsi="黑体" w:cs="宋体" w:hint="eastAsia"/>
          <w:sz w:val="24"/>
          <w:szCs w:val="24"/>
        </w:rPr>
      </w:pPr>
      <w:r w:rsidRPr="008528B3">
        <w:rPr>
          <w:rFonts w:ascii="黑体" w:eastAsia="黑体" w:hAnsi="黑体" w:cs="宋体" w:hint="eastAsia"/>
          <w:sz w:val="24"/>
          <w:szCs w:val="24"/>
        </w:rPr>
        <w:t>1.理论研修</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教育教学理论知识是</w:t>
      </w:r>
      <w:r w:rsidRPr="002878C2">
        <w:rPr>
          <w:rFonts w:ascii="宋体" w:eastAsia="等线" w:hAnsi="宋体" w:cs="宋体" w:hint="eastAsia"/>
          <w:b/>
          <w:sz w:val="24"/>
          <w:szCs w:val="24"/>
        </w:rPr>
        <w:t>专家型教师</w:t>
      </w:r>
      <w:r>
        <w:rPr>
          <w:rFonts w:ascii="宋体" w:eastAsia="等线" w:hAnsi="宋体" w:cs="宋体" w:hint="eastAsia"/>
          <w:b/>
          <w:sz w:val="24"/>
          <w:szCs w:val="24"/>
        </w:rPr>
        <w:t>的基础，提升学员的</w:t>
      </w:r>
      <w:r>
        <w:rPr>
          <w:rFonts w:ascii="宋体" w:eastAsia="等线" w:hAnsi="宋体" w:cs="宋体" w:hint="eastAsia"/>
          <w:b/>
          <w:sz w:val="24"/>
          <w:szCs w:val="24"/>
          <w:lang/>
        </w:rPr>
        <w:t>教育教学理论知识是工作室的首要任务。学习内容以指定和自选相结合，工作室结合学年规划的需要每期指定一本共同学习的书籍，学员再根据自己教学和课题研究需要自选相关书籍学习。学习方式以自主学习、集中交流和讨论相结合。通过学习提升学员的专业</w:t>
      </w:r>
      <w:r>
        <w:rPr>
          <w:rFonts w:ascii="宋体" w:eastAsia="等线" w:hAnsi="宋体" w:cs="宋体" w:hint="eastAsia"/>
          <w:b/>
          <w:sz w:val="24"/>
          <w:szCs w:val="24"/>
          <w:lang/>
        </w:rPr>
        <w:lastRenderedPageBreak/>
        <w:t>理念素养</w:t>
      </w:r>
      <w:proofErr w:type="gramStart"/>
      <w:r>
        <w:rPr>
          <w:rFonts w:ascii="宋体" w:eastAsia="等线" w:hAnsi="宋体" w:cs="宋体" w:hint="eastAsia"/>
          <w:b/>
          <w:sz w:val="24"/>
          <w:szCs w:val="24"/>
          <w:lang/>
        </w:rPr>
        <w:t>和</w:t>
      </w:r>
      <w:proofErr w:type="gramEnd"/>
      <w:r>
        <w:rPr>
          <w:rFonts w:ascii="宋体" w:eastAsia="等线" w:hAnsi="宋体" w:cs="宋体" w:hint="eastAsia"/>
          <w:b/>
          <w:sz w:val="24"/>
          <w:szCs w:val="24"/>
          <w:lang/>
        </w:rPr>
        <w:t>。</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成果显现：读书笔记、读书感想和交流发言材料等。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2</w:t>
      </w:r>
      <w:r w:rsidRPr="008528B3">
        <w:rPr>
          <w:rFonts w:ascii="黑体" w:eastAsia="黑体" w:hAnsi="黑体" w:cs="宋体" w:hint="eastAsia"/>
          <w:sz w:val="24"/>
          <w:szCs w:val="24"/>
        </w:rPr>
        <w:t>.</w:t>
      </w:r>
      <w:r>
        <w:rPr>
          <w:rFonts w:ascii="黑体" w:eastAsia="黑体" w:hAnsi="黑体" w:cs="宋体" w:hint="eastAsia"/>
          <w:sz w:val="24"/>
          <w:szCs w:val="24"/>
        </w:rPr>
        <w:t>专家讲座</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lang/>
        </w:rPr>
        <w:t>聘请</w:t>
      </w:r>
      <w:r w:rsidRPr="008528B3">
        <w:rPr>
          <w:rFonts w:ascii="宋体" w:eastAsia="等线" w:hAnsi="宋体" w:cs="宋体" w:hint="eastAsia"/>
          <w:b/>
          <w:sz w:val="24"/>
          <w:szCs w:val="24"/>
          <w:lang/>
        </w:rPr>
        <w:t>教育</w:t>
      </w:r>
      <w:r>
        <w:rPr>
          <w:rFonts w:ascii="宋体" w:eastAsia="等线" w:hAnsi="宋体" w:cs="宋体" w:hint="eastAsia"/>
          <w:b/>
          <w:sz w:val="24"/>
          <w:szCs w:val="24"/>
          <w:lang/>
        </w:rPr>
        <w:t>教学</w:t>
      </w:r>
      <w:r w:rsidRPr="008528B3">
        <w:rPr>
          <w:rFonts w:ascii="宋体" w:eastAsia="等线" w:hAnsi="宋体" w:cs="宋体" w:hint="eastAsia"/>
          <w:b/>
          <w:sz w:val="24"/>
          <w:szCs w:val="24"/>
          <w:lang/>
        </w:rPr>
        <w:t>家</w:t>
      </w:r>
      <w:r>
        <w:rPr>
          <w:rFonts w:ascii="宋体" w:eastAsia="等线" w:hAnsi="宋体" w:cs="宋体" w:hint="eastAsia"/>
          <w:b/>
          <w:sz w:val="24"/>
          <w:szCs w:val="24"/>
          <w:lang/>
        </w:rPr>
        <w:t>和</w:t>
      </w:r>
      <w:r w:rsidRPr="008528B3">
        <w:rPr>
          <w:rFonts w:ascii="宋体" w:eastAsia="等线" w:hAnsi="宋体" w:cs="宋体" w:hint="eastAsia"/>
          <w:b/>
          <w:sz w:val="24"/>
          <w:szCs w:val="24"/>
          <w:lang/>
        </w:rPr>
        <w:t>模范教师</w:t>
      </w:r>
      <w:r w:rsidRPr="00CB4B93">
        <w:rPr>
          <w:rFonts w:ascii="宋体" w:eastAsia="等线" w:hAnsi="宋体" w:cs="宋体" w:hint="eastAsia"/>
          <w:b/>
          <w:sz w:val="24"/>
          <w:szCs w:val="24"/>
        </w:rPr>
        <w:t>定期督促、指导工作，通过专题讲座、课例示范、案例点评等形式，聆听专家名师，吸取思想和理论精髓，加快成员的专业发展进程</w:t>
      </w:r>
      <w:r>
        <w:rPr>
          <w:rFonts w:ascii="宋体" w:eastAsia="等线" w:hAnsi="宋体" w:cs="宋体" w:hint="eastAsia"/>
          <w:b/>
          <w:sz w:val="24"/>
          <w:szCs w:val="24"/>
        </w:rPr>
        <w:t>，提升学员的师德修养水平</w:t>
      </w:r>
      <w:r w:rsidRPr="00CB4B93">
        <w:rPr>
          <w:rFonts w:ascii="宋体" w:eastAsia="等线" w:hAnsi="宋体" w:cs="宋体" w:hint="eastAsia"/>
          <w:b/>
          <w:sz w:val="24"/>
          <w:szCs w:val="24"/>
        </w:rPr>
        <w:t>。</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成果显现：讲座记录，活动记录，感想收获等。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3</w:t>
      </w:r>
      <w:r w:rsidRPr="008528B3">
        <w:rPr>
          <w:rFonts w:ascii="黑体" w:eastAsia="黑体" w:hAnsi="黑体" w:cs="宋体" w:hint="eastAsia"/>
          <w:sz w:val="24"/>
          <w:szCs w:val="24"/>
        </w:rPr>
        <w:t>.</w:t>
      </w:r>
      <w:r>
        <w:rPr>
          <w:rFonts w:ascii="黑体" w:eastAsia="黑体" w:hAnsi="黑体" w:cs="宋体" w:hint="eastAsia"/>
          <w:sz w:val="24"/>
          <w:szCs w:val="24"/>
        </w:rPr>
        <w:t>课题研究</w:t>
      </w:r>
    </w:p>
    <w:p w:rsidR="00B9452E" w:rsidRPr="008528B3" w:rsidRDefault="00B9452E" w:rsidP="00B9452E">
      <w:pPr>
        <w:spacing w:line="360" w:lineRule="auto"/>
        <w:ind w:firstLineChars="200" w:firstLine="480"/>
        <w:rPr>
          <w:rFonts w:ascii="宋体" w:eastAsia="等线" w:hAnsi="宋体" w:cs="宋体"/>
          <w:b/>
          <w:sz w:val="24"/>
          <w:szCs w:val="24"/>
          <w:lang/>
        </w:rPr>
      </w:pPr>
      <w:r w:rsidRPr="008528B3">
        <w:rPr>
          <w:rFonts w:ascii="宋体" w:eastAsia="等线" w:hAnsi="宋体" w:cs="宋体" w:hint="eastAsia"/>
          <w:b/>
          <w:sz w:val="24"/>
          <w:szCs w:val="24"/>
          <w:lang/>
        </w:rPr>
        <w:t>以课题研究为平台，通过课题研究逐渐形成</w:t>
      </w:r>
      <w:r>
        <w:rPr>
          <w:rFonts w:ascii="宋体" w:eastAsia="等线" w:hAnsi="宋体" w:cs="宋体" w:hint="eastAsia"/>
          <w:b/>
          <w:sz w:val="24"/>
          <w:szCs w:val="24"/>
          <w:lang/>
        </w:rPr>
        <w:t>学员</w:t>
      </w:r>
      <w:r w:rsidRPr="008528B3">
        <w:rPr>
          <w:rFonts w:ascii="宋体" w:eastAsia="等线" w:hAnsi="宋体" w:cs="宋体" w:hint="eastAsia"/>
          <w:b/>
          <w:sz w:val="24"/>
          <w:szCs w:val="24"/>
          <w:lang/>
        </w:rPr>
        <w:t>独立开展</w:t>
      </w:r>
      <w:r>
        <w:rPr>
          <w:rFonts w:ascii="宋体" w:eastAsia="等线" w:hAnsi="宋体" w:cs="宋体" w:hint="eastAsia"/>
          <w:b/>
          <w:sz w:val="24"/>
          <w:szCs w:val="24"/>
          <w:lang/>
        </w:rPr>
        <w:t>教育科研</w:t>
      </w:r>
      <w:r w:rsidRPr="008528B3">
        <w:rPr>
          <w:rFonts w:ascii="宋体" w:eastAsia="等线" w:hAnsi="宋体" w:cs="宋体" w:hint="eastAsia"/>
          <w:b/>
          <w:sz w:val="24"/>
          <w:szCs w:val="24"/>
          <w:lang/>
        </w:rPr>
        <w:t>课题</w:t>
      </w:r>
      <w:r>
        <w:rPr>
          <w:rFonts w:ascii="宋体" w:eastAsia="等线" w:hAnsi="宋体" w:cs="宋体" w:hint="eastAsia"/>
          <w:b/>
          <w:sz w:val="24"/>
          <w:szCs w:val="24"/>
          <w:lang/>
        </w:rPr>
        <w:t>的研究</w:t>
      </w:r>
      <w:r w:rsidRPr="008528B3">
        <w:rPr>
          <w:rFonts w:ascii="宋体" w:eastAsia="等线" w:hAnsi="宋体" w:cs="宋体" w:hint="eastAsia"/>
          <w:b/>
          <w:sz w:val="24"/>
          <w:szCs w:val="24"/>
          <w:lang/>
        </w:rPr>
        <w:t>能力</w:t>
      </w:r>
      <w:r>
        <w:rPr>
          <w:rFonts w:ascii="宋体" w:eastAsia="等线" w:hAnsi="宋体" w:cs="宋体" w:hint="eastAsia"/>
          <w:b/>
          <w:sz w:val="24"/>
          <w:szCs w:val="24"/>
          <w:lang/>
        </w:rPr>
        <w:t>。工作室研究课题</w:t>
      </w:r>
      <w:r w:rsidRPr="008528B3">
        <w:rPr>
          <w:rFonts w:ascii="宋体" w:eastAsia="等线" w:hAnsi="宋体" w:cs="宋体" w:hint="eastAsia"/>
          <w:b/>
          <w:sz w:val="24"/>
          <w:szCs w:val="24"/>
          <w:lang/>
        </w:rPr>
        <w:t>：《</w:t>
      </w:r>
      <w:r>
        <w:rPr>
          <w:rFonts w:ascii="宋体" w:eastAsia="等线" w:hAnsi="宋体" w:cs="宋体" w:hint="eastAsia"/>
          <w:b/>
          <w:sz w:val="24"/>
          <w:szCs w:val="24"/>
          <w:lang/>
        </w:rPr>
        <w:t>中学生化学自主学习教师指导</w:t>
      </w:r>
      <w:r w:rsidRPr="008528B3">
        <w:rPr>
          <w:rFonts w:ascii="宋体" w:eastAsia="等线" w:hAnsi="宋体" w:cs="宋体" w:hint="eastAsia"/>
          <w:b/>
          <w:sz w:val="24"/>
          <w:szCs w:val="24"/>
          <w:lang/>
        </w:rPr>
        <w:t>策略的研究》</w:t>
      </w:r>
      <w:r>
        <w:rPr>
          <w:rFonts w:ascii="宋体" w:eastAsia="等线" w:hAnsi="宋体" w:cs="宋体" w:hint="eastAsia"/>
          <w:b/>
          <w:sz w:val="24"/>
          <w:szCs w:val="24"/>
          <w:lang/>
        </w:rPr>
        <w:t>，学员还要参加各自学校的教育科研课题的研究工作。</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成果显现：课题立项，课题各科研究报告，研究论文发表或获奖，课题结题，课题研究成果应用推广等。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4</w:t>
      </w:r>
      <w:r w:rsidRPr="008528B3">
        <w:rPr>
          <w:rFonts w:ascii="黑体" w:eastAsia="黑体" w:hAnsi="黑体" w:cs="宋体" w:hint="eastAsia"/>
          <w:sz w:val="24"/>
          <w:szCs w:val="24"/>
        </w:rPr>
        <w:t>.</w:t>
      </w:r>
      <w:r>
        <w:rPr>
          <w:rFonts w:ascii="黑体" w:eastAsia="黑体" w:hAnsi="黑体" w:cs="宋体" w:hint="eastAsia"/>
          <w:sz w:val="24"/>
          <w:szCs w:val="24"/>
        </w:rPr>
        <w:t>课堂教学研究</w:t>
      </w:r>
    </w:p>
    <w:p w:rsidR="00B9452E" w:rsidRPr="008528B3"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课堂教学是学员本职工作的主阵地，提升学员的课堂教学水平是工作室最主要的任务，课堂教学也是</w:t>
      </w:r>
      <w:proofErr w:type="gramStart"/>
      <w:r>
        <w:rPr>
          <w:rFonts w:ascii="宋体" w:eastAsia="等线" w:hAnsi="宋体" w:cs="宋体" w:hint="eastAsia"/>
          <w:b/>
          <w:sz w:val="24"/>
          <w:szCs w:val="24"/>
          <w:lang/>
        </w:rPr>
        <w:t>践行</w:t>
      </w:r>
      <w:proofErr w:type="gramEnd"/>
      <w:r>
        <w:rPr>
          <w:rFonts w:ascii="宋体" w:eastAsia="等线" w:hAnsi="宋体" w:cs="宋体" w:hint="eastAsia"/>
          <w:b/>
          <w:sz w:val="24"/>
          <w:szCs w:val="24"/>
          <w:lang/>
        </w:rPr>
        <w:t>工作室其它研修成果的主要阵地，实施新课程教学理念也需要通过课堂教学研究和</w:t>
      </w:r>
      <w:proofErr w:type="gramStart"/>
      <w:r>
        <w:rPr>
          <w:rFonts w:ascii="宋体" w:eastAsia="等线" w:hAnsi="宋体" w:cs="宋体" w:hint="eastAsia"/>
          <w:b/>
          <w:sz w:val="24"/>
          <w:szCs w:val="24"/>
          <w:lang/>
        </w:rPr>
        <w:t>践行</w:t>
      </w:r>
      <w:proofErr w:type="gramEnd"/>
      <w:r>
        <w:rPr>
          <w:rFonts w:ascii="宋体" w:eastAsia="等线" w:hAnsi="宋体" w:cs="宋体" w:hint="eastAsia"/>
          <w:b/>
          <w:sz w:val="24"/>
          <w:szCs w:val="24"/>
          <w:lang/>
        </w:rPr>
        <w:t>来实现。每个学员通过</w:t>
      </w:r>
      <w:r w:rsidRPr="00CB4B93">
        <w:rPr>
          <w:rFonts w:ascii="宋体" w:eastAsia="等线" w:hAnsi="宋体" w:cs="宋体" w:hint="eastAsia"/>
          <w:b/>
          <w:sz w:val="24"/>
          <w:szCs w:val="24"/>
        </w:rPr>
        <w:t>研究课</w:t>
      </w:r>
      <w:r>
        <w:rPr>
          <w:rFonts w:ascii="宋体" w:eastAsia="等线" w:hAnsi="宋体" w:cs="宋体" w:hint="eastAsia"/>
          <w:b/>
          <w:sz w:val="24"/>
          <w:szCs w:val="24"/>
        </w:rPr>
        <w:t>、公开课或示范课的</w:t>
      </w:r>
      <w:r w:rsidRPr="00CB4B93">
        <w:rPr>
          <w:rFonts w:ascii="宋体" w:eastAsia="等线" w:hAnsi="宋体" w:cs="宋体" w:hint="eastAsia"/>
          <w:b/>
          <w:sz w:val="24"/>
          <w:szCs w:val="24"/>
        </w:rPr>
        <w:t>说课、</w:t>
      </w:r>
      <w:r>
        <w:rPr>
          <w:rFonts w:ascii="宋体" w:eastAsia="等线" w:hAnsi="宋体" w:cs="宋体" w:hint="eastAsia"/>
          <w:b/>
          <w:sz w:val="24"/>
          <w:szCs w:val="24"/>
          <w:lang/>
        </w:rPr>
        <w:t>磨</w:t>
      </w:r>
      <w:r w:rsidRPr="00CB4B93">
        <w:rPr>
          <w:rFonts w:ascii="宋体" w:eastAsia="等线" w:hAnsi="宋体" w:cs="宋体" w:hint="eastAsia"/>
          <w:b/>
          <w:sz w:val="24"/>
          <w:szCs w:val="24"/>
        </w:rPr>
        <w:t>课、</w:t>
      </w:r>
      <w:r>
        <w:rPr>
          <w:rFonts w:ascii="宋体" w:eastAsia="等线" w:hAnsi="宋体" w:cs="宋体" w:hint="eastAsia"/>
          <w:b/>
          <w:sz w:val="24"/>
          <w:szCs w:val="24"/>
        </w:rPr>
        <w:t>上课、</w:t>
      </w:r>
      <w:r w:rsidRPr="00CB4B93">
        <w:rPr>
          <w:rFonts w:ascii="宋体" w:eastAsia="等线" w:hAnsi="宋体" w:cs="宋体" w:hint="eastAsia"/>
          <w:b/>
          <w:sz w:val="24"/>
          <w:szCs w:val="24"/>
        </w:rPr>
        <w:t>听课、评课、</w:t>
      </w:r>
      <w:proofErr w:type="gramStart"/>
      <w:r w:rsidRPr="00CB4B93">
        <w:rPr>
          <w:rFonts w:ascii="宋体" w:eastAsia="等线" w:hAnsi="宋体" w:cs="宋体" w:hint="eastAsia"/>
          <w:b/>
          <w:sz w:val="24"/>
          <w:szCs w:val="24"/>
        </w:rPr>
        <w:t>反思跟课等</w:t>
      </w:r>
      <w:proofErr w:type="gramEnd"/>
      <w:r>
        <w:rPr>
          <w:rFonts w:ascii="宋体" w:eastAsia="等线" w:hAnsi="宋体" w:cs="宋体" w:hint="eastAsia"/>
          <w:b/>
          <w:sz w:val="24"/>
          <w:szCs w:val="24"/>
        </w:rPr>
        <w:t>各个研修</w:t>
      </w:r>
      <w:r w:rsidRPr="00CB4B93">
        <w:rPr>
          <w:rFonts w:ascii="宋体" w:eastAsia="等线" w:hAnsi="宋体" w:cs="宋体" w:hint="eastAsia"/>
          <w:b/>
          <w:sz w:val="24"/>
          <w:szCs w:val="24"/>
        </w:rPr>
        <w:t>环节</w:t>
      </w:r>
      <w:r>
        <w:rPr>
          <w:rFonts w:ascii="宋体" w:eastAsia="等线" w:hAnsi="宋体" w:cs="宋体" w:hint="eastAsia"/>
          <w:b/>
          <w:sz w:val="24"/>
          <w:szCs w:val="24"/>
        </w:rPr>
        <w:t>来提升学员的课堂教学水平，进而提高每个学员的教育教学质量。</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成果显现：教学设计、听课记录、评课记录、课后反思等相关材料，学生和家长的评价，教育教学质量的提升成果等。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5</w:t>
      </w:r>
      <w:r w:rsidRPr="008528B3">
        <w:rPr>
          <w:rFonts w:ascii="黑体" w:eastAsia="黑体" w:hAnsi="黑体" w:cs="宋体" w:hint="eastAsia"/>
          <w:sz w:val="24"/>
          <w:szCs w:val="24"/>
        </w:rPr>
        <w:t>.</w:t>
      </w:r>
      <w:r>
        <w:rPr>
          <w:rFonts w:ascii="黑体" w:eastAsia="黑体" w:hAnsi="黑体" w:cs="宋体" w:hint="eastAsia"/>
          <w:sz w:val="24"/>
          <w:szCs w:val="24"/>
        </w:rPr>
        <w:t>试题命制研究</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试题命</w:t>
      </w:r>
      <w:proofErr w:type="gramStart"/>
      <w:r>
        <w:rPr>
          <w:rFonts w:ascii="宋体" w:eastAsia="等线" w:hAnsi="宋体" w:cs="宋体" w:hint="eastAsia"/>
          <w:b/>
          <w:sz w:val="24"/>
          <w:szCs w:val="24"/>
          <w:lang/>
        </w:rPr>
        <w:t>制能力</w:t>
      </w:r>
      <w:proofErr w:type="gramEnd"/>
      <w:r>
        <w:rPr>
          <w:rFonts w:ascii="宋体" w:eastAsia="等线" w:hAnsi="宋体" w:cs="宋体" w:hint="eastAsia"/>
          <w:b/>
          <w:sz w:val="24"/>
          <w:szCs w:val="24"/>
          <w:lang/>
        </w:rPr>
        <w:t>是一个教师专业能力的重要方面，也是实施新课程教学理念和</w:t>
      </w:r>
      <w:r>
        <w:rPr>
          <w:rFonts w:ascii="宋体" w:eastAsia="等线" w:hAnsi="宋体" w:cs="宋体" w:hint="eastAsia"/>
          <w:b/>
          <w:sz w:val="24"/>
          <w:szCs w:val="24"/>
          <w:lang/>
        </w:rPr>
        <w:lastRenderedPageBreak/>
        <w:t>提高教学质量的重要措施，通过试题命</w:t>
      </w:r>
      <w:proofErr w:type="gramStart"/>
      <w:r>
        <w:rPr>
          <w:rFonts w:ascii="宋体" w:eastAsia="等线" w:hAnsi="宋体" w:cs="宋体" w:hint="eastAsia"/>
          <w:b/>
          <w:sz w:val="24"/>
          <w:szCs w:val="24"/>
          <w:lang/>
        </w:rPr>
        <w:t>制能力</w:t>
      </w:r>
      <w:proofErr w:type="gramEnd"/>
      <w:r>
        <w:rPr>
          <w:rFonts w:ascii="宋体" w:eastAsia="等线" w:hAnsi="宋体" w:cs="宋体" w:hint="eastAsia"/>
          <w:b/>
          <w:sz w:val="24"/>
          <w:szCs w:val="24"/>
          <w:lang/>
        </w:rPr>
        <w:t>的提升来促进教学设计水平提升。</w:t>
      </w:r>
      <w:r>
        <w:rPr>
          <w:rFonts w:ascii="宋体" w:eastAsia="等线" w:hAnsi="宋体" w:cs="宋体" w:hint="eastAsia"/>
          <w:b/>
          <w:sz w:val="24"/>
          <w:szCs w:val="24"/>
        </w:rPr>
        <w:t>开展中学化学试题命制的学习、</w:t>
      </w:r>
      <w:r w:rsidRPr="00CB4B93">
        <w:rPr>
          <w:rFonts w:ascii="宋体" w:eastAsia="等线" w:hAnsi="宋体" w:cs="宋体" w:hint="eastAsia"/>
          <w:b/>
          <w:sz w:val="24"/>
          <w:szCs w:val="24"/>
        </w:rPr>
        <w:t>研究</w:t>
      </w:r>
      <w:r>
        <w:rPr>
          <w:rFonts w:ascii="宋体" w:eastAsia="等线" w:hAnsi="宋体" w:cs="宋体" w:hint="eastAsia"/>
          <w:b/>
          <w:sz w:val="24"/>
          <w:szCs w:val="24"/>
        </w:rPr>
        <w:t>和实践，</w:t>
      </w:r>
      <w:r w:rsidRPr="00CB4B93">
        <w:rPr>
          <w:rFonts w:ascii="宋体" w:eastAsia="等线" w:hAnsi="宋体" w:cs="宋体" w:hint="eastAsia"/>
          <w:b/>
          <w:sz w:val="24"/>
          <w:szCs w:val="24"/>
        </w:rPr>
        <w:t>每个</w:t>
      </w:r>
      <w:r>
        <w:rPr>
          <w:rFonts w:ascii="宋体" w:eastAsia="等线" w:hAnsi="宋体" w:cs="宋体" w:hint="eastAsia"/>
          <w:b/>
          <w:sz w:val="24"/>
          <w:szCs w:val="24"/>
        </w:rPr>
        <w:t>学</w:t>
      </w:r>
      <w:r w:rsidRPr="00CB4B93">
        <w:rPr>
          <w:rFonts w:ascii="宋体" w:eastAsia="等线" w:hAnsi="宋体" w:cs="宋体" w:hint="eastAsia"/>
          <w:b/>
          <w:sz w:val="24"/>
          <w:szCs w:val="24"/>
        </w:rPr>
        <w:t>员一</w:t>
      </w:r>
      <w:r>
        <w:rPr>
          <w:rFonts w:ascii="宋体" w:eastAsia="等线" w:hAnsi="宋体" w:cs="宋体" w:hint="eastAsia"/>
          <w:b/>
          <w:sz w:val="24"/>
          <w:szCs w:val="24"/>
        </w:rPr>
        <w:t>期命制</w:t>
      </w:r>
      <w:r>
        <w:rPr>
          <w:rFonts w:ascii="宋体" w:eastAsia="等线" w:hAnsi="宋体" w:cs="宋体" w:hint="eastAsia"/>
          <w:b/>
          <w:sz w:val="24"/>
          <w:szCs w:val="24"/>
        </w:rPr>
        <w:t>1</w:t>
      </w:r>
      <w:r>
        <w:rPr>
          <w:rFonts w:ascii="宋体" w:eastAsia="等线" w:hAnsi="宋体" w:cs="宋体" w:hint="eastAsia"/>
          <w:b/>
          <w:sz w:val="24"/>
          <w:szCs w:val="24"/>
        </w:rPr>
        <w:t>套以上的原创试题，</w:t>
      </w:r>
      <w:proofErr w:type="gramStart"/>
      <w:r>
        <w:rPr>
          <w:rFonts w:ascii="宋体" w:eastAsia="等线" w:hAnsi="宋体" w:cs="宋体" w:hint="eastAsia"/>
          <w:b/>
          <w:sz w:val="24"/>
          <w:szCs w:val="24"/>
        </w:rPr>
        <w:t>来每个</w:t>
      </w:r>
      <w:proofErr w:type="gramEnd"/>
      <w:r>
        <w:rPr>
          <w:rFonts w:ascii="宋体" w:eastAsia="等线" w:hAnsi="宋体" w:cs="宋体" w:hint="eastAsia"/>
          <w:b/>
          <w:sz w:val="24"/>
          <w:szCs w:val="24"/>
        </w:rPr>
        <w:t>学员中学化学试题的命题水平。</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成果显现：原创试题，原创</w:t>
      </w:r>
      <w:proofErr w:type="gramStart"/>
      <w:r>
        <w:rPr>
          <w:rFonts w:ascii="宋体" w:eastAsia="等线" w:hAnsi="宋体" w:cs="宋体" w:hint="eastAsia"/>
          <w:b/>
          <w:sz w:val="24"/>
          <w:szCs w:val="24"/>
          <w:lang/>
        </w:rPr>
        <w:t>题大赛</w:t>
      </w:r>
      <w:proofErr w:type="gramEnd"/>
      <w:r>
        <w:rPr>
          <w:rFonts w:ascii="宋体" w:eastAsia="等线" w:hAnsi="宋体" w:cs="宋体" w:hint="eastAsia"/>
          <w:b/>
          <w:sz w:val="24"/>
          <w:szCs w:val="24"/>
          <w:lang/>
        </w:rPr>
        <w:t>获奖，试题发表或各级测试选用等。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6</w:t>
      </w:r>
      <w:r w:rsidRPr="008528B3">
        <w:rPr>
          <w:rFonts w:ascii="黑体" w:eastAsia="黑体" w:hAnsi="黑体" w:cs="宋体" w:hint="eastAsia"/>
          <w:sz w:val="24"/>
          <w:szCs w:val="24"/>
        </w:rPr>
        <w:t>.</w:t>
      </w:r>
      <w:r>
        <w:rPr>
          <w:rFonts w:ascii="黑体" w:eastAsia="黑体" w:hAnsi="黑体" w:cs="宋体" w:hint="eastAsia"/>
          <w:sz w:val="24"/>
          <w:szCs w:val="24"/>
        </w:rPr>
        <w:t>教学反思</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教师的成长源于教学反思，有没有教学反思习惯，有没有教学反思能力，是教师能不能快速成长，能不能成为专家型教师的关键。</w:t>
      </w:r>
      <w:r>
        <w:rPr>
          <w:rFonts w:ascii="宋体" w:eastAsia="等线" w:hAnsi="宋体" w:cs="宋体" w:hint="eastAsia"/>
          <w:b/>
          <w:sz w:val="24"/>
          <w:szCs w:val="24"/>
        </w:rPr>
        <w:t>开展教学反思活动，每节课有反思笔记，工作室定期开展教学反思交流，每期有</w:t>
      </w:r>
      <w:r>
        <w:rPr>
          <w:rFonts w:ascii="宋体" w:eastAsia="等线" w:hAnsi="宋体" w:cs="宋体" w:hint="eastAsia"/>
          <w:b/>
          <w:sz w:val="24"/>
          <w:szCs w:val="24"/>
        </w:rPr>
        <w:t>1</w:t>
      </w:r>
      <w:r>
        <w:rPr>
          <w:rFonts w:ascii="宋体" w:eastAsia="等线" w:hAnsi="宋体" w:cs="宋体" w:hint="eastAsia"/>
          <w:b/>
          <w:sz w:val="24"/>
          <w:szCs w:val="24"/>
        </w:rPr>
        <w:t>篇以上的教学反思论文发表、评奖或各级教研会交流，提升每个学员化学教学的研究能力。</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成果显现：反思论文发表或获奖或各级教研会交流等。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7</w:t>
      </w:r>
      <w:r w:rsidRPr="008528B3">
        <w:rPr>
          <w:rFonts w:ascii="黑体" w:eastAsia="黑体" w:hAnsi="黑体" w:cs="宋体" w:hint="eastAsia"/>
          <w:sz w:val="24"/>
          <w:szCs w:val="24"/>
        </w:rPr>
        <w:t>.</w:t>
      </w:r>
      <w:r>
        <w:rPr>
          <w:rFonts w:ascii="黑体" w:eastAsia="黑体" w:hAnsi="黑体" w:cs="宋体" w:hint="eastAsia"/>
          <w:sz w:val="24"/>
          <w:szCs w:val="24"/>
        </w:rPr>
        <w:t>各级赛课</w:t>
      </w:r>
    </w:p>
    <w:p w:rsidR="00B9452E" w:rsidRPr="008528B3"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通过参加</w:t>
      </w:r>
      <w:proofErr w:type="gramStart"/>
      <w:r>
        <w:rPr>
          <w:rFonts w:ascii="宋体" w:eastAsia="等线" w:hAnsi="宋体" w:cs="宋体" w:hint="eastAsia"/>
          <w:b/>
          <w:sz w:val="24"/>
          <w:szCs w:val="24"/>
          <w:lang/>
        </w:rPr>
        <w:t>各级赛课来</w:t>
      </w:r>
      <w:proofErr w:type="gramEnd"/>
      <w:r>
        <w:rPr>
          <w:rFonts w:ascii="宋体" w:eastAsia="等线" w:hAnsi="宋体" w:cs="宋体" w:hint="eastAsia"/>
          <w:b/>
          <w:sz w:val="24"/>
          <w:szCs w:val="24"/>
          <w:lang/>
        </w:rPr>
        <w:t>提升学员的教学水平，通过</w:t>
      </w:r>
      <w:proofErr w:type="gramStart"/>
      <w:r>
        <w:rPr>
          <w:rFonts w:ascii="宋体" w:eastAsia="等线" w:hAnsi="宋体" w:cs="宋体" w:hint="eastAsia"/>
          <w:b/>
          <w:sz w:val="24"/>
          <w:szCs w:val="24"/>
          <w:lang/>
        </w:rPr>
        <w:t>各级赛课使</w:t>
      </w:r>
      <w:proofErr w:type="gramEnd"/>
      <w:r>
        <w:rPr>
          <w:rFonts w:ascii="宋体" w:eastAsia="等线" w:hAnsi="宋体" w:cs="宋体" w:hint="eastAsia"/>
          <w:b/>
          <w:sz w:val="24"/>
          <w:szCs w:val="24"/>
          <w:lang/>
        </w:rPr>
        <w:t>工作室研修成果显性化。每个学员必须参加</w:t>
      </w:r>
      <w:r w:rsidRPr="008528B3">
        <w:rPr>
          <w:rFonts w:ascii="宋体" w:eastAsia="等线" w:hAnsi="宋体" w:cs="宋体" w:hint="eastAsia"/>
          <w:b/>
          <w:sz w:val="24"/>
          <w:szCs w:val="24"/>
          <w:lang/>
        </w:rPr>
        <w:t>“一师</w:t>
      </w:r>
      <w:proofErr w:type="gramStart"/>
      <w:r w:rsidRPr="008528B3">
        <w:rPr>
          <w:rFonts w:ascii="宋体" w:eastAsia="等线" w:hAnsi="宋体" w:cs="宋体" w:hint="eastAsia"/>
          <w:b/>
          <w:sz w:val="24"/>
          <w:szCs w:val="24"/>
          <w:lang/>
        </w:rPr>
        <w:t>一</w:t>
      </w:r>
      <w:proofErr w:type="gramEnd"/>
      <w:r w:rsidRPr="008528B3">
        <w:rPr>
          <w:rFonts w:ascii="宋体" w:eastAsia="等线" w:hAnsi="宋体" w:cs="宋体" w:hint="eastAsia"/>
          <w:b/>
          <w:sz w:val="24"/>
          <w:szCs w:val="24"/>
          <w:lang/>
        </w:rPr>
        <w:t>优课，一课</w:t>
      </w:r>
      <w:proofErr w:type="gramStart"/>
      <w:r w:rsidRPr="008528B3">
        <w:rPr>
          <w:rFonts w:ascii="宋体" w:eastAsia="等线" w:hAnsi="宋体" w:cs="宋体" w:hint="eastAsia"/>
          <w:b/>
          <w:sz w:val="24"/>
          <w:szCs w:val="24"/>
          <w:lang/>
        </w:rPr>
        <w:t>一</w:t>
      </w:r>
      <w:proofErr w:type="gramEnd"/>
      <w:r w:rsidRPr="008528B3">
        <w:rPr>
          <w:rFonts w:ascii="宋体" w:eastAsia="等线" w:hAnsi="宋体" w:cs="宋体" w:hint="eastAsia"/>
          <w:b/>
          <w:sz w:val="24"/>
          <w:szCs w:val="24"/>
          <w:lang/>
        </w:rPr>
        <w:t>名师”活动</w:t>
      </w:r>
      <w:r>
        <w:rPr>
          <w:rFonts w:ascii="宋体" w:eastAsia="等线" w:hAnsi="宋体" w:cs="宋体" w:hint="eastAsia"/>
          <w:b/>
          <w:sz w:val="24"/>
          <w:szCs w:val="24"/>
          <w:lang/>
        </w:rPr>
        <w:t>并力争获奖，每个学员必须参加双流</w:t>
      </w:r>
      <w:r w:rsidRPr="008528B3">
        <w:rPr>
          <w:rFonts w:ascii="宋体" w:eastAsia="等线" w:hAnsi="宋体" w:cs="宋体" w:hint="eastAsia"/>
          <w:b/>
          <w:sz w:val="24"/>
          <w:szCs w:val="24"/>
          <w:lang/>
        </w:rPr>
        <w:t>区</w:t>
      </w:r>
      <w:proofErr w:type="gramStart"/>
      <w:r w:rsidRPr="008528B3">
        <w:rPr>
          <w:rFonts w:ascii="宋体" w:eastAsia="等线" w:hAnsi="宋体" w:cs="宋体" w:hint="eastAsia"/>
          <w:b/>
          <w:sz w:val="24"/>
          <w:szCs w:val="24"/>
          <w:lang/>
        </w:rPr>
        <w:t>微课制作</w:t>
      </w:r>
      <w:proofErr w:type="gramEnd"/>
      <w:r w:rsidRPr="008528B3">
        <w:rPr>
          <w:rFonts w:ascii="宋体" w:eastAsia="等线" w:hAnsi="宋体" w:cs="宋体" w:hint="eastAsia"/>
          <w:b/>
          <w:sz w:val="24"/>
          <w:szCs w:val="24"/>
          <w:lang/>
        </w:rPr>
        <w:t>与展示活动并获奖</w:t>
      </w:r>
      <w:r>
        <w:rPr>
          <w:rFonts w:ascii="宋体" w:eastAsia="等线" w:hAnsi="宋体" w:cs="宋体" w:hint="eastAsia"/>
          <w:b/>
          <w:sz w:val="24"/>
          <w:szCs w:val="24"/>
          <w:lang/>
        </w:rPr>
        <w:t>，每个学员积极参加各级组织的</w:t>
      </w:r>
      <w:proofErr w:type="gramStart"/>
      <w:r>
        <w:rPr>
          <w:rFonts w:ascii="宋体" w:eastAsia="等线" w:hAnsi="宋体" w:cs="宋体" w:hint="eastAsia"/>
          <w:b/>
          <w:sz w:val="24"/>
          <w:szCs w:val="24"/>
          <w:lang/>
        </w:rPr>
        <w:t>其它赛课活动</w:t>
      </w:r>
      <w:proofErr w:type="gramEnd"/>
      <w:r>
        <w:rPr>
          <w:rFonts w:ascii="宋体" w:eastAsia="等线" w:hAnsi="宋体" w:cs="宋体" w:hint="eastAsia"/>
          <w:b/>
          <w:sz w:val="24"/>
          <w:szCs w:val="24"/>
          <w:lang/>
        </w:rPr>
        <w:t>并力争获奖。</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w:t>
      </w:r>
      <w:proofErr w:type="gramStart"/>
      <w:r>
        <w:rPr>
          <w:rFonts w:ascii="宋体" w:eastAsia="等线" w:hAnsi="宋体" w:cs="宋体" w:hint="eastAsia"/>
          <w:b/>
          <w:sz w:val="24"/>
          <w:szCs w:val="24"/>
          <w:lang/>
        </w:rPr>
        <w:t>赛课获奖</w:t>
      </w:r>
      <w:proofErr w:type="gramEnd"/>
      <w:r>
        <w:rPr>
          <w:rFonts w:ascii="宋体" w:eastAsia="等线" w:hAnsi="宋体" w:cs="宋体" w:hint="eastAsia"/>
          <w:b/>
          <w:sz w:val="24"/>
          <w:szCs w:val="24"/>
          <w:lang/>
        </w:rPr>
        <w:t>成绩等。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8</w:t>
      </w:r>
      <w:r w:rsidRPr="008528B3">
        <w:rPr>
          <w:rFonts w:ascii="黑体" w:eastAsia="黑体" w:hAnsi="黑体" w:cs="宋体" w:hint="eastAsia"/>
          <w:sz w:val="24"/>
          <w:szCs w:val="24"/>
        </w:rPr>
        <w:t>.</w:t>
      </w:r>
      <w:r>
        <w:rPr>
          <w:rFonts w:ascii="黑体" w:eastAsia="黑体" w:hAnsi="黑体" w:cs="宋体" w:hint="eastAsia"/>
          <w:sz w:val="24"/>
          <w:szCs w:val="24"/>
        </w:rPr>
        <w:t>教研培训</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积极参加校本培训和各级教研活动，承担校本培训和各级教研活动的专题讲座、交流发言和公开课、研究课、示范课，是提升学员教学、教研能力的重要措施。</w:t>
      </w:r>
      <w:proofErr w:type="gramStart"/>
      <w:r>
        <w:rPr>
          <w:rFonts w:ascii="宋体" w:eastAsia="等线" w:hAnsi="宋体" w:cs="宋体" w:hint="eastAsia"/>
          <w:b/>
          <w:sz w:val="24"/>
          <w:szCs w:val="24"/>
          <w:lang/>
        </w:rPr>
        <w:t>几遇这些</w:t>
      </w:r>
      <w:proofErr w:type="gramEnd"/>
      <w:r>
        <w:rPr>
          <w:rFonts w:ascii="宋体" w:eastAsia="等线" w:hAnsi="宋体" w:cs="宋体" w:hint="eastAsia"/>
          <w:b/>
          <w:sz w:val="24"/>
          <w:szCs w:val="24"/>
          <w:lang/>
        </w:rPr>
        <w:t>活动学员必须积极参加，并主动争取承担活动的相关任务，从而提升学员的专业能力，扩大工作室的影响力和辐射力。</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成果显现：参会证明材料，专题讲座材料，交流发言材料，公开课、研究课、示范课证书等。</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lastRenderedPageBreak/>
        <w:t>9</w:t>
      </w:r>
      <w:r w:rsidRPr="008528B3">
        <w:rPr>
          <w:rFonts w:ascii="黑体" w:eastAsia="黑体" w:hAnsi="黑体" w:cs="宋体" w:hint="eastAsia"/>
          <w:sz w:val="24"/>
          <w:szCs w:val="24"/>
        </w:rPr>
        <w:t>.</w:t>
      </w:r>
      <w:r>
        <w:rPr>
          <w:rFonts w:ascii="黑体" w:eastAsia="黑体" w:hAnsi="黑体" w:cs="宋体" w:hint="eastAsia"/>
          <w:sz w:val="24"/>
          <w:szCs w:val="24"/>
        </w:rPr>
        <w:t>成都市继续教育培训项目</w:t>
      </w:r>
    </w:p>
    <w:p w:rsidR="00B9452E" w:rsidRPr="008528B3"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rPr>
        <w:t>依托双流中学作为成都市继续教育基地学校的优势，以</w:t>
      </w:r>
      <w:r>
        <w:rPr>
          <w:rFonts w:ascii="宋体" w:eastAsia="等线" w:hAnsi="宋体" w:cs="宋体" w:hint="eastAsia"/>
          <w:b/>
          <w:sz w:val="24"/>
          <w:szCs w:val="24"/>
          <w:lang/>
        </w:rPr>
        <w:t>双流中学和工作室双重名义</w:t>
      </w:r>
      <w:r>
        <w:rPr>
          <w:rFonts w:ascii="宋体" w:eastAsia="等线" w:hAnsi="宋体" w:cs="宋体" w:hint="eastAsia"/>
          <w:b/>
          <w:sz w:val="24"/>
          <w:szCs w:val="24"/>
        </w:rPr>
        <w:t>申办承担成都市高中化学继续教育培训项目，促进每个学员的专业成长，扩大工作室的影响力和辐射力。</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w:t>
      </w:r>
      <w:r>
        <w:rPr>
          <w:rFonts w:ascii="宋体" w:eastAsia="等线" w:hAnsi="宋体" w:cs="宋体" w:hint="eastAsia"/>
          <w:b/>
          <w:sz w:val="24"/>
          <w:szCs w:val="24"/>
        </w:rPr>
        <w:t>成都市高中化学继续教育培训项目相关证明材料。</w:t>
      </w:r>
    </w:p>
    <w:p w:rsidR="00B9452E" w:rsidRPr="00723F20"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10</w:t>
      </w:r>
      <w:r w:rsidRPr="008528B3">
        <w:rPr>
          <w:rFonts w:ascii="黑体" w:eastAsia="黑体" w:hAnsi="黑体" w:cs="宋体" w:hint="eastAsia"/>
          <w:sz w:val="24"/>
          <w:szCs w:val="24"/>
        </w:rPr>
        <w:t xml:space="preserve">. </w:t>
      </w:r>
      <w:r>
        <w:rPr>
          <w:rFonts w:ascii="黑体" w:eastAsia="黑体" w:hAnsi="黑体" w:cs="宋体" w:hint="eastAsia"/>
          <w:sz w:val="24"/>
          <w:szCs w:val="24"/>
        </w:rPr>
        <w:t>送教下乡</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积极申请承担双流区教育局的名师送教下乡项目，通过这一活动的开展提升学员专业能力，扩大工作室的影响力和辐射力。</w:t>
      </w:r>
      <w:r w:rsidRPr="00CB4B93">
        <w:rPr>
          <w:rFonts w:ascii="宋体" w:eastAsia="等线" w:hAnsi="宋体" w:cs="宋体" w:hint="eastAsia"/>
          <w:b/>
          <w:sz w:val="24"/>
          <w:szCs w:val="24"/>
        </w:rPr>
        <w:t>。</w:t>
      </w:r>
    </w:p>
    <w:p w:rsidR="00B9452E" w:rsidRDefault="00B9452E" w:rsidP="00B9452E">
      <w:pPr>
        <w:spacing w:line="360" w:lineRule="auto"/>
        <w:ind w:firstLineChars="200" w:firstLine="480"/>
        <w:rPr>
          <w:rFonts w:ascii="宋体" w:eastAsia="等线" w:hAnsi="宋体" w:cs="宋体" w:hint="eastAsia"/>
          <w:b/>
          <w:sz w:val="24"/>
          <w:szCs w:val="24"/>
          <w:lang/>
        </w:rPr>
      </w:pPr>
      <w:r>
        <w:rPr>
          <w:rFonts w:ascii="宋体" w:eastAsia="等线" w:hAnsi="宋体" w:cs="宋体" w:hint="eastAsia"/>
          <w:b/>
          <w:sz w:val="24"/>
          <w:szCs w:val="24"/>
          <w:lang/>
        </w:rPr>
        <w:t>成果显现：</w:t>
      </w:r>
      <w:r>
        <w:rPr>
          <w:rFonts w:ascii="宋体" w:eastAsia="等线" w:hAnsi="宋体" w:cs="宋体" w:hint="eastAsia"/>
          <w:b/>
          <w:sz w:val="24"/>
          <w:szCs w:val="24"/>
        </w:rPr>
        <w:t>双流区教育局送教下乡项目相关证明材料。</w:t>
      </w:r>
    </w:p>
    <w:p w:rsidR="00B9452E" w:rsidRPr="00723F20"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11</w:t>
      </w:r>
      <w:r w:rsidRPr="008528B3">
        <w:rPr>
          <w:rFonts w:ascii="黑体" w:eastAsia="黑体" w:hAnsi="黑体" w:cs="宋体" w:hint="eastAsia"/>
          <w:sz w:val="24"/>
          <w:szCs w:val="24"/>
        </w:rPr>
        <w:t xml:space="preserve">. </w:t>
      </w:r>
      <w:r w:rsidRPr="00723F20">
        <w:rPr>
          <w:rFonts w:ascii="黑体" w:eastAsia="黑体" w:hAnsi="黑体" w:cs="宋体" w:hint="eastAsia"/>
          <w:sz w:val="24"/>
          <w:szCs w:val="24"/>
        </w:rPr>
        <w:t>教育考察</w:t>
      </w:r>
    </w:p>
    <w:p w:rsidR="00B9452E" w:rsidRDefault="00B9452E" w:rsidP="00B9452E">
      <w:pPr>
        <w:spacing w:line="360" w:lineRule="auto"/>
        <w:ind w:firstLineChars="200" w:firstLine="480"/>
        <w:rPr>
          <w:rFonts w:ascii="宋体" w:eastAsia="等线" w:hAnsi="宋体" w:cs="宋体" w:hint="eastAsia"/>
          <w:b/>
          <w:sz w:val="24"/>
          <w:szCs w:val="24"/>
        </w:rPr>
      </w:pPr>
      <w:r w:rsidRPr="00CB4B93">
        <w:rPr>
          <w:rFonts w:ascii="宋体" w:eastAsia="等线" w:hAnsi="宋体" w:cs="宋体" w:hint="eastAsia"/>
          <w:b/>
          <w:sz w:val="24"/>
          <w:szCs w:val="24"/>
        </w:rPr>
        <w:t>组织学员到</w:t>
      </w:r>
      <w:r>
        <w:rPr>
          <w:rFonts w:ascii="宋体" w:eastAsia="等线" w:hAnsi="宋体" w:cs="宋体" w:hint="eastAsia"/>
          <w:b/>
          <w:sz w:val="24"/>
          <w:szCs w:val="24"/>
        </w:rPr>
        <w:t>区内外知名</w:t>
      </w:r>
      <w:r w:rsidRPr="00CB4B93">
        <w:rPr>
          <w:rFonts w:ascii="宋体" w:eastAsia="等线" w:hAnsi="宋体" w:cs="宋体" w:hint="eastAsia"/>
          <w:b/>
          <w:sz w:val="24"/>
          <w:szCs w:val="24"/>
        </w:rPr>
        <w:t>学校或名师工作室考察学习</w:t>
      </w:r>
      <w:r>
        <w:rPr>
          <w:rFonts w:ascii="宋体" w:eastAsia="等线" w:hAnsi="宋体" w:cs="宋体" w:hint="eastAsia"/>
          <w:b/>
          <w:sz w:val="24"/>
          <w:szCs w:val="24"/>
        </w:rPr>
        <w:t>，组织学员参加重要的学术会议。通过交流与学习，学习先进的教育教学理念，借鉴别人成功的经验，加快学员专业成长的步伐。</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成果显现：交流证明材料，学术会议记录等。</w:t>
      </w:r>
    </w:p>
    <w:p w:rsidR="00B9452E" w:rsidRPr="00723F20"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五</w:t>
      </w:r>
      <w:r w:rsidRPr="00723F20">
        <w:rPr>
          <w:rFonts w:ascii="黑体" w:eastAsia="黑体" w:hAnsi="黑体" w:cs="宋体" w:hint="eastAsia"/>
          <w:sz w:val="24"/>
          <w:szCs w:val="24"/>
        </w:rPr>
        <w:t>、</w:t>
      </w:r>
      <w:r w:rsidRPr="007031C1">
        <w:rPr>
          <w:rFonts w:ascii="黑体" w:eastAsia="黑体" w:hAnsi="黑体" w:cs="宋体" w:hint="eastAsia"/>
          <w:sz w:val="24"/>
          <w:szCs w:val="24"/>
        </w:rPr>
        <w:t>工作室</w:t>
      </w:r>
      <w:r>
        <w:rPr>
          <w:rFonts w:ascii="黑体" w:eastAsia="黑体" w:hAnsi="黑体" w:cs="宋体" w:hint="eastAsia"/>
          <w:sz w:val="24"/>
          <w:szCs w:val="24"/>
        </w:rPr>
        <w:t>主要研修措施</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1.研修任务主题化</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将各研修课程的相关研修任务分解成一个个研修主题，以研修主题为问题中心，落实专人主持负责实施。</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2.研修手段信息化</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工作室</w:t>
      </w:r>
      <w:proofErr w:type="spellStart"/>
      <w:r>
        <w:rPr>
          <w:rFonts w:ascii="宋体" w:eastAsia="等线" w:hAnsi="宋体" w:cs="宋体" w:hint="eastAsia"/>
          <w:b/>
          <w:sz w:val="24"/>
          <w:szCs w:val="24"/>
        </w:rPr>
        <w:t>qq</w:t>
      </w:r>
      <w:proofErr w:type="spellEnd"/>
      <w:r>
        <w:rPr>
          <w:rFonts w:ascii="宋体" w:eastAsia="等线" w:hAnsi="宋体" w:cs="宋体" w:hint="eastAsia"/>
          <w:b/>
          <w:sz w:val="24"/>
          <w:szCs w:val="24"/>
        </w:rPr>
        <w:t>群：</w:t>
      </w:r>
      <w:r>
        <w:rPr>
          <w:rFonts w:ascii="宋体" w:eastAsia="等线" w:hAnsi="宋体" w:cs="宋体" w:hint="eastAsia"/>
          <w:b/>
          <w:sz w:val="24"/>
          <w:szCs w:val="24"/>
        </w:rPr>
        <w:t>749166592</w:t>
      </w:r>
      <w:r>
        <w:rPr>
          <w:rFonts w:ascii="宋体" w:eastAsia="等线" w:hAnsi="宋体" w:cs="宋体" w:hint="eastAsia"/>
          <w:b/>
          <w:sz w:val="24"/>
          <w:szCs w:val="24"/>
        </w:rPr>
        <w:t>，建立工作室</w:t>
      </w:r>
      <w:proofErr w:type="gramStart"/>
      <w:r>
        <w:rPr>
          <w:rFonts w:ascii="宋体" w:eastAsia="等线" w:hAnsi="宋体" w:cs="宋体" w:hint="eastAsia"/>
          <w:b/>
          <w:sz w:val="24"/>
          <w:szCs w:val="24"/>
        </w:rPr>
        <w:t>微信群</w:t>
      </w:r>
      <w:proofErr w:type="gramEnd"/>
      <w:r>
        <w:rPr>
          <w:rFonts w:ascii="宋体" w:eastAsia="等线" w:hAnsi="宋体" w:cs="宋体" w:hint="eastAsia"/>
          <w:b/>
          <w:sz w:val="24"/>
          <w:szCs w:val="24"/>
        </w:rPr>
        <w:t>，开通工作室博克和</w:t>
      </w:r>
      <w:r w:rsidRPr="00CB4B93">
        <w:rPr>
          <w:rFonts w:ascii="宋体" w:eastAsia="等线" w:hAnsi="宋体" w:cs="宋体" w:hint="eastAsia"/>
          <w:b/>
          <w:sz w:val="24"/>
          <w:szCs w:val="24"/>
        </w:rPr>
        <w:t>个人博客，将自己的教育教学理论与实践的相关文章、图片、视频等定期上传；</w:t>
      </w:r>
      <w:proofErr w:type="gramStart"/>
      <w:r w:rsidRPr="00CB4B93">
        <w:rPr>
          <w:rFonts w:ascii="宋体" w:eastAsia="等线" w:hAnsi="宋体" w:cs="宋体" w:hint="eastAsia"/>
          <w:b/>
          <w:sz w:val="24"/>
          <w:szCs w:val="24"/>
        </w:rPr>
        <w:t>以博客作为</w:t>
      </w:r>
      <w:proofErr w:type="gramEnd"/>
      <w:r w:rsidRPr="00CB4B93">
        <w:rPr>
          <w:rFonts w:ascii="宋体" w:eastAsia="等线" w:hAnsi="宋体" w:cs="宋体" w:hint="eastAsia"/>
          <w:b/>
          <w:sz w:val="24"/>
          <w:szCs w:val="24"/>
        </w:rPr>
        <w:t>与教育专家、同行、学生及家长的</w:t>
      </w:r>
      <w:proofErr w:type="gramStart"/>
      <w:r w:rsidRPr="00CB4B93">
        <w:rPr>
          <w:rFonts w:ascii="宋体" w:eastAsia="等线" w:hAnsi="宋体" w:cs="宋体" w:hint="eastAsia"/>
          <w:b/>
          <w:sz w:val="24"/>
          <w:szCs w:val="24"/>
        </w:rPr>
        <w:t>网上门交流</w:t>
      </w:r>
      <w:proofErr w:type="gramEnd"/>
      <w:r w:rsidRPr="00CB4B93">
        <w:rPr>
          <w:rFonts w:ascii="宋体" w:eastAsia="等线" w:hAnsi="宋体" w:cs="宋体" w:hint="eastAsia"/>
          <w:b/>
          <w:sz w:val="24"/>
          <w:szCs w:val="24"/>
        </w:rPr>
        <w:t>平台。</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研修方式：自主研修与远程指导结合；网络交流与集中交流结合。</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3.研修内容课程化</w:t>
      </w:r>
    </w:p>
    <w:p w:rsidR="00B9452E" w:rsidRPr="008528B3"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lastRenderedPageBreak/>
        <w:t>工作室初步开发</w:t>
      </w:r>
      <w:r>
        <w:rPr>
          <w:rFonts w:ascii="宋体" w:eastAsia="等线" w:hAnsi="宋体" w:cs="宋体" w:hint="eastAsia"/>
          <w:b/>
          <w:sz w:val="24"/>
          <w:szCs w:val="24"/>
        </w:rPr>
        <w:t>11</w:t>
      </w:r>
      <w:r>
        <w:rPr>
          <w:rFonts w:ascii="宋体" w:eastAsia="等线" w:hAnsi="宋体" w:cs="宋体" w:hint="eastAsia"/>
          <w:b/>
          <w:sz w:val="24"/>
          <w:szCs w:val="24"/>
        </w:rPr>
        <w:t>个研修课程，每年围绕这些研修课程制定分年度的研修任务主题，分年度逐步达到最终研修目标。</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4.研修方式多样化</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创新实践工作室研修多样化的活动方式，增强工作室的凝聚力和生命力，激发学员主动自学研修的内驱力，培养学员研修的学习力。</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5.研修成果系列化</w:t>
      </w:r>
    </w:p>
    <w:p w:rsidR="00B9452E" w:rsidRPr="008528B3"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在实施各研修课程时，必须形成一系列的研修成果：实践成果、学术成果和人才成果。</w:t>
      </w:r>
    </w:p>
    <w:p w:rsidR="00B9452E" w:rsidRPr="008528B3"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6.研修团队特色化</w:t>
      </w:r>
    </w:p>
    <w:p w:rsidR="00B9452E" w:rsidRDefault="00B9452E" w:rsidP="00B9452E">
      <w:pPr>
        <w:spacing w:line="360" w:lineRule="auto"/>
        <w:ind w:firstLineChars="200" w:firstLine="480"/>
        <w:rPr>
          <w:rFonts w:ascii="宋体" w:eastAsia="等线" w:hAnsi="宋体" w:cs="宋体" w:hint="eastAsia"/>
          <w:b/>
          <w:sz w:val="24"/>
          <w:szCs w:val="24"/>
        </w:rPr>
      </w:pPr>
      <w:r>
        <w:rPr>
          <w:rFonts w:ascii="宋体" w:eastAsia="等线" w:hAnsi="宋体" w:cs="宋体" w:hint="eastAsia"/>
          <w:b/>
          <w:sz w:val="24"/>
          <w:szCs w:val="24"/>
        </w:rPr>
        <w:t>逐渐塑造工作室的研修特色，根据各学员的个性特征和各研修课程的任务要求，建立并形成各具特色的研修团队，从而顺利完成相应的研修成果。</w:t>
      </w:r>
    </w:p>
    <w:p w:rsidR="00B9452E" w:rsidRPr="00723F20" w:rsidRDefault="00B9452E" w:rsidP="00B9452E">
      <w:pPr>
        <w:spacing w:line="360" w:lineRule="auto"/>
        <w:ind w:firstLineChars="200" w:firstLine="480"/>
        <w:rPr>
          <w:rFonts w:ascii="黑体" w:eastAsia="黑体" w:hAnsi="黑体" w:cs="宋体" w:hint="eastAsia"/>
          <w:sz w:val="24"/>
          <w:szCs w:val="24"/>
        </w:rPr>
      </w:pPr>
      <w:r>
        <w:rPr>
          <w:rFonts w:ascii="黑体" w:eastAsia="黑体" w:hAnsi="黑体" w:cs="宋体" w:hint="eastAsia"/>
          <w:sz w:val="24"/>
          <w:szCs w:val="24"/>
        </w:rPr>
        <w:t>六</w:t>
      </w:r>
      <w:r w:rsidRPr="00723F20">
        <w:rPr>
          <w:rFonts w:ascii="黑体" w:eastAsia="黑体" w:hAnsi="黑体" w:cs="宋体" w:hint="eastAsia"/>
          <w:sz w:val="24"/>
          <w:szCs w:val="24"/>
        </w:rPr>
        <w:t>、</w:t>
      </w:r>
      <w:r w:rsidRPr="007031C1">
        <w:rPr>
          <w:rFonts w:ascii="黑体" w:eastAsia="黑体" w:hAnsi="黑体" w:cs="宋体" w:hint="eastAsia"/>
          <w:sz w:val="24"/>
          <w:szCs w:val="24"/>
        </w:rPr>
        <w:t>工作室</w:t>
      </w:r>
      <w:r>
        <w:rPr>
          <w:rFonts w:ascii="黑体" w:eastAsia="黑体" w:hAnsi="黑体" w:cs="宋体" w:hint="eastAsia"/>
          <w:sz w:val="24"/>
          <w:szCs w:val="24"/>
        </w:rPr>
        <w:t>管理制度</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hint="eastAsia"/>
          <w:sz w:val="24"/>
          <w:szCs w:val="24"/>
        </w:rPr>
        <w:t>1.</w:t>
      </w:r>
      <w:r w:rsidRPr="00C90034">
        <w:rPr>
          <w:rFonts w:ascii="黑体" w:eastAsia="黑体" w:hAnsi="黑体" w:cs="宋体"/>
          <w:sz w:val="24"/>
          <w:szCs w:val="24"/>
        </w:rPr>
        <w:t>工作室导师职责</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自觉遵守《中小学教师职业道德规范》，做师德表率。</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主持“名师工作室”的工作。制定三年规划、学年项目申报方案、学年总结、每月研修活动安排和简报、制度建设、档案管理、活动组织、经费开支、网页建设、成果汇编等。</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针对每一位学员的特长，对学员实施全程培训指导。培训指导教材教法分析、课堂教学实施、案例研讨、课题研究、论文撰写、校本课程开发等。</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及时整理工作室活动记录、研究资料，总结自身教育教学经验和工作室经验，逐步探索提炼出较为成熟的具有学科特点的教学主张和教学模式，形成工作室课程研修体系，自觉向全区教师传播先进的教育理念和实践策略，充分发挥引领示范作用。</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lastRenderedPageBreak/>
        <w:t>加强教育教学理论学习和研究，及时吸纳全国先进的教育教学理念，并辐射、传播。一个周期（3年）内主持并带领学员完成至少1项区级以上的科研课题；每学年有1篇以上的教育教学论文正式发表或获市级二等以上奖励；每学年为区级教师</w:t>
      </w:r>
      <w:proofErr w:type="gramStart"/>
      <w:r w:rsidRPr="00C90034">
        <w:rPr>
          <w:rFonts w:ascii="等线" w:eastAsia="等线" w:hAnsi="等线" w:cs="Times New Roman"/>
          <w:b/>
          <w:sz w:val="24"/>
          <w:szCs w:val="24"/>
        </w:rPr>
        <w:t>培训办</w:t>
      </w:r>
      <w:proofErr w:type="gramEnd"/>
      <w:r w:rsidRPr="00C90034">
        <w:rPr>
          <w:rFonts w:ascii="等线" w:eastAsia="等线" w:hAnsi="等线" w:cs="Times New Roman"/>
          <w:b/>
          <w:sz w:val="24"/>
          <w:szCs w:val="24"/>
        </w:rPr>
        <w:t>讲座1次以上。</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 xml:space="preserve">立足于课堂教学，积极开展教育教学实践活动，带头做好所在单位的本职工作，教学质量在同年级中名列前茅。每学年上1次以上的区级公开课，开展对学员及学科教师的听课、评课活动不少于30次。 </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搭建网络交流平台。做好名教师工作室网页建设，借助名教师博客、QQ、</w:t>
      </w:r>
      <w:proofErr w:type="gramStart"/>
      <w:r w:rsidRPr="00C90034">
        <w:rPr>
          <w:rFonts w:ascii="等线" w:eastAsia="等线" w:hAnsi="等线" w:cs="Times New Roman"/>
          <w:b/>
          <w:sz w:val="24"/>
          <w:szCs w:val="24"/>
        </w:rPr>
        <w:t>微信平台</w:t>
      </w:r>
      <w:proofErr w:type="gramEnd"/>
      <w:r w:rsidRPr="00C90034">
        <w:rPr>
          <w:rFonts w:ascii="等线" w:eastAsia="等线" w:hAnsi="等线" w:cs="Times New Roman"/>
          <w:b/>
          <w:sz w:val="24"/>
          <w:szCs w:val="24"/>
        </w:rPr>
        <w:t>等形式，与工作室成员及相关学科教师进行学术交流切磋，充分发挥辐射作用。</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 xml:space="preserve">做好学员的过程性考核评价工作。 </w:t>
      </w:r>
    </w:p>
    <w:p w:rsidR="00B9452E" w:rsidRPr="00C90034" w:rsidRDefault="00B9452E" w:rsidP="00B9452E">
      <w:pPr>
        <w:widowControl/>
        <w:numPr>
          <w:ilvl w:val="0"/>
          <w:numId w:val="2"/>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自觉接受名教师工作室领导小组、管理办公室、所在学校的领导和名教师工作室研究小组的管理。</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2.</w:t>
      </w:r>
      <w:r w:rsidRPr="00C90034">
        <w:rPr>
          <w:rFonts w:ascii="黑体" w:eastAsia="黑体" w:hAnsi="黑体" w:cs="宋体"/>
          <w:sz w:val="24"/>
          <w:szCs w:val="24"/>
        </w:rPr>
        <w:t>工作室学员职责</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自觉遵守《中小学教师职业道德规范》，尊重导师，积极、虚心向导师请教学习。与工作室其它成员通力合作，协助导师做好工作室日常建设工作。</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制定个人三年发展规划、学年研修计划和学期总结，做好各种研修活动记录。</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在导师引领下，努力钻研教育教学理论，积极开展教育教学实践，力争2～3年内成长为双流教育的骨干力量和示范者。在工作室研修活动中担任主讲（含上研究课、举办专题讲座），每人每学年不少于4次，专题讲座不少于60分钟。每学年有1篇以上教育教学研究论文发表，1篇获区级二等奖及以上。</w:t>
      </w:r>
      <w:r w:rsidRPr="00C90034">
        <w:rPr>
          <w:rFonts w:ascii="等线" w:eastAsia="等线" w:hAnsi="等线" w:cs="Times New Roman"/>
          <w:b/>
          <w:sz w:val="24"/>
          <w:szCs w:val="24"/>
        </w:rPr>
        <w:lastRenderedPageBreak/>
        <w:t>每年在校内或教研组内至少上1次公开课并作1次校本培训讲座。3年内参与或主持完成1项区级以上的课题研究。3年内荣获1次区级</w:t>
      </w:r>
      <w:proofErr w:type="gramStart"/>
      <w:r w:rsidRPr="00C90034">
        <w:rPr>
          <w:rFonts w:ascii="等线" w:eastAsia="等线" w:hAnsi="等线" w:cs="Times New Roman"/>
          <w:b/>
          <w:sz w:val="24"/>
          <w:szCs w:val="24"/>
        </w:rPr>
        <w:t>以上赛课</w:t>
      </w:r>
      <w:proofErr w:type="gramEnd"/>
      <w:r w:rsidRPr="00C90034">
        <w:rPr>
          <w:rFonts w:ascii="等线" w:eastAsia="等线" w:hAnsi="等线" w:cs="Times New Roman"/>
          <w:b/>
          <w:sz w:val="24"/>
          <w:szCs w:val="24"/>
        </w:rPr>
        <w:t>奖励和1次区级个人荣誉。</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每学年积极参加区教育局组织的“一师</w:t>
      </w:r>
      <w:proofErr w:type="gramStart"/>
      <w:r w:rsidRPr="00C90034">
        <w:rPr>
          <w:rFonts w:ascii="等线" w:eastAsia="等线" w:hAnsi="等线" w:cs="Times New Roman"/>
          <w:b/>
          <w:sz w:val="24"/>
          <w:szCs w:val="24"/>
        </w:rPr>
        <w:t>一</w:t>
      </w:r>
      <w:proofErr w:type="gramEnd"/>
      <w:r w:rsidRPr="00C90034">
        <w:rPr>
          <w:rFonts w:ascii="等线" w:eastAsia="等线" w:hAnsi="等线" w:cs="Times New Roman"/>
          <w:b/>
          <w:sz w:val="24"/>
          <w:szCs w:val="24"/>
        </w:rPr>
        <w:t>优课，一课</w:t>
      </w:r>
      <w:proofErr w:type="gramStart"/>
      <w:r w:rsidRPr="00C90034">
        <w:rPr>
          <w:rFonts w:ascii="等线" w:eastAsia="等线" w:hAnsi="等线" w:cs="Times New Roman"/>
          <w:b/>
          <w:sz w:val="24"/>
          <w:szCs w:val="24"/>
        </w:rPr>
        <w:t>一</w:t>
      </w:r>
      <w:proofErr w:type="gramEnd"/>
      <w:r w:rsidRPr="00C90034">
        <w:rPr>
          <w:rFonts w:ascii="等线" w:eastAsia="等线" w:hAnsi="等线" w:cs="Times New Roman"/>
          <w:b/>
          <w:sz w:val="24"/>
          <w:szCs w:val="24"/>
        </w:rPr>
        <w:t>名师”活动，按要求进行“晒课”并截屏留存。每年积极参加区</w:t>
      </w:r>
      <w:proofErr w:type="gramStart"/>
      <w:r w:rsidRPr="00C90034">
        <w:rPr>
          <w:rFonts w:ascii="等线" w:eastAsia="等线" w:hAnsi="等线" w:cs="Times New Roman"/>
          <w:b/>
          <w:sz w:val="24"/>
          <w:szCs w:val="24"/>
        </w:rPr>
        <w:t>微课制作</w:t>
      </w:r>
      <w:proofErr w:type="gramEnd"/>
      <w:r w:rsidRPr="00C90034">
        <w:rPr>
          <w:rFonts w:ascii="等线" w:eastAsia="等线" w:hAnsi="等线" w:cs="Times New Roman"/>
          <w:b/>
          <w:sz w:val="24"/>
          <w:szCs w:val="24"/>
        </w:rPr>
        <w:t>与展示活动并获奖1次。每年积极参加教师读书活动，并在校内或教研组进行交流1次。</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结对指导1～2名青年教师、新教师，将工作室的先进经验、成果及时传播给他们，使双流区更多的教师共同提高。</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立足于课堂教学，积极开展教育教学实践活动，带头做好所在单位的本职工作，教学质量在同年级中名列前茅。</w:t>
      </w:r>
    </w:p>
    <w:p w:rsidR="00B9452E" w:rsidRPr="00C90034" w:rsidRDefault="00B9452E" w:rsidP="00B9452E">
      <w:pPr>
        <w:widowControl/>
        <w:numPr>
          <w:ilvl w:val="0"/>
          <w:numId w:val="7"/>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积极参与名教师工作室网页建设，及时上传工作室各类研修资料，借助名教师博客、QQ、</w:t>
      </w:r>
      <w:proofErr w:type="gramStart"/>
      <w:r w:rsidRPr="00C90034">
        <w:rPr>
          <w:rFonts w:ascii="等线" w:eastAsia="等线" w:hAnsi="等线" w:cs="Times New Roman"/>
          <w:b/>
          <w:sz w:val="24"/>
          <w:szCs w:val="24"/>
        </w:rPr>
        <w:t>微信平台</w:t>
      </w:r>
      <w:proofErr w:type="gramEnd"/>
      <w:r w:rsidRPr="00C90034">
        <w:rPr>
          <w:rFonts w:ascii="等线" w:eastAsia="等线" w:hAnsi="等线" w:cs="Times New Roman"/>
          <w:b/>
          <w:sz w:val="24"/>
          <w:szCs w:val="24"/>
        </w:rPr>
        <w:t>等形式，与工作室成员及相关学科教师进行学术交流切磋。</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3.</w:t>
      </w:r>
      <w:r w:rsidRPr="00C90034">
        <w:rPr>
          <w:rFonts w:ascii="黑体" w:eastAsia="黑体" w:hAnsi="黑体" w:cs="宋体"/>
          <w:sz w:val="24"/>
          <w:szCs w:val="24"/>
        </w:rPr>
        <w:t>理论学习、例会、培训制度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坚持理论和专业知识学习，每月写一篇学习心得体会；定期开展教学教研业务培训、组织外出参观学习和参加教研活动，提交培训和学习活动专题报告。</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理论学习是工作室工作的基础，对教育工作者而言，理论学习尤其必要。为了使工作能够迅速展开，顺利正常地进行，特制</w:t>
      </w:r>
      <w:proofErr w:type="gramStart"/>
      <w:r w:rsidRPr="00C90034">
        <w:rPr>
          <w:rFonts w:ascii="等线" w:eastAsia="等线" w:hAnsi="等线" w:cs="Times New Roman"/>
          <w:b/>
          <w:sz w:val="24"/>
          <w:szCs w:val="24"/>
        </w:rPr>
        <w:t>定理论</w:t>
      </w:r>
      <w:proofErr w:type="gramEnd"/>
      <w:r w:rsidRPr="00C90034">
        <w:rPr>
          <w:rFonts w:ascii="等线" w:eastAsia="等线" w:hAnsi="等线" w:cs="Times New Roman"/>
          <w:b/>
          <w:sz w:val="24"/>
          <w:szCs w:val="24"/>
        </w:rPr>
        <w:t>学习例会制度。</w:t>
      </w:r>
    </w:p>
    <w:p w:rsidR="00B9452E" w:rsidRPr="00C90034" w:rsidRDefault="00B9452E" w:rsidP="00B9452E">
      <w:pPr>
        <w:widowControl/>
        <w:numPr>
          <w:ilvl w:val="0"/>
          <w:numId w:val="3"/>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每周星期四下午2:30～5:30为学习时间。每月有两次集中学习，其余为自学，非特殊情况，不作改动。</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集中学习地点：工作室或学员所在学校。</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工作室成员必须准时到会，不得迟到、缺席。</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lastRenderedPageBreak/>
        <w:t>会议记录：按计划由老师轮流负责。</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参会时，要按要求认真学习，作好记录。</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每次会议，参会人员要按要求准备好相应的相关资料。</w:t>
      </w:r>
    </w:p>
    <w:p w:rsidR="00B9452E" w:rsidRPr="00C90034" w:rsidRDefault="00B9452E" w:rsidP="00B9452E">
      <w:pPr>
        <w:widowControl/>
        <w:numPr>
          <w:ilvl w:val="0"/>
          <w:numId w:val="3"/>
        </w:numPr>
        <w:spacing w:line="360" w:lineRule="auto"/>
        <w:ind w:left="0" w:firstLineChars="200" w:firstLine="480"/>
        <w:jc w:val="left"/>
        <w:rPr>
          <w:rFonts w:ascii="等线" w:eastAsia="等线" w:hAnsi="等线" w:cs="Times New Roman"/>
          <w:b/>
          <w:sz w:val="24"/>
          <w:szCs w:val="24"/>
        </w:rPr>
      </w:pPr>
      <w:r w:rsidRPr="00C90034">
        <w:rPr>
          <w:rFonts w:ascii="等线" w:eastAsia="等线" w:hAnsi="等线" w:cs="Times New Roman"/>
          <w:b/>
          <w:sz w:val="24"/>
          <w:szCs w:val="24"/>
        </w:rPr>
        <w:t>在参加理论学习例会的同时，要自觉利用业余时间加强学习，不断提高自身身心健康、理论水平和业务能力。</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工作室成员必须参加培训工作，完成工作室的学习、研究任务，并有相应的成果显现，努力实现培养计划所确定的目标。</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4.</w:t>
      </w:r>
      <w:r w:rsidRPr="00C90034">
        <w:rPr>
          <w:rFonts w:ascii="黑体" w:eastAsia="黑体" w:hAnsi="黑体" w:cs="宋体"/>
          <w:sz w:val="24"/>
          <w:szCs w:val="24"/>
        </w:rPr>
        <w:t>会议制度</w:t>
      </w:r>
    </w:p>
    <w:p w:rsidR="00B9452E" w:rsidRPr="00C90034" w:rsidRDefault="00B9452E" w:rsidP="00B9452E">
      <w:pPr>
        <w:widowControl/>
        <w:numPr>
          <w:ilvl w:val="0"/>
          <w:numId w:val="4"/>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每学期召开一次工作室计划会议，讨论本学期工作室计划，确定工作室成员的阶段工作目标、工作室的教育科研课题及专题讲座内容。</w:t>
      </w:r>
    </w:p>
    <w:p w:rsidR="00B9452E" w:rsidRPr="00C90034" w:rsidRDefault="00B9452E" w:rsidP="00B9452E">
      <w:pPr>
        <w:widowControl/>
        <w:numPr>
          <w:ilvl w:val="0"/>
          <w:numId w:val="4"/>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每学期召开一次工作室总结会议，安排本学期</w:t>
      </w:r>
      <w:proofErr w:type="gramStart"/>
      <w:r w:rsidRPr="00C90034">
        <w:rPr>
          <w:rFonts w:ascii="等线" w:eastAsia="等线" w:hAnsi="等线" w:cs="Times New Roman"/>
          <w:b/>
          <w:sz w:val="24"/>
          <w:szCs w:val="24"/>
        </w:rPr>
        <w:t>需展示</w:t>
      </w:r>
      <w:proofErr w:type="gramEnd"/>
      <w:r w:rsidRPr="00C90034">
        <w:rPr>
          <w:rFonts w:ascii="等线" w:eastAsia="等线" w:hAnsi="等线" w:cs="Times New Roman"/>
          <w:b/>
          <w:sz w:val="24"/>
          <w:szCs w:val="24"/>
        </w:rPr>
        <w:t>的成果内容及形式，分享成功的经验、探讨存在的问题。</w:t>
      </w:r>
    </w:p>
    <w:p w:rsidR="00B9452E" w:rsidRPr="00C90034" w:rsidRDefault="00B9452E" w:rsidP="00B9452E">
      <w:pPr>
        <w:widowControl/>
        <w:numPr>
          <w:ilvl w:val="0"/>
          <w:numId w:val="4"/>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根据工作室计划，每学期至少安排一次阶段性工作情况汇报会议，解决各项工作实施过程中的难点。</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5.</w:t>
      </w:r>
      <w:r w:rsidRPr="00C90034">
        <w:rPr>
          <w:rFonts w:ascii="黑体" w:eastAsia="黑体" w:hAnsi="黑体" w:cs="宋体"/>
          <w:sz w:val="24"/>
          <w:szCs w:val="24"/>
        </w:rPr>
        <w:t>工作交流制度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主持人和学员之间每星期要通过</w:t>
      </w:r>
      <w:proofErr w:type="gramStart"/>
      <w:r w:rsidRPr="00C90034">
        <w:rPr>
          <w:rFonts w:ascii="等线" w:eastAsia="等线" w:hAnsi="等线" w:cs="Times New Roman"/>
          <w:b/>
          <w:sz w:val="24"/>
          <w:szCs w:val="24"/>
        </w:rPr>
        <w:t>微信群</w:t>
      </w:r>
      <w:proofErr w:type="gramEnd"/>
      <w:r w:rsidRPr="00C90034">
        <w:rPr>
          <w:rFonts w:ascii="等线" w:eastAsia="等线" w:hAnsi="等线" w:cs="Times New Roman"/>
          <w:b/>
          <w:sz w:val="24"/>
          <w:szCs w:val="24"/>
        </w:rPr>
        <w:t>、QQ群、网页、电子邮箱</w:t>
      </w:r>
      <w:r w:rsidRPr="00C90034">
        <w:rPr>
          <w:rFonts w:ascii="等线" w:eastAsia="等线" w:hAnsi="等线" w:cs="Times New Roman" w:hint="eastAsia"/>
          <w:b/>
          <w:sz w:val="24"/>
          <w:szCs w:val="24"/>
        </w:rPr>
        <w:t>、博克</w:t>
      </w:r>
      <w:r w:rsidRPr="00C90034">
        <w:rPr>
          <w:rFonts w:ascii="等线" w:eastAsia="等线" w:hAnsi="等线" w:cs="Times New Roman"/>
          <w:b/>
          <w:sz w:val="24"/>
          <w:szCs w:val="24"/>
        </w:rPr>
        <w:t>等途径互通信息，交流教学教研开展情况，分享教育教学工作经验。</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6.</w:t>
      </w:r>
      <w:r w:rsidRPr="00C90034">
        <w:rPr>
          <w:rFonts w:ascii="黑体" w:eastAsia="黑体" w:hAnsi="黑体" w:cs="宋体"/>
          <w:sz w:val="24"/>
          <w:szCs w:val="24"/>
        </w:rPr>
        <w:t>课题研究制度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主持或参加课题研究活动，每年上研究课2次以上，撰写教研论文1篇以上。课题研究需要不断积累、及时总结。为了给课题研究提供调控机制，保证课题研究的深入开展，制定本制度：</w:t>
      </w:r>
    </w:p>
    <w:p w:rsidR="00B9452E" w:rsidRPr="00C90034" w:rsidRDefault="00B9452E" w:rsidP="00B9452E">
      <w:pPr>
        <w:widowControl/>
        <w:numPr>
          <w:ilvl w:val="0"/>
          <w:numId w:val="5"/>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课题组成员要在研究过程中强化经验的总结，并力求上升到一定的理论高度，写出有质量的课题研究论文。</w:t>
      </w:r>
    </w:p>
    <w:p w:rsidR="00B9452E" w:rsidRPr="00C90034" w:rsidRDefault="00B9452E" w:rsidP="00B9452E">
      <w:pPr>
        <w:widowControl/>
        <w:numPr>
          <w:ilvl w:val="0"/>
          <w:numId w:val="5"/>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lastRenderedPageBreak/>
        <w:t>原则上，课题主</w:t>
      </w:r>
      <w:proofErr w:type="gramStart"/>
      <w:r w:rsidRPr="00C90034">
        <w:rPr>
          <w:rFonts w:ascii="等线" w:eastAsia="等线" w:hAnsi="等线" w:cs="Times New Roman"/>
          <w:b/>
          <w:sz w:val="24"/>
          <w:szCs w:val="24"/>
        </w:rPr>
        <w:t>研</w:t>
      </w:r>
      <w:proofErr w:type="gramEnd"/>
      <w:r w:rsidRPr="00C90034">
        <w:rPr>
          <w:rFonts w:ascii="等线" w:eastAsia="等线" w:hAnsi="等线" w:cs="Times New Roman"/>
          <w:b/>
          <w:sz w:val="24"/>
          <w:szCs w:val="24"/>
        </w:rPr>
        <w:t>人员每学期应上交一篇课题研究论文或经验文章。</w:t>
      </w:r>
    </w:p>
    <w:p w:rsidR="00B9452E" w:rsidRPr="00C90034" w:rsidRDefault="00B9452E" w:rsidP="00B9452E">
      <w:pPr>
        <w:widowControl/>
        <w:numPr>
          <w:ilvl w:val="0"/>
          <w:numId w:val="5"/>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课题组成员必须按要求完成课题组给予的论文撰写任务。</w:t>
      </w:r>
    </w:p>
    <w:p w:rsidR="00B9452E" w:rsidRPr="00C90034" w:rsidRDefault="00B9452E" w:rsidP="00B9452E">
      <w:pPr>
        <w:widowControl/>
        <w:numPr>
          <w:ilvl w:val="0"/>
          <w:numId w:val="5"/>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学期初，课题组成员要有相应的研究计划，主</w:t>
      </w:r>
      <w:proofErr w:type="gramStart"/>
      <w:r w:rsidRPr="00C90034">
        <w:rPr>
          <w:rFonts w:ascii="等线" w:eastAsia="等线" w:hAnsi="等线" w:cs="Times New Roman"/>
          <w:b/>
          <w:sz w:val="24"/>
          <w:szCs w:val="24"/>
        </w:rPr>
        <w:t>研员还要</w:t>
      </w:r>
      <w:proofErr w:type="gramEnd"/>
      <w:r w:rsidRPr="00C90034">
        <w:rPr>
          <w:rFonts w:ascii="等线" w:eastAsia="等线" w:hAnsi="等线" w:cs="Times New Roman"/>
          <w:b/>
          <w:sz w:val="24"/>
          <w:szCs w:val="24"/>
        </w:rPr>
        <w:t>完成子课题小组的计划，学期结束，相关人员要写出本人或子课题小组的阶段性研究总结。</w:t>
      </w:r>
    </w:p>
    <w:p w:rsidR="00B9452E" w:rsidRPr="00C90034" w:rsidRDefault="00B9452E" w:rsidP="00B9452E">
      <w:pPr>
        <w:widowControl/>
        <w:numPr>
          <w:ilvl w:val="0"/>
          <w:numId w:val="5"/>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课题研究的论文和经验文章要符合总课题组的撰写要求。</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8.</w:t>
      </w:r>
      <w:r w:rsidRPr="00C90034">
        <w:rPr>
          <w:rFonts w:ascii="黑体" w:eastAsia="黑体" w:hAnsi="黑体" w:cs="宋体"/>
          <w:sz w:val="24"/>
          <w:szCs w:val="24"/>
        </w:rPr>
        <w:t>考勤制度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按时参加工作室组织的各项活动，原则上不准请假，若有特殊情况，须以书面形式向工作室导师请假，经常不参加活动的报教育局处理。</w:t>
      </w:r>
    </w:p>
    <w:p w:rsidR="00B9452E" w:rsidRPr="00C90034" w:rsidRDefault="00B9452E" w:rsidP="00B9452E">
      <w:pPr>
        <w:spacing w:line="360" w:lineRule="auto"/>
        <w:ind w:firstLineChars="200" w:firstLine="480"/>
        <w:rPr>
          <w:rFonts w:ascii="黑体" w:eastAsia="黑体" w:hAnsi="黑体" w:cs="宋体"/>
          <w:sz w:val="24"/>
          <w:szCs w:val="24"/>
        </w:rPr>
      </w:pPr>
      <w:r>
        <w:rPr>
          <w:rFonts w:ascii="黑体" w:eastAsia="黑体" w:hAnsi="黑体" w:cs="宋体" w:hint="eastAsia"/>
          <w:sz w:val="24"/>
          <w:szCs w:val="24"/>
        </w:rPr>
        <w:t>9.</w:t>
      </w:r>
      <w:r w:rsidRPr="00C90034">
        <w:rPr>
          <w:rFonts w:ascii="黑体" w:eastAsia="黑体" w:hAnsi="黑体" w:cs="宋体"/>
          <w:sz w:val="24"/>
          <w:szCs w:val="24"/>
        </w:rPr>
        <w:t>档案资料管理制度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工作室主持人、成员和学员的计划、总结、听课、评课记录、实验课、公开课、研讨课、教案、学案、教学设计、课例、讲座、报告、论文、专著等材料，以学期为单位由林华</w:t>
      </w:r>
      <w:proofErr w:type="gramStart"/>
      <w:r w:rsidRPr="00C90034">
        <w:rPr>
          <w:rFonts w:ascii="等线" w:eastAsia="等线" w:hAnsi="等线" w:cs="Times New Roman"/>
          <w:b/>
          <w:sz w:val="24"/>
          <w:szCs w:val="24"/>
        </w:rPr>
        <w:t>娟</w:t>
      </w:r>
      <w:proofErr w:type="gramEnd"/>
      <w:r w:rsidRPr="00C90034">
        <w:rPr>
          <w:rFonts w:ascii="等线" w:eastAsia="等线" w:hAnsi="等线" w:cs="Times New Roman"/>
          <w:b/>
          <w:sz w:val="24"/>
          <w:szCs w:val="24"/>
        </w:rPr>
        <w:t>收集、归档、存档，为个人的成长和工作室的发展提供依据。电子文稿、图片、音响、视频等经徐聪审核后保存并及时上网。</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所有成员都应尽到相关资料的收集义务，并进行整理备份，交资料保管员林华</w:t>
      </w:r>
      <w:proofErr w:type="gramStart"/>
      <w:r w:rsidRPr="00C90034">
        <w:rPr>
          <w:rFonts w:ascii="等线" w:eastAsia="等线" w:hAnsi="等线" w:cs="Times New Roman"/>
          <w:b/>
          <w:sz w:val="24"/>
          <w:szCs w:val="24"/>
        </w:rPr>
        <w:t>娟</w:t>
      </w:r>
      <w:proofErr w:type="gramEnd"/>
      <w:r w:rsidRPr="00C90034">
        <w:rPr>
          <w:rFonts w:ascii="等线" w:eastAsia="等线" w:hAnsi="等线" w:cs="Times New Roman"/>
          <w:b/>
          <w:sz w:val="24"/>
          <w:szCs w:val="24"/>
        </w:rPr>
        <w:t>存档。</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资料保管由专人担任。纸质资料管理：林华</w:t>
      </w:r>
      <w:proofErr w:type="gramStart"/>
      <w:r w:rsidRPr="00C90034">
        <w:rPr>
          <w:rFonts w:ascii="等线" w:eastAsia="等线" w:hAnsi="等线" w:cs="Times New Roman"/>
          <w:b/>
          <w:sz w:val="24"/>
          <w:szCs w:val="24"/>
        </w:rPr>
        <w:t>娟</w:t>
      </w:r>
      <w:proofErr w:type="gramEnd"/>
      <w:r w:rsidRPr="00C90034">
        <w:rPr>
          <w:rFonts w:ascii="等线" w:eastAsia="等线" w:hAnsi="等线" w:cs="Times New Roman"/>
          <w:b/>
          <w:sz w:val="24"/>
          <w:szCs w:val="24"/>
        </w:rPr>
        <w:t>；网络资料管理：徐聪。</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保管员要对有关资料作及时收集，并进行整理归类。</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保管员对资料必须妥善保存，不得随意处理。</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本资料仅供本组成员共享，未经同意，不得外借。</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工作室成员使用资料，要与保管员办妥相关手续，并按时归还，不得损坏、遗失影响工作室的正常工作。</w:t>
      </w:r>
    </w:p>
    <w:p w:rsidR="00B9452E" w:rsidRPr="00C90034" w:rsidRDefault="00B9452E" w:rsidP="00B9452E">
      <w:pPr>
        <w:widowControl/>
        <w:numPr>
          <w:ilvl w:val="0"/>
          <w:numId w:val="6"/>
        </w:numPr>
        <w:spacing w:line="360" w:lineRule="auto"/>
        <w:ind w:left="0" w:firstLine="420"/>
        <w:jc w:val="left"/>
        <w:rPr>
          <w:rFonts w:ascii="等线" w:eastAsia="等线" w:hAnsi="等线" w:cs="Times New Roman"/>
          <w:b/>
          <w:sz w:val="24"/>
          <w:szCs w:val="24"/>
        </w:rPr>
      </w:pPr>
      <w:r w:rsidRPr="00C90034">
        <w:rPr>
          <w:rFonts w:ascii="等线" w:eastAsia="等线" w:hAnsi="等线" w:cs="Times New Roman"/>
          <w:b/>
          <w:sz w:val="24"/>
          <w:szCs w:val="24"/>
        </w:rPr>
        <w:t>工作室成员要尽可能充分地使用有关资料。</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hint="eastAsia"/>
          <w:sz w:val="24"/>
          <w:szCs w:val="24"/>
        </w:rPr>
        <w:lastRenderedPageBreak/>
        <w:t>9.</w:t>
      </w:r>
      <w:r w:rsidRPr="00C90034">
        <w:rPr>
          <w:rFonts w:ascii="黑体" w:eastAsia="黑体" w:hAnsi="黑体" w:cs="宋体"/>
          <w:sz w:val="24"/>
          <w:szCs w:val="24"/>
        </w:rPr>
        <w:t>工作室考核制度（按教育局的办）</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sz w:val="24"/>
          <w:szCs w:val="24"/>
        </w:rPr>
        <w:t>考核内容</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sz w:val="24"/>
          <w:szCs w:val="24"/>
        </w:rPr>
        <w:t>（1）品德修养</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①</w:t>
      </w:r>
      <w:r w:rsidRPr="00C90034">
        <w:rPr>
          <w:rFonts w:ascii="等线" w:eastAsia="等线" w:hAnsi="等线" w:cs="Times New Roman"/>
          <w:b/>
          <w:sz w:val="24"/>
          <w:szCs w:val="24"/>
        </w:rPr>
        <w:t>师德高尚，乐于奉献，勤恳敬业，遵纪守法。</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②</w:t>
      </w:r>
      <w:r w:rsidRPr="00C90034">
        <w:rPr>
          <w:rFonts w:ascii="等线" w:eastAsia="等线" w:hAnsi="等线" w:cs="Times New Roman"/>
          <w:b/>
          <w:sz w:val="24"/>
          <w:szCs w:val="24"/>
        </w:rPr>
        <w:t>工作认真，有较强的责任心和较强的团队精神。</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③</w:t>
      </w:r>
      <w:r w:rsidRPr="00C90034">
        <w:rPr>
          <w:rFonts w:ascii="等线" w:eastAsia="等线" w:hAnsi="等线" w:cs="Times New Roman"/>
          <w:b/>
          <w:sz w:val="24"/>
          <w:szCs w:val="24"/>
        </w:rPr>
        <w:t>专业思想牢固，贯彻科学发展观的精神，能充分发挥在教育教学中的骨干作用。</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sz w:val="24"/>
          <w:szCs w:val="24"/>
        </w:rPr>
        <w:t>（</w:t>
      </w:r>
      <w:r w:rsidRPr="00C90034">
        <w:rPr>
          <w:rFonts w:ascii="黑体" w:eastAsia="黑体" w:hAnsi="黑体" w:cs="宋体" w:hint="eastAsia"/>
          <w:sz w:val="24"/>
          <w:szCs w:val="24"/>
        </w:rPr>
        <w:t>2</w:t>
      </w:r>
      <w:r w:rsidRPr="00C90034">
        <w:rPr>
          <w:rFonts w:ascii="黑体" w:eastAsia="黑体" w:hAnsi="黑体" w:cs="宋体"/>
          <w:sz w:val="24"/>
          <w:szCs w:val="24"/>
        </w:rPr>
        <w:t>）组织纪律</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①</w:t>
      </w:r>
      <w:r w:rsidRPr="00C90034">
        <w:rPr>
          <w:rFonts w:ascii="等线" w:eastAsia="等线" w:hAnsi="等线" w:cs="Times New Roman"/>
          <w:b/>
          <w:sz w:val="24"/>
          <w:szCs w:val="24"/>
        </w:rPr>
        <w:t>严格遵守工作室工作安排，认真完成工作室分配的工作。</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②</w:t>
      </w:r>
      <w:r w:rsidRPr="00C90034">
        <w:rPr>
          <w:rFonts w:ascii="等线" w:eastAsia="等线" w:hAnsi="等线" w:cs="Times New Roman"/>
          <w:b/>
          <w:sz w:val="24"/>
          <w:szCs w:val="24"/>
        </w:rPr>
        <w:t>遵守工作会议纪律，准时参加会议，杜绝迟到和早退现象。</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③</w:t>
      </w:r>
      <w:r w:rsidRPr="00C90034">
        <w:rPr>
          <w:rFonts w:ascii="等线" w:eastAsia="等线" w:hAnsi="等线" w:cs="Times New Roman"/>
          <w:b/>
          <w:sz w:val="24"/>
          <w:szCs w:val="24"/>
        </w:rPr>
        <w:t>及时完成并上传工作室布置的工作，并积极为工作室的未来发展出谋划策。</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sz w:val="24"/>
          <w:szCs w:val="24"/>
        </w:rPr>
        <w:t>（</w:t>
      </w:r>
      <w:r w:rsidRPr="00C90034">
        <w:rPr>
          <w:rFonts w:ascii="黑体" w:eastAsia="黑体" w:hAnsi="黑体" w:cs="宋体" w:hint="eastAsia"/>
          <w:sz w:val="24"/>
          <w:szCs w:val="24"/>
        </w:rPr>
        <w:t>3</w:t>
      </w:r>
      <w:r w:rsidRPr="00C90034">
        <w:rPr>
          <w:rFonts w:ascii="黑体" w:eastAsia="黑体" w:hAnsi="黑体" w:cs="宋体"/>
          <w:sz w:val="24"/>
          <w:szCs w:val="24"/>
        </w:rPr>
        <w:t>）教学水平</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①</w:t>
      </w:r>
      <w:r w:rsidRPr="00C90034">
        <w:rPr>
          <w:rFonts w:ascii="等线" w:eastAsia="等线" w:hAnsi="等线" w:cs="Times New Roman"/>
          <w:b/>
          <w:sz w:val="24"/>
          <w:szCs w:val="24"/>
        </w:rPr>
        <w:t>潜心钻研教学，致力于艺术教学的创新发展，探索实践有效的课堂教学模式。</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②</w:t>
      </w:r>
      <w:r w:rsidRPr="00C90034">
        <w:rPr>
          <w:rFonts w:ascii="等线" w:eastAsia="等线" w:hAnsi="等线" w:cs="Times New Roman"/>
          <w:b/>
          <w:sz w:val="24"/>
          <w:szCs w:val="24"/>
        </w:rPr>
        <w:t>工作室的每个成员，每学年必须执教1～2节以上具有特色的公开课，并总结、反思。</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③</w:t>
      </w:r>
      <w:r w:rsidRPr="00C90034">
        <w:rPr>
          <w:rFonts w:ascii="等线" w:eastAsia="等线" w:hAnsi="等线" w:cs="Times New Roman"/>
          <w:b/>
          <w:sz w:val="24"/>
          <w:szCs w:val="24"/>
        </w:rPr>
        <w:t>每个成员在课题的研究范围内，积极进行探索和实践，及时记录过程，形成总结。</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④</w:t>
      </w:r>
      <w:r w:rsidRPr="00C90034">
        <w:rPr>
          <w:rFonts w:ascii="等线" w:eastAsia="等线" w:hAnsi="等线" w:cs="Times New Roman"/>
          <w:b/>
          <w:sz w:val="24"/>
          <w:szCs w:val="24"/>
        </w:rPr>
        <w:t>指导1～2名本校或其他学校的年轻教师。</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sz w:val="24"/>
          <w:szCs w:val="24"/>
        </w:rPr>
        <w:t>（</w:t>
      </w:r>
      <w:r w:rsidRPr="00C90034">
        <w:rPr>
          <w:rFonts w:ascii="黑体" w:eastAsia="黑体" w:hAnsi="黑体" w:cs="宋体" w:hint="eastAsia"/>
          <w:sz w:val="24"/>
          <w:szCs w:val="24"/>
        </w:rPr>
        <w:t>4</w:t>
      </w:r>
      <w:r w:rsidRPr="00C90034">
        <w:rPr>
          <w:rFonts w:ascii="黑体" w:eastAsia="黑体" w:hAnsi="黑体" w:cs="宋体"/>
          <w:sz w:val="24"/>
          <w:szCs w:val="24"/>
        </w:rPr>
        <w:t>）科研成果实绩</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①</w:t>
      </w:r>
      <w:r w:rsidRPr="00C90034">
        <w:rPr>
          <w:rFonts w:ascii="等线" w:eastAsia="等线" w:hAnsi="等线" w:cs="Times New Roman"/>
          <w:b/>
          <w:sz w:val="24"/>
          <w:szCs w:val="24"/>
        </w:rPr>
        <w:t>工作室成员每人每年必须有1篇以上的教学论文、随笔、教案、课例在县级及县级以上的刊物发表或获得县级相关活动二等奖及以上奖励。</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②</w:t>
      </w:r>
      <w:r w:rsidRPr="00C90034">
        <w:rPr>
          <w:rFonts w:ascii="等线" w:eastAsia="等线" w:hAnsi="等线" w:cs="Times New Roman"/>
          <w:b/>
          <w:sz w:val="24"/>
          <w:szCs w:val="24"/>
        </w:rPr>
        <w:t>每位成员必须参加校级及以上科研课题或主持校级及以上科研课题，并形成记录和成果。</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lastRenderedPageBreak/>
        <w:t>③</w:t>
      </w:r>
      <w:r w:rsidRPr="00C90034">
        <w:rPr>
          <w:rFonts w:ascii="等线" w:eastAsia="等线" w:hAnsi="等线" w:cs="Times New Roman"/>
          <w:b/>
          <w:sz w:val="24"/>
          <w:szCs w:val="24"/>
        </w:rPr>
        <w:t>每位成员必须充分发挥名师效应，在日常教学中，发挥“传帮带”作用，加强信息交流，每年至少在本学校举办讲座一次。并对相关青年老师进行有效的指导。</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宋体" w:hint="eastAsia"/>
          <w:b/>
          <w:sz w:val="24"/>
          <w:szCs w:val="24"/>
        </w:rPr>
        <w:t>④</w:t>
      </w:r>
      <w:r w:rsidRPr="00C90034">
        <w:rPr>
          <w:rFonts w:ascii="等线" w:eastAsia="等线" w:hAnsi="等线" w:cs="Times New Roman"/>
          <w:b/>
          <w:sz w:val="24"/>
          <w:szCs w:val="24"/>
        </w:rPr>
        <w:t>积极与校外名师交流、探索，相互学习先进的教学经验。</w:t>
      </w:r>
    </w:p>
    <w:p w:rsidR="00B9452E" w:rsidRPr="00C90034" w:rsidRDefault="00B9452E" w:rsidP="00B9452E">
      <w:pPr>
        <w:spacing w:line="360" w:lineRule="auto"/>
        <w:ind w:left="420"/>
        <w:rPr>
          <w:rFonts w:ascii="黑体" w:eastAsia="黑体" w:hAnsi="黑体" w:cs="宋体"/>
          <w:sz w:val="24"/>
          <w:szCs w:val="24"/>
        </w:rPr>
      </w:pPr>
      <w:r w:rsidRPr="00C90034">
        <w:rPr>
          <w:rFonts w:ascii="黑体" w:eastAsia="黑体" w:hAnsi="黑体" w:cs="宋体"/>
          <w:sz w:val="24"/>
          <w:szCs w:val="24"/>
        </w:rPr>
        <w:t>考核办法和程序</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（1）工作室成员自评，形成书面报告。</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（2）由工作室领导小组对工作室成员进行考核并量化评分。</w:t>
      </w:r>
    </w:p>
    <w:p w:rsidR="00B9452E" w:rsidRPr="00C90034" w:rsidRDefault="00B9452E" w:rsidP="00B9452E">
      <w:pPr>
        <w:spacing w:line="360" w:lineRule="auto"/>
        <w:ind w:firstLineChars="200" w:firstLine="480"/>
        <w:rPr>
          <w:rFonts w:ascii="黑体" w:eastAsia="黑体" w:hAnsi="黑体" w:cs="宋体"/>
          <w:sz w:val="24"/>
          <w:szCs w:val="24"/>
        </w:rPr>
      </w:pPr>
      <w:r w:rsidRPr="00C90034">
        <w:rPr>
          <w:rFonts w:ascii="黑体" w:eastAsia="黑体" w:hAnsi="黑体" w:cs="宋体" w:hint="eastAsia"/>
          <w:sz w:val="24"/>
          <w:szCs w:val="24"/>
        </w:rPr>
        <w:t>10.</w:t>
      </w:r>
      <w:r w:rsidRPr="00C90034">
        <w:rPr>
          <w:rFonts w:ascii="黑体" w:eastAsia="黑体" w:hAnsi="黑体" w:cs="宋体"/>
          <w:sz w:val="24"/>
          <w:szCs w:val="24"/>
        </w:rPr>
        <w:t>工作室经费使用制度</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等线" w:eastAsia="等线" w:hAnsi="等线" w:cs="Times New Roman"/>
          <w:b/>
          <w:sz w:val="24"/>
          <w:szCs w:val="24"/>
        </w:rPr>
        <w:t>为合理使用有限的经费，真正使经费用到工作中，特制定经费使用制度。</w:t>
      </w:r>
    </w:p>
    <w:p w:rsidR="00B9452E" w:rsidRPr="00C90034" w:rsidRDefault="00B9452E" w:rsidP="00B9452E">
      <w:pPr>
        <w:widowControl/>
        <w:numPr>
          <w:ilvl w:val="0"/>
          <w:numId w:val="8"/>
        </w:numPr>
        <w:spacing w:line="360" w:lineRule="auto"/>
        <w:jc w:val="left"/>
        <w:rPr>
          <w:rFonts w:ascii="等线" w:eastAsia="等线" w:hAnsi="等线" w:cs="Times New Roman"/>
          <w:b/>
          <w:sz w:val="24"/>
          <w:szCs w:val="24"/>
        </w:rPr>
      </w:pPr>
      <w:r w:rsidRPr="00C90034">
        <w:rPr>
          <w:rFonts w:ascii="等线" w:eastAsia="等线" w:hAnsi="等线" w:cs="Times New Roman"/>
          <w:b/>
          <w:sz w:val="24"/>
          <w:szCs w:val="24"/>
        </w:rPr>
        <w:t>经费来源：专项划拨。</w:t>
      </w:r>
    </w:p>
    <w:p w:rsidR="00B9452E" w:rsidRPr="00C90034" w:rsidRDefault="00B9452E" w:rsidP="00B9452E">
      <w:pPr>
        <w:widowControl/>
        <w:numPr>
          <w:ilvl w:val="0"/>
          <w:numId w:val="8"/>
        </w:numPr>
        <w:spacing w:line="360" w:lineRule="auto"/>
        <w:jc w:val="left"/>
        <w:rPr>
          <w:rFonts w:ascii="等线" w:eastAsia="等线" w:hAnsi="等线" w:cs="Times New Roman"/>
          <w:b/>
          <w:sz w:val="24"/>
          <w:szCs w:val="24"/>
        </w:rPr>
      </w:pPr>
      <w:r w:rsidRPr="00C90034">
        <w:rPr>
          <w:rFonts w:ascii="等线" w:eastAsia="等线" w:hAnsi="等线" w:cs="Times New Roman"/>
          <w:b/>
          <w:sz w:val="24"/>
          <w:szCs w:val="24"/>
        </w:rPr>
        <w:t>使用原则：专款专用，节约为本，用到实处。</w:t>
      </w:r>
    </w:p>
    <w:p w:rsidR="00B9452E" w:rsidRPr="00C90034" w:rsidRDefault="00B9452E" w:rsidP="00B9452E">
      <w:pPr>
        <w:widowControl/>
        <w:numPr>
          <w:ilvl w:val="0"/>
          <w:numId w:val="8"/>
        </w:numPr>
        <w:spacing w:line="360" w:lineRule="auto"/>
        <w:jc w:val="left"/>
        <w:rPr>
          <w:rFonts w:ascii="等线" w:eastAsia="等线" w:hAnsi="等线" w:cs="Times New Roman"/>
          <w:b/>
          <w:sz w:val="24"/>
          <w:szCs w:val="24"/>
        </w:rPr>
      </w:pPr>
      <w:r w:rsidRPr="00C90034">
        <w:rPr>
          <w:rFonts w:ascii="等线" w:eastAsia="等线" w:hAnsi="等线" w:cs="Times New Roman"/>
          <w:b/>
          <w:sz w:val="24"/>
          <w:szCs w:val="24"/>
        </w:rPr>
        <w:t>经费管理：会计—黄丽（</w:t>
      </w:r>
      <w:proofErr w:type="gramStart"/>
      <w:r w:rsidRPr="00C90034">
        <w:rPr>
          <w:rFonts w:ascii="等线" w:eastAsia="等线" w:hAnsi="等线" w:cs="Times New Roman"/>
          <w:b/>
          <w:sz w:val="24"/>
          <w:szCs w:val="24"/>
        </w:rPr>
        <w:t>记帐</w:t>
      </w:r>
      <w:proofErr w:type="gramEnd"/>
      <w:r w:rsidRPr="00C90034">
        <w:rPr>
          <w:rFonts w:ascii="等线" w:eastAsia="等线" w:hAnsi="等线" w:cs="Times New Roman"/>
          <w:b/>
          <w:sz w:val="24"/>
          <w:szCs w:val="24"/>
        </w:rPr>
        <w:t>），出纳—华英利（</w:t>
      </w:r>
      <w:proofErr w:type="gramStart"/>
      <w:r w:rsidRPr="00C90034">
        <w:rPr>
          <w:rFonts w:ascii="等线" w:eastAsia="等线" w:hAnsi="等线" w:cs="Times New Roman"/>
          <w:b/>
          <w:sz w:val="24"/>
          <w:szCs w:val="24"/>
        </w:rPr>
        <w:t>报帐</w:t>
      </w:r>
      <w:proofErr w:type="gramEnd"/>
      <w:r w:rsidRPr="00C90034">
        <w:rPr>
          <w:rFonts w:ascii="等线" w:eastAsia="等线" w:hAnsi="等线" w:cs="Times New Roman"/>
          <w:b/>
          <w:sz w:val="24"/>
          <w:szCs w:val="24"/>
        </w:rPr>
        <w:t>）</w:t>
      </w:r>
    </w:p>
    <w:p w:rsidR="00B9452E" w:rsidRPr="00C90034" w:rsidRDefault="00B9452E" w:rsidP="00B9452E">
      <w:pPr>
        <w:widowControl/>
        <w:numPr>
          <w:ilvl w:val="0"/>
          <w:numId w:val="8"/>
        </w:numPr>
        <w:spacing w:line="360" w:lineRule="auto"/>
        <w:jc w:val="left"/>
        <w:rPr>
          <w:rFonts w:ascii="等线" w:eastAsia="等线" w:hAnsi="等线" w:cs="Times New Roman"/>
          <w:b/>
          <w:sz w:val="24"/>
          <w:szCs w:val="24"/>
        </w:rPr>
      </w:pPr>
      <w:r w:rsidRPr="00C90034">
        <w:rPr>
          <w:rFonts w:ascii="等线" w:eastAsia="等线" w:hAnsi="等线" w:cs="Times New Roman"/>
          <w:b/>
          <w:sz w:val="24"/>
          <w:szCs w:val="24"/>
        </w:rPr>
        <w:t>使用范围：</w:t>
      </w:r>
    </w:p>
    <w:p w:rsidR="00B9452E" w:rsidRPr="00C90034" w:rsidRDefault="00B9452E" w:rsidP="00B9452E">
      <w:pPr>
        <w:spacing w:line="360" w:lineRule="auto"/>
        <w:ind w:firstLineChars="200" w:firstLine="480"/>
        <w:rPr>
          <w:rFonts w:ascii="等线" w:eastAsia="等线" w:hAnsi="等线" w:cs="Times New Roman" w:hint="eastAsia"/>
          <w:b/>
          <w:sz w:val="24"/>
          <w:szCs w:val="24"/>
        </w:rPr>
      </w:pPr>
      <w:r w:rsidRPr="00C90034">
        <w:rPr>
          <w:rFonts w:ascii="宋体" w:eastAsia="等线" w:hAnsi="宋体" w:cs="Times New Roman" w:hint="eastAsia"/>
          <w:b/>
          <w:sz w:val="24"/>
          <w:szCs w:val="24"/>
        </w:rPr>
        <w:t>①</w:t>
      </w:r>
      <w:r w:rsidRPr="00C90034">
        <w:rPr>
          <w:rFonts w:ascii="等线" w:eastAsia="等线" w:hAnsi="等线" w:cs="Times New Roman"/>
          <w:b/>
          <w:sz w:val="24"/>
          <w:szCs w:val="24"/>
        </w:rPr>
        <w:t>外出学习的车旅、食宿；</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Times New Roman" w:hint="eastAsia"/>
          <w:b/>
          <w:sz w:val="24"/>
          <w:szCs w:val="24"/>
        </w:rPr>
        <w:t>②</w:t>
      </w:r>
      <w:r w:rsidRPr="00C90034">
        <w:rPr>
          <w:rFonts w:ascii="等线" w:eastAsia="等线" w:hAnsi="等线" w:cs="Times New Roman"/>
          <w:b/>
          <w:sz w:val="24"/>
          <w:szCs w:val="24"/>
        </w:rPr>
        <w:t>资料购买、上网查询；</w:t>
      </w:r>
    </w:p>
    <w:p w:rsidR="00B9452E" w:rsidRPr="00C90034" w:rsidRDefault="00B9452E" w:rsidP="00B9452E">
      <w:pPr>
        <w:spacing w:line="360" w:lineRule="auto"/>
        <w:ind w:firstLineChars="200" w:firstLine="480"/>
        <w:rPr>
          <w:rFonts w:ascii="等线" w:eastAsia="等线" w:hAnsi="等线" w:cs="Times New Roman" w:hint="eastAsia"/>
          <w:b/>
          <w:sz w:val="24"/>
          <w:szCs w:val="24"/>
        </w:rPr>
      </w:pPr>
      <w:r w:rsidRPr="00C90034">
        <w:rPr>
          <w:rFonts w:ascii="宋体" w:eastAsia="等线" w:hAnsi="宋体" w:cs="Times New Roman" w:hint="eastAsia"/>
          <w:b/>
          <w:sz w:val="24"/>
          <w:szCs w:val="24"/>
        </w:rPr>
        <w:t>③</w:t>
      </w:r>
      <w:r w:rsidRPr="00C90034">
        <w:rPr>
          <w:rFonts w:ascii="等线" w:eastAsia="等线" w:hAnsi="等线" w:cs="Times New Roman"/>
          <w:b/>
          <w:sz w:val="24"/>
          <w:szCs w:val="24"/>
        </w:rPr>
        <w:t>聘请顾问、专家、教授；</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Times New Roman" w:hint="eastAsia"/>
          <w:b/>
          <w:sz w:val="24"/>
          <w:szCs w:val="24"/>
        </w:rPr>
        <w:t>④</w:t>
      </w:r>
      <w:r w:rsidRPr="00C90034">
        <w:rPr>
          <w:rFonts w:ascii="等线" w:eastAsia="等线" w:hAnsi="等线" w:cs="Times New Roman"/>
          <w:b/>
          <w:sz w:val="24"/>
          <w:szCs w:val="24"/>
        </w:rPr>
        <w:t>编辑文集、复印资料；</w:t>
      </w:r>
    </w:p>
    <w:p w:rsidR="00B9452E" w:rsidRPr="00C90034" w:rsidRDefault="00B9452E" w:rsidP="00B9452E">
      <w:pPr>
        <w:spacing w:line="360" w:lineRule="auto"/>
        <w:ind w:firstLineChars="200" w:firstLine="480"/>
        <w:rPr>
          <w:rFonts w:ascii="等线" w:eastAsia="等线" w:hAnsi="等线" w:cs="Times New Roman" w:hint="eastAsia"/>
          <w:b/>
          <w:sz w:val="24"/>
          <w:szCs w:val="24"/>
        </w:rPr>
      </w:pPr>
      <w:r w:rsidRPr="00C90034">
        <w:rPr>
          <w:rFonts w:ascii="宋体" w:eastAsia="等线" w:hAnsi="宋体" w:cs="Times New Roman" w:hint="eastAsia"/>
          <w:b/>
          <w:sz w:val="24"/>
          <w:szCs w:val="24"/>
        </w:rPr>
        <w:t>⑤</w:t>
      </w:r>
      <w:r w:rsidRPr="00C90034">
        <w:rPr>
          <w:rFonts w:ascii="等线" w:eastAsia="等线" w:hAnsi="等线" w:cs="Times New Roman"/>
          <w:b/>
          <w:sz w:val="24"/>
          <w:szCs w:val="24"/>
        </w:rPr>
        <w:t>活动的开展、组织、接待；</w:t>
      </w:r>
    </w:p>
    <w:p w:rsidR="00B9452E" w:rsidRPr="00C90034" w:rsidRDefault="00B9452E" w:rsidP="00B9452E">
      <w:pPr>
        <w:spacing w:line="360" w:lineRule="auto"/>
        <w:ind w:firstLineChars="200" w:firstLine="480"/>
        <w:rPr>
          <w:rFonts w:ascii="等线" w:eastAsia="等线" w:hAnsi="等线" w:cs="Times New Roman"/>
          <w:b/>
          <w:sz w:val="24"/>
          <w:szCs w:val="24"/>
        </w:rPr>
      </w:pPr>
      <w:r w:rsidRPr="00C90034">
        <w:rPr>
          <w:rFonts w:ascii="宋体" w:eastAsia="等线" w:hAnsi="宋体" w:cs="Times New Roman" w:hint="eastAsia"/>
          <w:b/>
          <w:sz w:val="24"/>
          <w:szCs w:val="24"/>
        </w:rPr>
        <w:t>⑥</w:t>
      </w:r>
      <w:r w:rsidRPr="00C90034">
        <w:rPr>
          <w:rFonts w:ascii="等线" w:eastAsia="等线" w:hAnsi="等线" w:cs="Times New Roman"/>
          <w:b/>
          <w:sz w:val="24"/>
          <w:szCs w:val="24"/>
        </w:rPr>
        <w:t>各种会议等。</w:t>
      </w:r>
    </w:p>
    <w:p w:rsidR="00B9452E" w:rsidRDefault="00B9452E" w:rsidP="00B9452E">
      <w:pPr>
        <w:spacing w:line="360" w:lineRule="auto"/>
        <w:ind w:firstLineChars="200" w:firstLine="480"/>
        <w:jc w:val="right"/>
        <w:rPr>
          <w:rFonts w:ascii="等线" w:eastAsia="等线" w:hAnsi="等线" w:cs="Times New Roman" w:hint="eastAsia"/>
          <w:b/>
          <w:sz w:val="24"/>
          <w:szCs w:val="24"/>
        </w:rPr>
      </w:pPr>
      <w:r w:rsidRPr="00C90034">
        <w:rPr>
          <w:rFonts w:ascii="等线" w:eastAsia="等线" w:hAnsi="等线" w:cs="Times New Roman"/>
          <w:b/>
          <w:sz w:val="24"/>
          <w:szCs w:val="24"/>
        </w:rPr>
        <w:t xml:space="preserve">                     成都市双流区名教师崔正淳工作室</w:t>
      </w:r>
    </w:p>
    <w:p w:rsidR="00B9452E" w:rsidRPr="00C90034" w:rsidRDefault="00B9452E" w:rsidP="00B9452E">
      <w:pPr>
        <w:spacing w:line="360" w:lineRule="auto"/>
        <w:ind w:firstLineChars="200" w:firstLine="480"/>
        <w:jc w:val="right"/>
        <w:rPr>
          <w:rFonts w:ascii="等线" w:eastAsia="等线" w:hAnsi="等线" w:cs="Times New Roman"/>
          <w:b/>
          <w:sz w:val="24"/>
          <w:szCs w:val="24"/>
        </w:rPr>
      </w:pPr>
      <w:r>
        <w:rPr>
          <w:rFonts w:ascii="等线" w:eastAsia="等线" w:hAnsi="等线" w:cs="Times New Roman" w:hint="eastAsia"/>
          <w:b/>
          <w:sz w:val="24"/>
          <w:szCs w:val="24"/>
        </w:rPr>
        <w:t>二〇一八年五月六日</w:t>
      </w:r>
    </w:p>
    <w:p w:rsidR="00B9452E" w:rsidRPr="00C90034" w:rsidRDefault="00B9452E" w:rsidP="00B9452E">
      <w:pPr>
        <w:ind w:firstLineChars="200" w:firstLine="480"/>
        <w:jc w:val="center"/>
        <w:rPr>
          <w:rFonts w:ascii="等线" w:eastAsia="等线" w:hAnsi="等线" w:cs="Times New Roman" w:hint="eastAsia"/>
          <w:b/>
          <w:sz w:val="24"/>
          <w:szCs w:val="24"/>
        </w:rPr>
      </w:pPr>
    </w:p>
    <w:p w:rsidR="0065625F" w:rsidRDefault="0065625F" w:rsidP="0065625F">
      <w:pPr>
        <w:ind w:firstLineChars="202" w:firstLine="424"/>
      </w:pPr>
    </w:p>
    <w:p w:rsidR="00B9452E" w:rsidRPr="006E217A" w:rsidRDefault="00B9452E" w:rsidP="00B9452E">
      <w:pPr>
        <w:jc w:val="center"/>
        <w:rPr>
          <w:rFonts w:ascii="黑体" w:eastAsia="黑体" w:hAnsi="黑体"/>
          <w:b/>
          <w:sz w:val="32"/>
          <w:szCs w:val="32"/>
        </w:rPr>
      </w:pPr>
      <w:r>
        <w:lastRenderedPageBreak/>
        <w:t>2、</w:t>
      </w:r>
      <w:r w:rsidRPr="006E217A">
        <w:rPr>
          <w:rFonts w:ascii="黑体" w:eastAsia="黑体" w:hAnsi="黑体" w:hint="eastAsia"/>
          <w:b/>
          <w:sz w:val="32"/>
          <w:szCs w:val="32"/>
        </w:rPr>
        <w:t>化学</w:t>
      </w:r>
      <w:r>
        <w:rPr>
          <w:rFonts w:ascii="黑体" w:eastAsia="黑体" w:hAnsi="黑体" w:hint="eastAsia"/>
          <w:b/>
          <w:sz w:val="32"/>
          <w:szCs w:val="32"/>
        </w:rPr>
        <w:t>课外</w:t>
      </w:r>
      <w:r w:rsidRPr="006E217A">
        <w:rPr>
          <w:rFonts w:ascii="黑体" w:eastAsia="黑体" w:hAnsi="黑体" w:hint="eastAsia"/>
          <w:b/>
          <w:sz w:val="32"/>
          <w:szCs w:val="32"/>
        </w:rPr>
        <w:t>自主学习记录表</w:t>
      </w:r>
    </w:p>
    <w:p w:rsidR="00B9452E" w:rsidRPr="006E217A" w:rsidRDefault="00B9452E" w:rsidP="00B9452E">
      <w:pPr>
        <w:wordWrap w:val="0"/>
        <w:jc w:val="right"/>
      </w:pPr>
      <w:r>
        <w:rPr>
          <w:rFonts w:hint="eastAsia"/>
        </w:rPr>
        <w:t>班级</w:t>
      </w:r>
      <w:r>
        <w:rPr>
          <w:rFonts w:hint="eastAsia"/>
          <w:u w:val="single"/>
        </w:rPr>
        <w:t xml:space="preserve">      </w:t>
      </w:r>
      <w:r>
        <w:rPr>
          <w:rFonts w:hint="eastAsia"/>
        </w:rPr>
        <w:t>，姓名</w:t>
      </w:r>
      <w:r>
        <w:rPr>
          <w:rFonts w:hint="eastAsia"/>
          <w:u w:val="single"/>
        </w:rPr>
        <w:t xml:space="preserve">               </w:t>
      </w:r>
      <w:r>
        <w:rPr>
          <w:rFonts w:hint="eastAsia"/>
        </w:rPr>
        <w:t>，学习时间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asciiTheme="minorEastAsia" w:hAnsiTheme="minorEastAsia" w:hint="eastAsia"/>
        </w:rPr>
        <w:t>～</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bl>
      <w:tblPr>
        <w:tblStyle w:val="a6"/>
        <w:tblW w:w="0" w:type="auto"/>
        <w:tblLook w:val="04A0"/>
      </w:tblPr>
      <w:tblGrid>
        <w:gridCol w:w="534"/>
        <w:gridCol w:w="1134"/>
        <w:gridCol w:w="6854"/>
      </w:tblGrid>
      <w:tr w:rsidR="00B9452E" w:rsidTr="0096329B">
        <w:trPr>
          <w:cantSplit/>
          <w:trHeight w:val="472"/>
        </w:trPr>
        <w:tc>
          <w:tcPr>
            <w:tcW w:w="534" w:type="dxa"/>
            <w:vMerge w:val="restart"/>
            <w:textDirection w:val="tbRlV"/>
            <w:vAlign w:val="center"/>
          </w:tcPr>
          <w:p w:rsidR="00B9452E" w:rsidRDefault="00B9452E" w:rsidP="0096329B">
            <w:pPr>
              <w:ind w:left="113" w:right="113"/>
              <w:jc w:val="center"/>
            </w:pPr>
            <w:r>
              <w:rPr>
                <w:rFonts w:hint="eastAsia"/>
              </w:rPr>
              <w:t>学习计划</w:t>
            </w:r>
          </w:p>
        </w:tc>
        <w:tc>
          <w:tcPr>
            <w:tcW w:w="1134" w:type="dxa"/>
            <w:vAlign w:val="center"/>
          </w:tcPr>
          <w:p w:rsidR="00B9452E" w:rsidRDefault="00B9452E" w:rsidP="0096329B">
            <w:r>
              <w:rPr>
                <w:rFonts w:hint="eastAsia"/>
              </w:rPr>
              <w:t>学习题目</w:t>
            </w:r>
          </w:p>
        </w:tc>
        <w:tc>
          <w:tcPr>
            <w:tcW w:w="6854" w:type="dxa"/>
            <w:vAlign w:val="center"/>
          </w:tcPr>
          <w:p w:rsidR="00B9452E" w:rsidRDefault="00B9452E" w:rsidP="0096329B"/>
        </w:tc>
      </w:tr>
      <w:tr w:rsidR="00B9452E" w:rsidTr="0096329B">
        <w:trPr>
          <w:cantSplit/>
          <w:trHeight w:val="407"/>
        </w:trPr>
        <w:tc>
          <w:tcPr>
            <w:tcW w:w="534" w:type="dxa"/>
            <w:vMerge/>
            <w:textDirection w:val="tbRlV"/>
          </w:tcPr>
          <w:p w:rsidR="00B9452E" w:rsidRDefault="00B9452E" w:rsidP="0096329B">
            <w:pPr>
              <w:ind w:left="113" w:right="113"/>
            </w:pPr>
          </w:p>
        </w:tc>
        <w:tc>
          <w:tcPr>
            <w:tcW w:w="1134" w:type="dxa"/>
            <w:vAlign w:val="center"/>
          </w:tcPr>
          <w:p w:rsidR="00B9452E" w:rsidRDefault="00B9452E" w:rsidP="0096329B">
            <w:r>
              <w:rPr>
                <w:rFonts w:hint="eastAsia"/>
              </w:rPr>
              <w:t>学习素材</w:t>
            </w:r>
          </w:p>
        </w:tc>
        <w:tc>
          <w:tcPr>
            <w:tcW w:w="6854" w:type="dxa"/>
            <w:vAlign w:val="center"/>
          </w:tcPr>
          <w:p w:rsidR="00B9452E" w:rsidRDefault="00B9452E" w:rsidP="0096329B"/>
        </w:tc>
      </w:tr>
      <w:tr w:rsidR="00B9452E" w:rsidTr="0096329B">
        <w:trPr>
          <w:cantSplit/>
          <w:trHeight w:val="1134"/>
        </w:trPr>
        <w:tc>
          <w:tcPr>
            <w:tcW w:w="534" w:type="dxa"/>
            <w:vMerge/>
            <w:textDirection w:val="tbRlV"/>
          </w:tcPr>
          <w:p w:rsidR="00B9452E" w:rsidRDefault="00B9452E" w:rsidP="0096329B">
            <w:pPr>
              <w:ind w:left="113" w:right="113"/>
            </w:pPr>
          </w:p>
        </w:tc>
        <w:tc>
          <w:tcPr>
            <w:tcW w:w="1134" w:type="dxa"/>
            <w:vAlign w:val="center"/>
          </w:tcPr>
          <w:p w:rsidR="00B9452E" w:rsidRDefault="00B9452E" w:rsidP="0096329B">
            <w:r>
              <w:rPr>
                <w:rFonts w:hint="eastAsia"/>
              </w:rPr>
              <w:t>存在问题</w:t>
            </w:r>
          </w:p>
        </w:tc>
        <w:tc>
          <w:tcPr>
            <w:tcW w:w="6854" w:type="dxa"/>
            <w:vAlign w:val="center"/>
          </w:tcPr>
          <w:p w:rsidR="00B9452E" w:rsidRDefault="00B9452E" w:rsidP="0096329B"/>
        </w:tc>
      </w:tr>
      <w:tr w:rsidR="00B9452E" w:rsidTr="0096329B">
        <w:trPr>
          <w:cantSplit/>
          <w:trHeight w:val="1134"/>
        </w:trPr>
        <w:tc>
          <w:tcPr>
            <w:tcW w:w="534" w:type="dxa"/>
            <w:vMerge/>
            <w:textDirection w:val="tbRlV"/>
          </w:tcPr>
          <w:p w:rsidR="00B9452E" w:rsidRDefault="00B9452E" w:rsidP="0096329B">
            <w:pPr>
              <w:ind w:left="113" w:right="113"/>
            </w:pPr>
          </w:p>
        </w:tc>
        <w:tc>
          <w:tcPr>
            <w:tcW w:w="1134" w:type="dxa"/>
            <w:vAlign w:val="center"/>
          </w:tcPr>
          <w:p w:rsidR="00B9452E" w:rsidRDefault="00B9452E" w:rsidP="0096329B">
            <w:r>
              <w:rPr>
                <w:rFonts w:hint="eastAsia"/>
              </w:rPr>
              <w:t>学习目标</w:t>
            </w:r>
          </w:p>
        </w:tc>
        <w:tc>
          <w:tcPr>
            <w:tcW w:w="6854" w:type="dxa"/>
            <w:vAlign w:val="center"/>
          </w:tcPr>
          <w:p w:rsidR="00B9452E" w:rsidRDefault="00B9452E" w:rsidP="0096329B"/>
        </w:tc>
      </w:tr>
      <w:tr w:rsidR="00B9452E" w:rsidTr="0096329B">
        <w:trPr>
          <w:cantSplit/>
          <w:trHeight w:val="8482"/>
        </w:trPr>
        <w:tc>
          <w:tcPr>
            <w:tcW w:w="534" w:type="dxa"/>
            <w:vMerge w:val="restart"/>
            <w:textDirection w:val="tbRlV"/>
            <w:vAlign w:val="center"/>
          </w:tcPr>
          <w:p w:rsidR="00B9452E" w:rsidRDefault="00B9452E" w:rsidP="0096329B">
            <w:pPr>
              <w:ind w:left="113" w:right="113"/>
              <w:jc w:val="center"/>
            </w:pPr>
            <w:r>
              <w:rPr>
                <w:rFonts w:hint="eastAsia"/>
              </w:rPr>
              <w:t>学习记录</w:t>
            </w:r>
          </w:p>
        </w:tc>
        <w:tc>
          <w:tcPr>
            <w:tcW w:w="1134" w:type="dxa"/>
            <w:vAlign w:val="center"/>
          </w:tcPr>
          <w:p w:rsidR="00B9452E" w:rsidRDefault="00B9452E" w:rsidP="0096329B">
            <w:r>
              <w:rPr>
                <w:rFonts w:hint="eastAsia"/>
              </w:rPr>
              <w:t>学习笔记</w:t>
            </w:r>
          </w:p>
        </w:tc>
        <w:tc>
          <w:tcPr>
            <w:tcW w:w="6854" w:type="dxa"/>
            <w:vAlign w:val="center"/>
          </w:tcPr>
          <w:p w:rsidR="00B9452E" w:rsidRDefault="00B9452E" w:rsidP="0096329B"/>
        </w:tc>
      </w:tr>
      <w:tr w:rsidR="00B9452E" w:rsidTr="0096329B">
        <w:trPr>
          <w:cantSplit/>
          <w:trHeight w:val="848"/>
        </w:trPr>
        <w:tc>
          <w:tcPr>
            <w:tcW w:w="534" w:type="dxa"/>
            <w:vMerge/>
            <w:textDirection w:val="tbRlV"/>
            <w:vAlign w:val="center"/>
          </w:tcPr>
          <w:p w:rsidR="00B9452E" w:rsidRDefault="00B9452E" w:rsidP="0096329B">
            <w:pPr>
              <w:ind w:left="113" w:right="113"/>
              <w:jc w:val="center"/>
            </w:pPr>
          </w:p>
        </w:tc>
        <w:tc>
          <w:tcPr>
            <w:tcW w:w="1134" w:type="dxa"/>
            <w:vAlign w:val="center"/>
          </w:tcPr>
          <w:p w:rsidR="00B9452E" w:rsidRDefault="00B9452E" w:rsidP="0096329B">
            <w:r>
              <w:rPr>
                <w:rFonts w:hint="eastAsia"/>
              </w:rPr>
              <w:t>反思总结</w:t>
            </w:r>
            <w:bookmarkStart w:id="0" w:name="_GoBack"/>
            <w:bookmarkEnd w:id="0"/>
          </w:p>
        </w:tc>
        <w:tc>
          <w:tcPr>
            <w:tcW w:w="6854" w:type="dxa"/>
            <w:vAlign w:val="center"/>
          </w:tcPr>
          <w:p w:rsidR="00B9452E" w:rsidRDefault="00B9452E" w:rsidP="0096329B"/>
        </w:tc>
      </w:tr>
    </w:tbl>
    <w:p w:rsidR="0065625F" w:rsidRDefault="0065625F" w:rsidP="00B9452E"/>
    <w:sectPr w:rsidR="0065625F" w:rsidSect="006F1B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22F" w:rsidRDefault="005E222F" w:rsidP="00DA56D5">
      <w:r>
        <w:separator/>
      </w:r>
    </w:p>
  </w:endnote>
  <w:endnote w:type="continuationSeparator" w:id="0">
    <w:p w:rsidR="005E222F" w:rsidRDefault="005E222F" w:rsidP="00DA56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22F" w:rsidRDefault="005E222F" w:rsidP="00DA56D5">
      <w:r>
        <w:separator/>
      </w:r>
    </w:p>
  </w:footnote>
  <w:footnote w:type="continuationSeparator" w:id="0">
    <w:p w:rsidR="005E222F" w:rsidRDefault="005E222F" w:rsidP="00DA56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singleLevel"/>
    <w:tmpl w:val="2F9CFAA0"/>
    <w:lvl w:ilvl="0">
      <w:start w:val="1"/>
      <w:numFmt w:val="decimal"/>
      <w:lvlText w:val="（%1）"/>
      <w:lvlJc w:val="left"/>
      <w:pPr>
        <w:ind w:left="420" w:hanging="420"/>
      </w:pPr>
      <w:rPr>
        <w:rFonts w:hint="eastAsia"/>
      </w:rPr>
    </w:lvl>
  </w:abstractNum>
  <w:abstractNum w:abstractNumId="1">
    <w:nsid w:val="0E614DE1"/>
    <w:multiLevelType w:val="hybridMultilevel"/>
    <w:tmpl w:val="CEAC595E"/>
    <w:lvl w:ilvl="0" w:tplc="0409000D">
      <w:start w:val="1"/>
      <w:numFmt w:val="bullet"/>
      <w:lvlText w:val=""/>
      <w:lvlJc w:val="left"/>
      <w:pPr>
        <w:ind w:left="1066" w:hanging="420"/>
      </w:pPr>
      <w:rPr>
        <w:rFonts w:ascii="Wingdings" w:hAnsi="Wingdings" w:hint="default"/>
      </w:rPr>
    </w:lvl>
    <w:lvl w:ilvl="1" w:tplc="04090003" w:tentative="1">
      <w:start w:val="1"/>
      <w:numFmt w:val="bullet"/>
      <w:lvlText w:val=""/>
      <w:lvlJc w:val="left"/>
      <w:pPr>
        <w:ind w:left="1486" w:hanging="420"/>
      </w:pPr>
      <w:rPr>
        <w:rFonts w:ascii="Wingdings" w:hAnsi="Wingdings" w:hint="default"/>
      </w:rPr>
    </w:lvl>
    <w:lvl w:ilvl="2" w:tplc="04090005" w:tentative="1">
      <w:start w:val="1"/>
      <w:numFmt w:val="bullet"/>
      <w:lvlText w:val=""/>
      <w:lvlJc w:val="left"/>
      <w:pPr>
        <w:ind w:left="1906" w:hanging="420"/>
      </w:pPr>
      <w:rPr>
        <w:rFonts w:ascii="Wingdings" w:hAnsi="Wingdings" w:hint="default"/>
      </w:rPr>
    </w:lvl>
    <w:lvl w:ilvl="3" w:tplc="04090001" w:tentative="1">
      <w:start w:val="1"/>
      <w:numFmt w:val="bullet"/>
      <w:lvlText w:val=""/>
      <w:lvlJc w:val="left"/>
      <w:pPr>
        <w:ind w:left="2326" w:hanging="420"/>
      </w:pPr>
      <w:rPr>
        <w:rFonts w:ascii="Wingdings" w:hAnsi="Wingdings" w:hint="default"/>
      </w:rPr>
    </w:lvl>
    <w:lvl w:ilvl="4" w:tplc="04090003" w:tentative="1">
      <w:start w:val="1"/>
      <w:numFmt w:val="bullet"/>
      <w:lvlText w:val=""/>
      <w:lvlJc w:val="left"/>
      <w:pPr>
        <w:ind w:left="2746" w:hanging="420"/>
      </w:pPr>
      <w:rPr>
        <w:rFonts w:ascii="Wingdings" w:hAnsi="Wingdings" w:hint="default"/>
      </w:rPr>
    </w:lvl>
    <w:lvl w:ilvl="5" w:tplc="04090005" w:tentative="1">
      <w:start w:val="1"/>
      <w:numFmt w:val="bullet"/>
      <w:lvlText w:val=""/>
      <w:lvlJc w:val="left"/>
      <w:pPr>
        <w:ind w:left="3166" w:hanging="420"/>
      </w:pPr>
      <w:rPr>
        <w:rFonts w:ascii="Wingdings" w:hAnsi="Wingdings" w:hint="default"/>
      </w:rPr>
    </w:lvl>
    <w:lvl w:ilvl="6" w:tplc="04090001" w:tentative="1">
      <w:start w:val="1"/>
      <w:numFmt w:val="bullet"/>
      <w:lvlText w:val=""/>
      <w:lvlJc w:val="left"/>
      <w:pPr>
        <w:ind w:left="3586" w:hanging="420"/>
      </w:pPr>
      <w:rPr>
        <w:rFonts w:ascii="Wingdings" w:hAnsi="Wingdings" w:hint="default"/>
      </w:rPr>
    </w:lvl>
    <w:lvl w:ilvl="7" w:tplc="04090003" w:tentative="1">
      <w:start w:val="1"/>
      <w:numFmt w:val="bullet"/>
      <w:lvlText w:val=""/>
      <w:lvlJc w:val="left"/>
      <w:pPr>
        <w:ind w:left="4006" w:hanging="420"/>
      </w:pPr>
      <w:rPr>
        <w:rFonts w:ascii="Wingdings" w:hAnsi="Wingdings" w:hint="default"/>
      </w:rPr>
    </w:lvl>
    <w:lvl w:ilvl="8" w:tplc="04090005" w:tentative="1">
      <w:start w:val="1"/>
      <w:numFmt w:val="bullet"/>
      <w:lvlText w:val=""/>
      <w:lvlJc w:val="left"/>
      <w:pPr>
        <w:ind w:left="4426" w:hanging="420"/>
      </w:pPr>
      <w:rPr>
        <w:rFonts w:ascii="Wingdings" w:hAnsi="Wingdings" w:hint="default"/>
      </w:rPr>
    </w:lvl>
  </w:abstractNum>
  <w:abstractNum w:abstractNumId="2">
    <w:nsid w:val="1FAE7F98"/>
    <w:multiLevelType w:val="singleLevel"/>
    <w:tmpl w:val="2F9CFAA0"/>
    <w:lvl w:ilvl="0">
      <w:start w:val="1"/>
      <w:numFmt w:val="decimal"/>
      <w:lvlText w:val="（%1）"/>
      <w:lvlJc w:val="left"/>
      <w:pPr>
        <w:ind w:left="420" w:hanging="420"/>
      </w:pPr>
      <w:rPr>
        <w:rFonts w:hint="eastAsia"/>
      </w:rPr>
    </w:lvl>
  </w:abstractNum>
  <w:abstractNum w:abstractNumId="3">
    <w:nsid w:val="298167F0"/>
    <w:multiLevelType w:val="singleLevel"/>
    <w:tmpl w:val="2F9CFAA0"/>
    <w:lvl w:ilvl="0">
      <w:start w:val="1"/>
      <w:numFmt w:val="decimal"/>
      <w:lvlText w:val="（%1）"/>
      <w:lvlJc w:val="left"/>
      <w:pPr>
        <w:ind w:left="420" w:hanging="420"/>
      </w:pPr>
      <w:rPr>
        <w:rFonts w:hint="eastAsia"/>
      </w:rPr>
    </w:lvl>
  </w:abstractNum>
  <w:abstractNum w:abstractNumId="4">
    <w:nsid w:val="2B6F7E50"/>
    <w:multiLevelType w:val="singleLevel"/>
    <w:tmpl w:val="2F9CFAA0"/>
    <w:lvl w:ilvl="0">
      <w:start w:val="1"/>
      <w:numFmt w:val="decimal"/>
      <w:lvlText w:val="（%1）"/>
      <w:lvlJc w:val="left"/>
      <w:pPr>
        <w:ind w:left="420" w:hanging="420"/>
      </w:pPr>
      <w:rPr>
        <w:rFonts w:hint="eastAsia"/>
      </w:rPr>
    </w:lvl>
  </w:abstractNum>
  <w:abstractNum w:abstractNumId="5">
    <w:nsid w:val="3C346927"/>
    <w:multiLevelType w:val="hybridMultilevel"/>
    <w:tmpl w:val="93780F02"/>
    <w:lvl w:ilvl="0" w:tplc="2F9CFAA0">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56A418A9"/>
    <w:multiLevelType w:val="singleLevel"/>
    <w:tmpl w:val="2F9CFAA0"/>
    <w:lvl w:ilvl="0">
      <w:start w:val="1"/>
      <w:numFmt w:val="decimal"/>
      <w:lvlText w:val="（%1）"/>
      <w:lvlJc w:val="left"/>
      <w:pPr>
        <w:ind w:left="420" w:hanging="420"/>
      </w:pPr>
      <w:rPr>
        <w:rFonts w:hint="eastAsia"/>
      </w:rPr>
    </w:lvl>
  </w:abstractNum>
  <w:abstractNum w:abstractNumId="7">
    <w:nsid w:val="6FE4533F"/>
    <w:multiLevelType w:val="singleLevel"/>
    <w:tmpl w:val="2F9CFAA0"/>
    <w:lvl w:ilvl="0">
      <w:start w:val="1"/>
      <w:numFmt w:val="decimal"/>
      <w:lvlText w:val="（%1）"/>
      <w:lvlJc w:val="left"/>
      <w:pPr>
        <w:ind w:left="420" w:hanging="420"/>
      </w:pPr>
      <w:rPr>
        <w:rFonts w:hint="eastAsia"/>
      </w:rPr>
    </w:lvl>
  </w:abstractNum>
  <w:num w:numId="1">
    <w:abstractNumId w:val="1"/>
  </w:num>
  <w:num w:numId="2">
    <w:abstractNumId w:val="0"/>
  </w:num>
  <w:num w:numId="3">
    <w:abstractNumId w:val="3"/>
  </w:num>
  <w:num w:numId="4">
    <w:abstractNumId w:val="2"/>
  </w:num>
  <w:num w:numId="5">
    <w:abstractNumId w:val="6"/>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56D5"/>
    <w:rsid w:val="00124CCB"/>
    <w:rsid w:val="00350092"/>
    <w:rsid w:val="005E222F"/>
    <w:rsid w:val="0065625F"/>
    <w:rsid w:val="006F1BAF"/>
    <w:rsid w:val="00B9452E"/>
    <w:rsid w:val="00DA56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B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56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56D5"/>
    <w:rPr>
      <w:sz w:val="18"/>
      <w:szCs w:val="18"/>
    </w:rPr>
  </w:style>
  <w:style w:type="paragraph" w:styleId="a4">
    <w:name w:val="footer"/>
    <w:basedOn w:val="a"/>
    <w:link w:val="Char0"/>
    <w:uiPriority w:val="99"/>
    <w:semiHidden/>
    <w:unhideWhenUsed/>
    <w:rsid w:val="00DA56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A56D5"/>
    <w:rPr>
      <w:sz w:val="18"/>
      <w:szCs w:val="18"/>
    </w:rPr>
  </w:style>
  <w:style w:type="paragraph" w:styleId="a5">
    <w:name w:val="List Paragraph"/>
    <w:basedOn w:val="a"/>
    <w:uiPriority w:val="34"/>
    <w:qFormat/>
    <w:rsid w:val="0065625F"/>
    <w:pPr>
      <w:ind w:firstLineChars="200" w:firstLine="420"/>
    </w:pPr>
  </w:style>
  <w:style w:type="table" w:styleId="a6">
    <w:name w:val="Table Grid"/>
    <w:basedOn w:val="a1"/>
    <w:uiPriority w:val="59"/>
    <w:rsid w:val="00B94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50092"/>
    <w:rPr>
      <w:sz w:val="18"/>
      <w:szCs w:val="18"/>
    </w:rPr>
  </w:style>
  <w:style w:type="character" w:customStyle="1" w:styleId="Char1">
    <w:name w:val="批注框文本 Char"/>
    <w:basedOn w:val="a0"/>
    <w:link w:val="a7"/>
    <w:uiPriority w:val="99"/>
    <w:semiHidden/>
    <w:rsid w:val="0035009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76152</dc:creator>
  <cp:keywords/>
  <dc:description/>
  <cp:lastModifiedBy>76152</cp:lastModifiedBy>
  <cp:revision>5</cp:revision>
  <dcterms:created xsi:type="dcterms:W3CDTF">2018-05-28T08:11:00Z</dcterms:created>
  <dcterms:modified xsi:type="dcterms:W3CDTF">2018-05-28T08:31:00Z</dcterms:modified>
</cp:coreProperties>
</file>