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00" w:lineRule="auto"/>
        <w:jc w:val="center"/>
        <w:rPr>
          <w:b/>
          <w:color w:val="FF0000"/>
          <w:sz w:val="36"/>
          <w:szCs w:val="36"/>
        </w:rPr>
      </w:pPr>
      <w:r>
        <w:drawing>
          <wp:anchor distT="0" distB="0" distL="114300" distR="114300" simplePos="0" relativeHeight="251657216" behindDoc="1" locked="0" layoutInCell="1" allowOverlap="1">
            <wp:simplePos x="0" y="0"/>
            <wp:positionH relativeFrom="column">
              <wp:posOffset>4427855</wp:posOffset>
            </wp:positionH>
            <wp:positionV relativeFrom="paragraph">
              <wp:posOffset>-79375</wp:posOffset>
            </wp:positionV>
            <wp:extent cx="1296035" cy="1595120"/>
            <wp:effectExtent l="0" t="0" r="0" b="5080"/>
            <wp:wrapTight wrapText="bothSides">
              <wp:wrapPolygon>
                <wp:start x="0" y="0"/>
                <wp:lineTo x="0" y="21411"/>
                <wp:lineTo x="21272" y="21411"/>
                <wp:lineTo x="21272" y="0"/>
                <wp:lineTo x="0" y="0"/>
              </wp:wrapPolygon>
            </wp:wrapTight>
            <wp:docPr id="10" name="Picture 2" descr="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 descr="12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1296035" cy="1595120"/>
                    </a:xfrm>
                    <a:prstGeom prst="rect">
                      <a:avLst/>
                    </a:prstGeom>
                    <a:noFill/>
                  </pic:spPr>
                </pic:pic>
              </a:graphicData>
            </a:graphic>
          </wp:anchor>
        </w:drawing>
      </w:r>
      <w:r>
        <w:rPr>
          <w:rFonts w:hint="eastAsia"/>
          <w:b/>
          <w:color w:val="FF0000"/>
          <w:sz w:val="36"/>
          <w:szCs w:val="36"/>
        </w:rPr>
        <w:t>双流区名教师工作室</w:t>
      </w:r>
      <w:r>
        <w:rPr>
          <w:b/>
          <w:color w:val="FF0000"/>
          <w:sz w:val="36"/>
          <w:szCs w:val="36"/>
        </w:rPr>
        <w:t>——</w:t>
      </w:r>
      <w:r>
        <w:rPr>
          <w:rFonts w:hint="eastAsia"/>
          <w:b/>
          <w:color w:val="FF0000"/>
          <w:sz w:val="36"/>
          <w:szCs w:val="36"/>
        </w:rPr>
        <w:t>罗宗绪工作室</w:t>
      </w:r>
    </w:p>
    <w:p>
      <w:pPr>
        <w:spacing w:line="300" w:lineRule="auto"/>
        <w:jc w:val="center"/>
        <w:rPr>
          <w:b/>
          <w:sz w:val="36"/>
          <w:szCs w:val="36"/>
        </w:rPr>
      </w:pPr>
      <w:r>
        <w:rPr>
          <w:b/>
          <w:sz w:val="36"/>
          <w:szCs w:val="36"/>
        </w:rPr>
        <w:pict>
          <v:shape id="_x0000_i1025" o:spt="136" type="#_x0000_t136" style="height:47.15pt;width:335.15pt;" fillcolor="#B2B2B2" filled="t" stroked="t" coordsize="21600,21600">
            <v:path/>
            <v:fill on="t" opacity="32768f" focussize="0,0"/>
            <v:stroke weight="1pt" color="#3333CC"/>
            <v:imagedata o:title=""/>
            <o:lock v:ext="edit" text="f"/>
            <v:textpath on="t" fitshape="t" fitpath="t" trim="t" xscale="f" string="工作简讯" style="font-family:楷体_GB2312;font-size:36pt;v-same-letter-heights:t;v-text-align:center;"/>
            <o:extrusion color="#92D050" lightposition="50000,-50000,10000" on="t" skewangle="135" viewpoint="34.7222222222222mm,34.7222222222222mm,250mm" viewpointorigin="0,0.5"/>
            <w10:wrap type="none"/>
            <w10:anchorlock/>
          </v:shape>
        </w:pict>
      </w:r>
    </w:p>
    <w:p>
      <w:pPr>
        <w:spacing w:line="300" w:lineRule="auto"/>
        <w:ind w:left="5180" w:hanging="5180" w:hangingChars="1850"/>
        <w:jc w:val="center"/>
        <w:rPr>
          <w:rFonts w:ascii="华文隶书" w:eastAsia="华文隶书"/>
          <w:sz w:val="28"/>
          <w:szCs w:val="28"/>
        </w:rPr>
      </w:pPr>
      <w:r>
        <w:rPr>
          <w:rFonts w:hint="eastAsia"/>
          <w:sz w:val="28"/>
          <w:szCs w:val="28"/>
        </w:rPr>
        <w:t>（</w:t>
      </w:r>
      <w:r>
        <w:rPr>
          <w:rFonts w:hint="eastAsia"/>
          <w:sz w:val="28"/>
          <w:szCs w:val="28"/>
          <w:lang w:val="en-US" w:eastAsia="zh-CN"/>
        </w:rPr>
        <w:t>2019年12月</w:t>
      </w:r>
      <w:r>
        <w:rPr>
          <w:rFonts w:hint="eastAsia"/>
          <w:sz w:val="28"/>
          <w:szCs w:val="28"/>
        </w:rPr>
        <w:t>）</w:t>
      </w:r>
    </w:p>
    <w:p>
      <w:pPr>
        <w:spacing w:line="300" w:lineRule="auto"/>
        <w:rPr>
          <w:sz w:val="28"/>
          <w:szCs w:val="28"/>
        </w:rPr>
      </w:pPr>
      <w:r>
        <w:rPr>
          <w:rFonts w:hint="eastAsia"/>
          <w:sz w:val="28"/>
          <w:szCs w:val="28"/>
        </w:rPr>
        <w:t>━━━━━━━━━━━━━━━━━━━━━━━━━━━━━</w:t>
      </w:r>
    </w:p>
    <w:p>
      <w:pPr>
        <w:spacing w:line="300" w:lineRule="auto"/>
        <w:ind w:firstLine="482" w:firstLineChars="150"/>
        <w:rPr>
          <w:rFonts w:ascii="华文彩云" w:eastAsia="华文彩云"/>
          <w:b/>
          <w:sz w:val="32"/>
          <w:szCs w:val="32"/>
          <w:shd w:val="pct10" w:color="auto" w:fill="FFFFFF"/>
        </w:rPr>
      </w:pPr>
      <w:r>
        <w:rPr>
          <w:rFonts w:hint="eastAsia" w:ascii="华文彩云" w:eastAsia="华文彩云"/>
          <w:b/>
          <w:sz w:val="32"/>
          <w:szCs w:val="32"/>
          <w:shd w:val="pct10" w:color="auto" w:fill="FFFFFF"/>
        </w:rPr>
        <w:t>目录</w:t>
      </w:r>
    </w:p>
    <w:p>
      <w:pPr>
        <w:spacing w:line="300" w:lineRule="auto"/>
        <w:rPr>
          <w:rFonts w:hint="eastAsia" w:eastAsia="黑体"/>
          <w:lang w:eastAsia="zh-CN"/>
        </w:rPr>
      </w:pPr>
      <w:r>
        <w:rPr>
          <w:rFonts w:hint="eastAsia" w:ascii="黑体" w:eastAsia="黑体"/>
          <w:b/>
        </w:rPr>
        <w:t>◆</w:t>
      </w:r>
      <w:r>
        <w:rPr>
          <w:rFonts w:hint="eastAsia"/>
          <w:b/>
        </w:rPr>
        <w:t>活动掠影</w:t>
      </w:r>
      <w:r>
        <w:rPr>
          <w:rFonts w:hint="eastAsia" w:ascii="黑体" w:eastAsia="黑体"/>
          <w:b/>
        </w:rPr>
        <w:t>………………………………………………………</w:t>
      </w:r>
      <w:r>
        <w:rPr>
          <w:rFonts w:hint="eastAsia" w:ascii="黑体" w:eastAsia="黑体"/>
          <w:b/>
          <w:lang w:val="en-US" w:eastAsia="zh-CN"/>
        </w:rPr>
        <w:t>2</w:t>
      </w:r>
      <w:r>
        <w:rPr>
          <w:rFonts w:ascii="黑体" w:eastAsia="黑体"/>
          <w:b/>
        </w:rPr>
        <w:t>—</w:t>
      </w:r>
      <w:r>
        <w:rPr>
          <w:rFonts w:hint="eastAsia" w:ascii="黑体" w:eastAsia="黑体"/>
          <w:b/>
          <w:lang w:val="en-US" w:eastAsia="zh-CN"/>
        </w:rPr>
        <w:t>4</w:t>
      </w:r>
    </w:p>
    <w:p>
      <w:pPr>
        <w:spacing w:line="300" w:lineRule="auto"/>
        <w:rPr>
          <w:rFonts w:ascii="黑体" w:eastAsia="黑体"/>
          <w:b/>
          <w:sz w:val="32"/>
          <w:szCs w:val="32"/>
        </w:rPr>
      </w:pPr>
      <w:r>
        <w:rPr>
          <w:rFonts w:hint="eastAsia" w:ascii="黑体" w:eastAsia="黑体"/>
          <w:b/>
          <w:sz w:val="32"/>
          <w:szCs w:val="32"/>
        </w:rPr>
        <w:t>本期视点</w:t>
      </w:r>
    </w:p>
    <w:p>
      <w:pPr>
        <w:spacing w:line="300" w:lineRule="auto"/>
        <w:rPr>
          <w:rFonts w:hint="eastAsia" w:eastAsia="宋体"/>
          <w:lang w:eastAsia="zh-CN"/>
        </w:rPr>
      </w:pPr>
      <w:r>
        <w:rPr>
          <w:rFonts w:hint="eastAsia"/>
        </w:rPr>
        <w:t>★工作室在</w:t>
      </w:r>
      <w:r>
        <w:rPr>
          <w:rFonts w:hint="eastAsia"/>
          <w:lang w:eastAsia="zh-CN"/>
        </w:rPr>
        <w:t>东升一中参加小专题教学课研讨活动。</w:t>
      </w:r>
    </w:p>
    <w:p>
      <w:pPr>
        <w:spacing w:line="300" w:lineRule="auto"/>
      </w:pPr>
      <w:r>
        <w:rPr>
          <w:rFonts w:hint="eastAsia"/>
        </w:rPr>
        <w:t>★工作室在</w:t>
      </w:r>
      <w:r>
        <w:rPr>
          <w:rFonts w:hint="eastAsia"/>
          <w:lang w:eastAsia="zh-CN"/>
        </w:rPr>
        <w:t>永安中学</w:t>
      </w:r>
      <w:r>
        <w:rPr>
          <w:rFonts w:hint="eastAsia"/>
        </w:rPr>
        <w:t>参加</w:t>
      </w:r>
      <w:r>
        <w:rPr>
          <w:rFonts w:hint="eastAsia"/>
          <w:lang w:eastAsia="zh-CN"/>
        </w:rPr>
        <w:t>小专题教学课</w:t>
      </w:r>
      <w:r>
        <w:rPr>
          <w:rFonts w:hint="eastAsia"/>
        </w:rPr>
        <w:t>研讨活动。</w:t>
      </w:r>
    </w:p>
    <w:p>
      <w:pPr>
        <w:spacing w:line="300" w:lineRule="auto"/>
        <w:rPr>
          <w:rFonts w:ascii="楷体_GB2312" w:eastAsia="楷体_GB2312"/>
          <w:szCs w:val="21"/>
        </w:rPr>
      </w:pPr>
      <w:r>
        <w:rPr>
          <w:rFonts w:hint="eastAsia" w:ascii="楷体_GB2312" w:eastAsia="楷体_GB2312"/>
          <w:szCs w:val="21"/>
        </w:rPr>
        <w:t>编辑部：罗宗绪工作室</w:t>
      </w:r>
    </w:p>
    <w:p>
      <w:pPr>
        <w:spacing w:line="300" w:lineRule="auto"/>
        <w:ind w:firstLine="480" w:firstLineChars="200"/>
        <w:rPr>
          <w:rFonts w:ascii="楷体_GB2312" w:eastAsia="楷体_GB2312"/>
          <w:szCs w:val="21"/>
        </w:rPr>
      </w:pPr>
      <w:r>
        <w:rPr>
          <w:rFonts w:hint="eastAsia" w:ascii="楷体_GB2312" w:eastAsia="楷体_GB2312"/>
          <w:szCs w:val="21"/>
        </w:rPr>
        <w:t>主编：罗宗绪</w:t>
      </w:r>
    </w:p>
    <w:p>
      <w:pPr>
        <w:spacing w:line="300" w:lineRule="auto"/>
        <w:ind w:firstLine="480" w:firstLineChars="200"/>
        <w:rPr>
          <w:rFonts w:ascii="楷体_GB2312" w:eastAsia="楷体_GB2312"/>
          <w:szCs w:val="21"/>
        </w:rPr>
      </w:pPr>
      <w:r>
        <w:rPr>
          <w:rFonts w:hint="eastAsia" w:ascii="楷体_GB2312" w:eastAsia="楷体_GB2312"/>
          <w:szCs w:val="21"/>
        </w:rPr>
        <w:t>指导：谢祖福 赵剑云 樊凤玲 高永琼</w:t>
      </w:r>
    </w:p>
    <w:p>
      <w:pPr>
        <w:spacing w:line="300" w:lineRule="auto"/>
        <w:ind w:left="1200" w:leftChars="200" w:hanging="720" w:hangingChars="300"/>
        <w:rPr>
          <w:rFonts w:hint="eastAsia" w:ascii="楷体" w:hAnsi="楷体" w:eastAsia="楷体" w:cs="楷体"/>
          <w:b w:val="0"/>
          <w:bCs/>
          <w:color w:val="FF0000"/>
          <w:sz w:val="24"/>
          <w:szCs w:val="24"/>
        </w:rPr>
      </w:pPr>
      <w:r>
        <w:rPr>
          <w:rFonts w:hint="eastAsia" w:ascii="楷体_GB2312" w:eastAsia="楷体_GB2312"/>
          <w:szCs w:val="21"/>
        </w:rPr>
        <w:t>编委：</w:t>
      </w:r>
      <w:r>
        <w:rPr>
          <w:rFonts w:hint="eastAsia" w:ascii="楷体" w:hAnsi="楷体" w:eastAsia="楷体" w:cs="楷体"/>
          <w:b w:val="0"/>
          <w:bCs/>
          <w:color w:val="FF0000"/>
          <w:sz w:val="24"/>
          <w:szCs w:val="24"/>
        </w:rPr>
        <w:t>李敏</w:t>
      </w:r>
      <w:r>
        <w:rPr>
          <w:rFonts w:hint="eastAsia" w:ascii="楷体" w:hAnsi="楷体" w:eastAsia="楷体" w:cs="楷体"/>
          <w:b w:val="0"/>
          <w:bCs/>
          <w:color w:val="FF0000"/>
          <w:sz w:val="24"/>
          <w:szCs w:val="24"/>
          <w:lang w:eastAsia="zh-CN"/>
        </w:rPr>
        <w:t>、</w:t>
      </w:r>
      <w:r>
        <w:rPr>
          <w:rFonts w:hint="eastAsia" w:ascii="楷体" w:hAnsi="楷体" w:eastAsia="楷体" w:cs="楷体"/>
          <w:b w:val="0"/>
          <w:bCs/>
          <w:color w:val="FF0000"/>
          <w:sz w:val="24"/>
          <w:szCs w:val="24"/>
        </w:rPr>
        <w:t>董必然</w:t>
      </w:r>
      <w:r>
        <w:rPr>
          <w:rFonts w:hint="eastAsia" w:ascii="楷体" w:hAnsi="楷体" w:eastAsia="楷体" w:cs="楷体"/>
          <w:b w:val="0"/>
          <w:bCs/>
          <w:color w:val="FF0000"/>
          <w:sz w:val="24"/>
          <w:szCs w:val="24"/>
          <w:lang w:eastAsia="zh-CN"/>
        </w:rPr>
        <w:t>、</w:t>
      </w:r>
      <w:r>
        <w:rPr>
          <w:rFonts w:hint="eastAsia" w:ascii="楷体" w:hAnsi="楷体" w:eastAsia="楷体" w:cs="楷体"/>
          <w:b w:val="0"/>
          <w:bCs/>
          <w:color w:val="FF0000"/>
          <w:sz w:val="24"/>
          <w:szCs w:val="24"/>
        </w:rPr>
        <w:t>覃叶</w:t>
      </w:r>
      <w:r>
        <w:rPr>
          <w:rFonts w:hint="eastAsia" w:ascii="楷体" w:hAnsi="楷体" w:eastAsia="楷体" w:cs="楷体"/>
          <w:b w:val="0"/>
          <w:bCs/>
          <w:color w:val="FF0000"/>
          <w:sz w:val="24"/>
          <w:szCs w:val="24"/>
          <w:lang w:eastAsia="zh-CN"/>
        </w:rPr>
        <w:t>、</w:t>
      </w:r>
      <w:r>
        <w:rPr>
          <w:rFonts w:hint="eastAsia" w:ascii="楷体" w:hAnsi="楷体" w:eastAsia="楷体" w:cs="楷体"/>
          <w:b w:val="0"/>
          <w:bCs/>
          <w:color w:val="FF0000"/>
          <w:sz w:val="24"/>
          <w:szCs w:val="24"/>
        </w:rPr>
        <w:t>张天涯</w:t>
      </w:r>
      <w:r>
        <w:rPr>
          <w:rFonts w:hint="eastAsia" w:ascii="楷体" w:hAnsi="楷体" w:eastAsia="楷体" w:cs="楷体"/>
          <w:b w:val="0"/>
          <w:bCs/>
          <w:color w:val="FF0000"/>
          <w:sz w:val="24"/>
          <w:szCs w:val="24"/>
          <w:lang w:eastAsia="zh-CN"/>
        </w:rPr>
        <w:t>、</w:t>
      </w:r>
      <w:r>
        <w:rPr>
          <w:rFonts w:hint="eastAsia" w:ascii="楷体" w:hAnsi="楷体" w:eastAsia="楷体" w:cs="楷体"/>
          <w:b w:val="0"/>
          <w:bCs/>
          <w:color w:val="FF0000"/>
          <w:sz w:val="24"/>
          <w:szCs w:val="24"/>
        </w:rPr>
        <w:t>徐柳</w:t>
      </w:r>
      <w:r>
        <w:rPr>
          <w:rFonts w:hint="eastAsia" w:ascii="楷体" w:hAnsi="楷体" w:eastAsia="楷体" w:cs="楷体"/>
          <w:b w:val="0"/>
          <w:bCs/>
          <w:color w:val="FF0000"/>
          <w:sz w:val="24"/>
          <w:szCs w:val="24"/>
          <w:lang w:eastAsia="zh-CN"/>
        </w:rPr>
        <w:t>、</w:t>
      </w:r>
      <w:r>
        <w:rPr>
          <w:rFonts w:hint="eastAsia" w:ascii="楷体" w:hAnsi="楷体" w:eastAsia="楷体" w:cs="楷体"/>
          <w:b w:val="0"/>
          <w:bCs/>
          <w:color w:val="FF0000"/>
          <w:sz w:val="24"/>
          <w:szCs w:val="24"/>
        </w:rPr>
        <w:t>樊谢艳</w:t>
      </w:r>
      <w:r>
        <w:rPr>
          <w:rFonts w:hint="eastAsia" w:ascii="楷体" w:hAnsi="楷体" w:eastAsia="楷体" w:cs="楷体"/>
          <w:b w:val="0"/>
          <w:bCs/>
          <w:color w:val="FF0000"/>
          <w:sz w:val="24"/>
          <w:szCs w:val="24"/>
          <w:lang w:eastAsia="zh-CN"/>
        </w:rPr>
        <w:t>、</w:t>
      </w:r>
      <w:r>
        <w:rPr>
          <w:rFonts w:hint="eastAsia" w:ascii="楷体" w:hAnsi="楷体" w:eastAsia="楷体" w:cs="楷体"/>
          <w:b w:val="0"/>
          <w:bCs/>
          <w:color w:val="FF0000"/>
          <w:sz w:val="24"/>
          <w:szCs w:val="24"/>
        </w:rPr>
        <w:t>余蕾</w:t>
      </w:r>
      <w:r>
        <w:rPr>
          <w:rFonts w:hint="eastAsia" w:ascii="楷体" w:hAnsi="楷体" w:eastAsia="楷体" w:cs="楷体"/>
          <w:b w:val="0"/>
          <w:bCs/>
          <w:color w:val="FF0000"/>
          <w:sz w:val="24"/>
          <w:szCs w:val="24"/>
          <w:lang w:eastAsia="zh-CN"/>
        </w:rPr>
        <w:t>、</w:t>
      </w:r>
      <w:r>
        <w:rPr>
          <w:rFonts w:hint="eastAsia" w:ascii="楷体" w:hAnsi="楷体" w:eastAsia="楷体" w:cs="楷体"/>
          <w:b w:val="0"/>
          <w:bCs/>
          <w:color w:val="FF0000"/>
          <w:sz w:val="24"/>
          <w:szCs w:val="24"/>
        </w:rPr>
        <w:t>陈晓姗</w:t>
      </w:r>
      <w:r>
        <w:rPr>
          <w:rFonts w:hint="eastAsia" w:ascii="楷体" w:hAnsi="楷体" w:eastAsia="楷体" w:cs="楷体"/>
          <w:b w:val="0"/>
          <w:bCs/>
          <w:color w:val="FF0000"/>
          <w:sz w:val="24"/>
          <w:szCs w:val="24"/>
          <w:lang w:eastAsia="zh-CN"/>
        </w:rPr>
        <w:t>、</w:t>
      </w:r>
      <w:r>
        <w:rPr>
          <w:rFonts w:hint="eastAsia" w:ascii="楷体" w:hAnsi="楷体" w:eastAsia="楷体" w:cs="楷体"/>
          <w:b w:val="0"/>
          <w:bCs/>
          <w:color w:val="FF0000"/>
          <w:sz w:val="24"/>
          <w:szCs w:val="24"/>
        </w:rPr>
        <w:t>杨明</w:t>
      </w:r>
      <w:r>
        <w:rPr>
          <w:rFonts w:hint="eastAsia" w:ascii="楷体" w:hAnsi="楷体" w:eastAsia="楷体" w:cs="楷体"/>
          <w:b w:val="0"/>
          <w:bCs/>
          <w:color w:val="FF0000"/>
          <w:sz w:val="24"/>
          <w:szCs w:val="24"/>
          <w:lang w:eastAsia="zh-CN"/>
        </w:rPr>
        <w:t>、</w:t>
      </w:r>
      <w:r>
        <w:rPr>
          <w:rFonts w:hint="eastAsia" w:ascii="楷体" w:hAnsi="楷体" w:eastAsia="楷体" w:cs="楷体"/>
          <w:b w:val="0"/>
          <w:bCs/>
          <w:color w:val="FF0000"/>
          <w:sz w:val="24"/>
          <w:szCs w:val="24"/>
        </w:rPr>
        <w:t>蒋敬</w:t>
      </w:r>
      <w:r>
        <w:rPr>
          <w:rFonts w:hint="eastAsia" w:ascii="楷体" w:hAnsi="楷体" w:eastAsia="楷体" w:cs="楷体"/>
          <w:b w:val="0"/>
          <w:bCs/>
          <w:color w:val="FF0000"/>
          <w:sz w:val="24"/>
          <w:szCs w:val="24"/>
          <w:lang w:eastAsia="zh-CN"/>
        </w:rPr>
        <w:t>、</w:t>
      </w:r>
      <w:r>
        <w:rPr>
          <w:rFonts w:hint="eastAsia" w:ascii="楷体" w:hAnsi="楷体" w:eastAsia="楷体" w:cs="楷体"/>
          <w:b w:val="0"/>
          <w:bCs/>
          <w:color w:val="FF0000"/>
          <w:sz w:val="24"/>
          <w:szCs w:val="24"/>
        </w:rPr>
        <w:t>朱春烨</w:t>
      </w:r>
      <w:r>
        <w:rPr>
          <w:rFonts w:hint="eastAsia" w:ascii="楷体" w:hAnsi="楷体" w:eastAsia="楷体" w:cs="楷体"/>
          <w:b w:val="0"/>
          <w:bCs/>
          <w:color w:val="FF0000"/>
          <w:sz w:val="24"/>
          <w:szCs w:val="24"/>
          <w:lang w:eastAsia="zh-CN"/>
        </w:rPr>
        <w:t>、</w:t>
      </w:r>
      <w:r>
        <w:rPr>
          <w:rFonts w:hint="eastAsia" w:ascii="楷体" w:hAnsi="楷体" w:eastAsia="楷体" w:cs="楷体"/>
          <w:b w:val="0"/>
          <w:bCs/>
          <w:color w:val="FF0000"/>
          <w:sz w:val="24"/>
          <w:szCs w:val="24"/>
        </w:rPr>
        <w:t>周成兵</w:t>
      </w:r>
      <w:r>
        <w:rPr>
          <w:rFonts w:hint="eastAsia" w:ascii="楷体" w:hAnsi="楷体" w:eastAsia="楷体" w:cs="楷体"/>
          <w:b w:val="0"/>
          <w:bCs/>
          <w:color w:val="FF0000"/>
          <w:sz w:val="24"/>
          <w:szCs w:val="24"/>
          <w:lang w:eastAsia="zh-CN"/>
        </w:rPr>
        <w:t>、</w:t>
      </w:r>
      <w:r>
        <w:rPr>
          <w:rFonts w:hint="eastAsia" w:ascii="楷体" w:hAnsi="楷体" w:eastAsia="楷体" w:cs="楷体"/>
          <w:b w:val="0"/>
          <w:bCs/>
          <w:color w:val="FF0000"/>
          <w:sz w:val="24"/>
          <w:szCs w:val="24"/>
        </w:rPr>
        <w:t>刘翠翠</w:t>
      </w:r>
    </w:p>
    <w:p>
      <w:pPr>
        <w:spacing w:line="300" w:lineRule="auto"/>
        <w:ind w:firstLine="480" w:firstLineChars="200"/>
        <w:rPr>
          <w:rFonts w:ascii="楷体_GB2312" w:eastAsia="楷体_GB2312"/>
          <w:szCs w:val="21"/>
        </w:rPr>
      </w:pPr>
      <w:r>
        <w:rPr>
          <w:rFonts w:hint="eastAsia" w:ascii="楷体_GB2312" w:eastAsia="楷体_GB2312"/>
          <w:szCs w:val="21"/>
        </w:rPr>
        <w:t>责任编辑：</w:t>
      </w:r>
      <w:r>
        <w:rPr>
          <w:rFonts w:hint="eastAsia" w:ascii="楷体_GB2312" w:eastAsia="楷体_GB2312"/>
          <w:color w:val="FF0000"/>
          <w:szCs w:val="21"/>
        </w:rPr>
        <w:t>王安翠</w:t>
      </w:r>
    </w:p>
    <w:p>
      <w:pPr>
        <w:spacing w:line="300" w:lineRule="auto"/>
        <w:ind w:firstLine="480" w:firstLineChars="200"/>
        <w:rPr>
          <w:rFonts w:ascii="楷体_GB2312" w:eastAsia="楷体_GB2312"/>
          <w:szCs w:val="21"/>
        </w:rPr>
        <w:sectPr>
          <w:footerReference r:id="rId3" w:type="default"/>
          <w:pgSz w:w="11906" w:h="16838"/>
          <w:pgMar w:top="1440" w:right="1800" w:bottom="1440" w:left="1800" w:header="851" w:footer="992" w:gutter="0"/>
          <w:pgNumType w:start="1"/>
          <w:cols w:space="720" w:num="1"/>
          <w:docGrid w:type="lines" w:linePitch="312" w:charSpace="0"/>
        </w:sectPr>
      </w:pPr>
      <w:r>
        <w:rPr>
          <w:rFonts w:hint="eastAsia" w:ascii="楷体_GB2312" w:eastAsia="楷体_GB2312"/>
          <w:szCs w:val="21"/>
        </w:rPr>
        <w:t>联系邮箱：</w:t>
      </w:r>
      <w:r>
        <w:fldChar w:fldCharType="begin"/>
      </w:r>
      <w:r>
        <w:instrText xml:space="preserve"> HYPERLINK "mailto:35280423@qq.com" </w:instrText>
      </w:r>
      <w:r>
        <w:fldChar w:fldCharType="separate"/>
      </w:r>
      <w:r>
        <w:rPr>
          <w:rStyle w:val="11"/>
          <w:rFonts w:ascii="楷体_GB2312" w:eastAsia="楷体_GB2312"/>
          <w:szCs w:val="21"/>
        </w:rPr>
        <w:t>285072733@qq.com</w:t>
      </w:r>
      <w:r>
        <w:rPr>
          <w:rStyle w:val="11"/>
          <w:rFonts w:ascii="楷体_GB2312" w:eastAsia="楷体_GB2312"/>
          <w:szCs w:val="21"/>
        </w:rPr>
        <w:fldChar w:fldCharType="end"/>
      </w:r>
    </w:p>
    <w:p>
      <w:pPr>
        <w:spacing w:line="300" w:lineRule="auto"/>
        <w:rPr>
          <w:b/>
          <w:bCs/>
          <w:sz w:val="28"/>
          <w:szCs w:val="28"/>
        </w:rPr>
      </w:pPr>
      <w:r>
        <w:pict>
          <v:shape id="AutoShape 6" o:spid="_x0000_s1031" o:spt="163" type="#_x0000_t163" style="position:absolute;left:0pt;margin-left:120.75pt;margin-top:27.55pt;height:26.45pt;width:246.3pt;mso-wrap-distance-left:9pt;mso-wrap-distance-right:9pt;z-index:-251658240;mso-width-relative:page;mso-height-relative:page;" fillcolor="#FFFF00" filled="t" stroked="f" coordsize="21600,21600" wrapcoords="11952 0 11954 141 8796 143 8792 548 4387 550 4252 802 822 804 789 1072 780 1074 791 1132 324 6079 321 6111 295 6388 380 6792 457 7179 526 7551 587 7907 640 8249 684 8577 720 8891 748 9192 772 9461 822 9850 916 10056 1302 10058 1229 10987 1151 11870 1086 12562 1036 13060 1000 13362 943 13726 889 14001 813 14244 623 14361 315 14409 315 14773 526 14944 683 15179 772 15431 805 15674 817 15895 821 16162 817 16476 805 16838 785 17247 757 17704 743 17938 732 18158 723 18365 715 18739 719 19057 735 19320 763 19527 853 19774 2055 19776 2054 19901 2070 19901 2367 19105 18716 19103 18961 18970 19210 18793 19466 18528 19595 18361 19726 18171 19856 17960 19984 17728 20110 17476 20234 17205 20355 16913 20474 16601 20590 16268 20705 15915 20814 15571 20916 15269 21010 15009 21176 14618 21368 14364 21031 12643 20864 9011 20864 9005 20930 8815 21016 8585 21199 8271 20820 6717 20621 2912 20621 2911 20701 2652 20848 2258 20967 2071 20566 620 18904 618 18857 496 14187 494 14159 449 14015 280 13907 154 13900 145 12050 143 11963 5 11968 0 11952 0" adj="16518">
            <v:path/>
            <v:fill on="t" color2="#707070" focussize="0,0"/>
            <v:stroke on="f"/>
            <v:imagedata o:title=""/>
            <o:lock v:ext="edit" aspectratio="f"/>
            <v:textpath on="t" fitshape="t" fitpath="t" trim="t" xscale="f" string="活动掠影" style="font-family:宋体;font-size:36pt;v-text-align:center;"/>
            <o:extrusion backdepth="30pt" brightness="10000f" color="#939676" colormode="custom" lightlevel="44000f" lightlevel2="24000f" lightposition="-50000,-50000,10000" lightposition2="50000,0,10000" on="t" rotationangle="1966080f,-2359296f" type="perspective" viewpoint="0mm,0mm,250mm" viewpointorigin="0,0"/>
            <w10:wrap type="tight"/>
          </v:shape>
        </w:pict>
      </w:r>
    </w:p>
    <w:p>
      <w:pPr>
        <w:spacing w:line="300" w:lineRule="auto"/>
        <w:rPr>
          <w:b/>
          <w:bCs/>
          <w:sz w:val="28"/>
          <w:szCs w:val="28"/>
        </w:rPr>
      </w:pPr>
    </w:p>
    <w:p>
      <w:pPr>
        <w:spacing w:line="300" w:lineRule="auto"/>
        <w:jc w:val="center"/>
        <w:rPr>
          <w:rFonts w:hint="eastAsia"/>
          <w:b/>
          <w:bCs/>
          <w:sz w:val="28"/>
          <w:szCs w:val="28"/>
        </w:rPr>
      </w:pPr>
    </w:p>
    <w:p>
      <w:pPr>
        <w:spacing w:line="300" w:lineRule="auto"/>
        <w:jc w:val="center"/>
        <w:rPr>
          <w:b/>
          <w:bCs/>
          <w:sz w:val="28"/>
          <w:szCs w:val="28"/>
        </w:rPr>
      </w:pPr>
      <w:r>
        <w:rPr>
          <w:rFonts w:hint="eastAsia"/>
          <w:b/>
          <w:bCs/>
          <w:sz w:val="28"/>
          <w:szCs w:val="28"/>
        </w:rPr>
        <w:t>罗宗绪工作室</w:t>
      </w:r>
      <w:r>
        <w:rPr>
          <w:rFonts w:hint="eastAsia"/>
          <w:b/>
          <w:bCs/>
          <w:sz w:val="28"/>
          <w:szCs w:val="28"/>
          <w:lang w:val="en-US" w:eastAsia="zh-CN"/>
        </w:rPr>
        <w:t>12</w:t>
      </w:r>
      <w:r>
        <w:rPr>
          <w:rFonts w:hint="eastAsia"/>
          <w:b/>
          <w:bCs/>
          <w:sz w:val="28"/>
          <w:szCs w:val="28"/>
        </w:rPr>
        <w:t>月活动记录</w:t>
      </w:r>
    </w:p>
    <w:tbl>
      <w:tblPr>
        <w:tblStyle w:val="7"/>
        <w:tblW w:w="862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336"/>
        <w:gridCol w:w="1329"/>
        <w:gridCol w:w="4868"/>
        <w:gridCol w:w="109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40" w:hRule="atLeast"/>
        </w:trPr>
        <w:tc>
          <w:tcPr>
            <w:tcW w:w="1336" w:type="dxa"/>
          </w:tcPr>
          <w:p>
            <w:pPr>
              <w:spacing w:line="300" w:lineRule="auto"/>
              <w:rPr>
                <w:szCs w:val="21"/>
              </w:rPr>
            </w:pPr>
            <w:r>
              <w:rPr>
                <w:rFonts w:hint="eastAsia"/>
                <w:szCs w:val="21"/>
              </w:rPr>
              <w:t>时间</w:t>
            </w:r>
          </w:p>
        </w:tc>
        <w:tc>
          <w:tcPr>
            <w:tcW w:w="1329" w:type="dxa"/>
          </w:tcPr>
          <w:p>
            <w:pPr>
              <w:spacing w:line="300" w:lineRule="auto"/>
              <w:rPr>
                <w:szCs w:val="21"/>
              </w:rPr>
            </w:pPr>
            <w:r>
              <w:rPr>
                <w:rFonts w:hint="eastAsia"/>
                <w:szCs w:val="21"/>
              </w:rPr>
              <w:t>地点</w:t>
            </w:r>
          </w:p>
        </w:tc>
        <w:tc>
          <w:tcPr>
            <w:tcW w:w="4868" w:type="dxa"/>
          </w:tcPr>
          <w:p>
            <w:pPr>
              <w:spacing w:line="300" w:lineRule="auto"/>
              <w:rPr>
                <w:szCs w:val="21"/>
              </w:rPr>
            </w:pPr>
            <w:r>
              <w:rPr>
                <w:rFonts w:hint="eastAsia"/>
                <w:szCs w:val="21"/>
              </w:rPr>
              <w:t>主要内容</w:t>
            </w:r>
          </w:p>
        </w:tc>
        <w:tc>
          <w:tcPr>
            <w:tcW w:w="1090" w:type="dxa"/>
          </w:tcPr>
          <w:p>
            <w:pPr>
              <w:spacing w:line="300" w:lineRule="auto"/>
              <w:rPr>
                <w:szCs w:val="21"/>
              </w:rPr>
            </w:pPr>
            <w:r>
              <w:rPr>
                <w:rFonts w:hint="eastAsia"/>
                <w:szCs w:val="21"/>
              </w:rPr>
              <w:t>主持人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336" w:type="dxa"/>
            <w:vAlign w:val="center"/>
          </w:tcPr>
          <w:p>
            <w:pPr>
              <w:spacing w:line="300" w:lineRule="auto"/>
              <w:jc w:val="center"/>
              <w:rPr>
                <w:szCs w:val="21"/>
              </w:rPr>
            </w:pPr>
            <w:r>
              <w:rPr>
                <w:rFonts w:hint="eastAsia"/>
                <w:szCs w:val="21"/>
                <w:lang w:val="en-US" w:eastAsia="zh-CN"/>
              </w:rPr>
              <w:t>12</w:t>
            </w:r>
            <w:r>
              <w:rPr>
                <w:rFonts w:hint="eastAsia"/>
                <w:szCs w:val="21"/>
              </w:rPr>
              <w:t>月</w:t>
            </w:r>
            <w:r>
              <w:rPr>
                <w:rFonts w:hint="eastAsia"/>
                <w:szCs w:val="21"/>
                <w:lang w:val="en-US" w:eastAsia="zh-CN"/>
              </w:rPr>
              <w:t>3</w:t>
            </w:r>
            <w:r>
              <w:rPr>
                <w:rFonts w:hint="eastAsia"/>
                <w:szCs w:val="21"/>
              </w:rPr>
              <w:t>日</w:t>
            </w:r>
          </w:p>
        </w:tc>
        <w:tc>
          <w:tcPr>
            <w:tcW w:w="1329" w:type="dxa"/>
            <w:vAlign w:val="center"/>
          </w:tcPr>
          <w:p>
            <w:pPr>
              <w:spacing w:line="300" w:lineRule="auto"/>
              <w:jc w:val="center"/>
              <w:rPr>
                <w:rFonts w:hint="eastAsia" w:eastAsia="宋体"/>
                <w:szCs w:val="21"/>
                <w:lang w:val="en-US" w:eastAsia="zh-CN"/>
              </w:rPr>
            </w:pPr>
            <w:r>
              <w:rPr>
                <w:rFonts w:hint="eastAsia"/>
                <w:szCs w:val="21"/>
                <w:lang w:val="en-US" w:eastAsia="zh-CN"/>
              </w:rPr>
              <w:t>东升一中</w:t>
            </w:r>
          </w:p>
        </w:tc>
        <w:tc>
          <w:tcPr>
            <w:tcW w:w="4868" w:type="dxa"/>
          </w:tcPr>
          <w:p>
            <w:pPr>
              <w:numPr>
                <w:ilvl w:val="0"/>
                <w:numId w:val="1"/>
              </w:numPr>
              <w:spacing w:line="300" w:lineRule="auto"/>
              <w:rPr>
                <w:rFonts w:hint="eastAsia"/>
              </w:rPr>
            </w:pPr>
            <w:r>
              <w:t>听</w:t>
            </w:r>
            <w:r>
              <w:rPr>
                <w:rFonts w:hint="eastAsia"/>
              </w:rPr>
              <w:t>工作室学员</w:t>
            </w:r>
            <w:r>
              <w:rPr>
                <w:rFonts w:hint="eastAsia"/>
                <w:lang w:eastAsia="zh-CN"/>
              </w:rPr>
              <w:t>樊谢艳老师</w:t>
            </w:r>
            <w:r>
              <w:rPr>
                <w:rFonts w:hint="eastAsia"/>
              </w:rPr>
              <w:t>的</w:t>
            </w:r>
            <w:r>
              <w:rPr>
                <w:rFonts w:hint="eastAsia"/>
                <w:lang w:eastAsia="zh-CN"/>
              </w:rPr>
              <w:t>小专题教学</w:t>
            </w:r>
            <w:r>
              <w:rPr>
                <w:rFonts w:hint="eastAsia"/>
              </w:rPr>
              <w:t>课《</w:t>
            </w:r>
            <w:r>
              <w:rPr>
                <w:rFonts w:hint="eastAsia"/>
                <w:lang w:eastAsia="zh-CN"/>
              </w:rPr>
              <w:t>二次函数中的存在性问题</w:t>
            </w:r>
            <w:r>
              <w:rPr>
                <w:rFonts w:hint="eastAsia"/>
              </w:rPr>
              <w:t>》 。</w:t>
            </w:r>
          </w:p>
          <w:p>
            <w:pPr>
              <w:numPr>
                <w:ilvl w:val="0"/>
                <w:numId w:val="1"/>
              </w:numPr>
              <w:spacing w:line="300" w:lineRule="auto"/>
              <w:rPr>
                <w:rFonts w:hint="eastAsia"/>
              </w:rPr>
            </w:pPr>
            <w:r>
              <w:rPr>
                <w:rFonts w:hint="eastAsia"/>
                <w:lang w:eastAsia="zh-CN"/>
              </w:rPr>
              <w:t>听东升一中青年教师余秀美老师的小专题教学课《二次函数中直角三角形的存在性问题》。</w:t>
            </w:r>
          </w:p>
          <w:p>
            <w:pPr>
              <w:spacing w:line="300" w:lineRule="auto"/>
              <w:rPr>
                <w:szCs w:val="21"/>
              </w:rPr>
            </w:pPr>
            <w:r>
              <w:rPr>
                <w:rFonts w:hint="eastAsia"/>
                <w:szCs w:val="21"/>
                <w:lang w:val="en-US" w:eastAsia="zh-CN"/>
              </w:rPr>
              <w:t>3</w:t>
            </w:r>
            <w:r>
              <w:rPr>
                <w:szCs w:val="21"/>
              </w:rPr>
              <w:t>.</w:t>
            </w:r>
            <w:r>
              <w:rPr>
                <w:rFonts w:hint="eastAsia"/>
              </w:rPr>
              <w:t>评课议课。</w:t>
            </w:r>
          </w:p>
        </w:tc>
        <w:tc>
          <w:tcPr>
            <w:tcW w:w="1090" w:type="dxa"/>
          </w:tcPr>
          <w:p>
            <w:pPr>
              <w:spacing w:line="300" w:lineRule="auto"/>
              <w:rPr>
                <w:szCs w:val="21"/>
              </w:rPr>
            </w:pPr>
          </w:p>
          <w:p>
            <w:pPr>
              <w:spacing w:line="300" w:lineRule="auto"/>
              <w:rPr>
                <w:szCs w:val="21"/>
              </w:rPr>
            </w:pPr>
            <w:r>
              <w:rPr>
                <w:rFonts w:hint="eastAsia"/>
                <w:szCs w:val="21"/>
              </w:rPr>
              <w:t>罗宗绪</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048" w:hRule="atLeast"/>
        </w:trPr>
        <w:tc>
          <w:tcPr>
            <w:tcW w:w="1336" w:type="dxa"/>
            <w:vAlign w:val="center"/>
          </w:tcPr>
          <w:p>
            <w:pPr>
              <w:spacing w:line="300" w:lineRule="auto"/>
              <w:ind w:firstLine="120" w:firstLineChars="50"/>
              <w:jc w:val="both"/>
              <w:rPr>
                <w:szCs w:val="21"/>
              </w:rPr>
            </w:pPr>
            <w:r>
              <w:rPr>
                <w:rFonts w:hint="eastAsia"/>
                <w:szCs w:val="21"/>
                <w:lang w:val="en-US" w:eastAsia="zh-CN"/>
              </w:rPr>
              <w:t>12</w:t>
            </w:r>
            <w:r>
              <w:rPr>
                <w:rFonts w:hint="eastAsia"/>
                <w:szCs w:val="21"/>
              </w:rPr>
              <w:t>月</w:t>
            </w:r>
            <w:r>
              <w:rPr>
                <w:rFonts w:hint="eastAsia"/>
                <w:szCs w:val="21"/>
                <w:lang w:val="en-US" w:eastAsia="zh-CN"/>
              </w:rPr>
              <w:t>10</w:t>
            </w:r>
            <w:r>
              <w:rPr>
                <w:rFonts w:hint="eastAsia"/>
                <w:szCs w:val="21"/>
              </w:rPr>
              <w:t>日</w:t>
            </w:r>
          </w:p>
        </w:tc>
        <w:tc>
          <w:tcPr>
            <w:tcW w:w="1329" w:type="dxa"/>
            <w:vAlign w:val="center"/>
          </w:tcPr>
          <w:p>
            <w:pPr>
              <w:spacing w:line="300" w:lineRule="auto"/>
              <w:jc w:val="center"/>
              <w:rPr>
                <w:rFonts w:hint="eastAsia" w:eastAsia="宋体"/>
                <w:szCs w:val="21"/>
                <w:lang w:eastAsia="zh-CN"/>
              </w:rPr>
            </w:pPr>
            <w:r>
              <w:rPr>
                <w:rFonts w:hint="eastAsia"/>
                <w:szCs w:val="21"/>
                <w:lang w:eastAsia="zh-CN"/>
              </w:rPr>
              <w:t>永安中学</w:t>
            </w:r>
          </w:p>
        </w:tc>
        <w:tc>
          <w:tcPr>
            <w:tcW w:w="4868" w:type="dxa"/>
          </w:tcPr>
          <w:p>
            <w:pPr>
              <w:numPr>
                <w:ilvl w:val="0"/>
                <w:numId w:val="2"/>
              </w:numPr>
              <w:spacing w:line="300" w:lineRule="auto"/>
              <w:rPr>
                <w:rFonts w:hint="eastAsia" w:cs="Times New Roman" w:asciiTheme="minorEastAsia" w:hAnsiTheme="minorEastAsia" w:eastAsiaTheme="minorEastAsia"/>
                <w:color w:val="auto"/>
                <w:lang w:val="en-US" w:eastAsia="zh-CN"/>
              </w:rPr>
            </w:pPr>
            <w:r>
              <w:rPr>
                <w:rFonts w:hint="eastAsia" w:cs="Times New Roman" w:asciiTheme="minorEastAsia" w:hAnsiTheme="minorEastAsia" w:eastAsiaTheme="minorEastAsia"/>
                <w:color w:val="auto"/>
                <w:lang w:val="en-US" w:eastAsia="zh-CN"/>
              </w:rPr>
              <w:t>听永安中学优秀教师和亚军老师的小专题教学课《二次函数中a、b、c的意义》。</w:t>
            </w:r>
          </w:p>
          <w:p>
            <w:pPr>
              <w:numPr>
                <w:ilvl w:val="0"/>
                <w:numId w:val="2"/>
              </w:numPr>
              <w:spacing w:line="300" w:lineRule="auto"/>
              <w:rPr>
                <w:rFonts w:hint="default" w:cs="Times New Roman" w:asciiTheme="minorEastAsia" w:hAnsiTheme="minorEastAsia" w:eastAsiaTheme="minorEastAsia"/>
                <w:color w:val="auto"/>
                <w:lang w:val="en-US" w:eastAsia="zh-CN"/>
              </w:rPr>
            </w:pPr>
            <w:r>
              <w:rPr>
                <w:rFonts w:hint="eastAsia" w:cs="Times New Roman" w:asciiTheme="minorEastAsia" w:hAnsiTheme="minorEastAsia" w:eastAsiaTheme="minorEastAsia"/>
                <w:color w:val="auto"/>
                <w:lang w:val="en-US" w:eastAsia="zh-CN"/>
              </w:rPr>
              <w:t>听工作室学员董必燃老师的小专题教学课《用二次函数解决面积的最值问题》。</w:t>
            </w:r>
          </w:p>
          <w:p>
            <w:pPr>
              <w:numPr>
                <w:ilvl w:val="0"/>
                <w:numId w:val="2"/>
              </w:numPr>
              <w:spacing w:line="300" w:lineRule="auto"/>
              <w:rPr>
                <w:rFonts w:hint="default" w:cs="Times New Roman" w:asciiTheme="minorEastAsia" w:hAnsiTheme="minorEastAsia" w:eastAsiaTheme="minorEastAsia"/>
                <w:color w:val="3E3E3E"/>
                <w:lang w:val="en-US" w:eastAsia="zh-CN"/>
              </w:rPr>
            </w:pPr>
            <w:r>
              <w:rPr>
                <w:rFonts w:hint="eastAsia" w:cs="Times New Roman" w:asciiTheme="minorEastAsia" w:hAnsiTheme="minorEastAsia" w:eastAsiaTheme="minorEastAsia"/>
                <w:color w:val="auto"/>
                <w:lang w:val="en-US" w:eastAsia="zh-CN"/>
              </w:rPr>
              <w:t>评课议课。</w:t>
            </w:r>
          </w:p>
        </w:tc>
        <w:tc>
          <w:tcPr>
            <w:tcW w:w="1090" w:type="dxa"/>
          </w:tcPr>
          <w:p>
            <w:pPr>
              <w:spacing w:line="300" w:lineRule="auto"/>
              <w:rPr>
                <w:szCs w:val="21"/>
              </w:rPr>
            </w:pPr>
          </w:p>
          <w:p>
            <w:pPr>
              <w:spacing w:line="300" w:lineRule="auto"/>
              <w:rPr>
                <w:szCs w:val="21"/>
              </w:rPr>
            </w:pPr>
            <w:r>
              <w:rPr>
                <w:rFonts w:hint="eastAsia"/>
                <w:szCs w:val="21"/>
              </w:rPr>
              <w:t>罗宗绪</w:t>
            </w:r>
          </w:p>
          <w:p>
            <w:pPr>
              <w:spacing w:line="300" w:lineRule="auto"/>
              <w:rPr>
                <w:szCs w:val="21"/>
              </w:rPr>
            </w:pPr>
          </w:p>
        </w:tc>
      </w:tr>
    </w:tbl>
    <w:p>
      <w:pPr>
        <w:pStyle w:val="2"/>
        <w:spacing w:before="0" w:after="0"/>
        <w:jc w:val="center"/>
        <w:rPr>
          <w:rFonts w:hint="eastAsia"/>
          <w:shd w:val="clear" w:color="auto" w:fill="FAFAFA"/>
        </w:rPr>
      </w:pPr>
      <w:r>
        <w:rPr>
          <w:rFonts w:hint="eastAsia"/>
          <w:shd w:val="clear" w:color="auto" w:fill="FAFAFA"/>
        </w:rPr>
        <w:t>双流区罗宗绪名师工作室到</w:t>
      </w:r>
      <w:r>
        <w:rPr>
          <w:rFonts w:hint="eastAsia"/>
          <w:lang w:eastAsia="zh-CN"/>
        </w:rPr>
        <w:t>东升一中</w:t>
      </w:r>
      <w:r>
        <w:rPr>
          <w:rFonts w:hint="eastAsia"/>
          <w:shd w:val="clear" w:color="auto" w:fill="FAFAFA"/>
        </w:rPr>
        <w:t>进行研修活动</w:t>
      </w:r>
    </w:p>
    <w:p>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2019年12月4日下午，罗宗绪全体学员和东升一中初中数学组的所有老师一道参加双流区罗宗绪名师工作室研修活动。</w:t>
      </w:r>
    </w:p>
    <w:p>
      <w:pPr>
        <w:ind w:firstLine="480" w:firstLineChars="200"/>
        <w:rPr>
          <w:rFonts w:hint="eastAsia" w:ascii="宋体" w:hAnsi="宋体" w:eastAsia="宋体" w:cs="宋体"/>
          <w:sz w:val="24"/>
          <w:szCs w:val="24"/>
          <w:lang w:eastAsia="zh-CN"/>
        </w:rPr>
      </w:pPr>
      <w:r>
        <w:rPr>
          <w:rFonts w:hint="eastAsia" w:ascii="宋体" w:hAnsi="宋体" w:eastAsia="宋体" w:cs="宋体"/>
          <w:sz w:val="24"/>
          <w:szCs w:val="24"/>
        </w:rPr>
        <w:t>在本次研修活动</w:t>
      </w:r>
      <w:r>
        <w:rPr>
          <w:rFonts w:hint="eastAsia" w:ascii="宋体" w:hAnsi="宋体" w:eastAsia="宋体" w:cs="宋体"/>
          <w:sz w:val="24"/>
          <w:szCs w:val="24"/>
          <w:lang w:eastAsia="zh-CN"/>
        </w:rPr>
        <w:t>分为三个环节</w:t>
      </w:r>
      <w:r>
        <w:rPr>
          <w:rFonts w:hint="eastAsia" w:ascii="宋体" w:hAnsi="宋体" w:eastAsia="宋体" w:cs="宋体"/>
          <w:sz w:val="24"/>
          <w:szCs w:val="24"/>
        </w:rPr>
        <w:t>，</w:t>
      </w:r>
      <w:r>
        <w:rPr>
          <w:rFonts w:hint="eastAsia" w:ascii="宋体" w:hAnsi="宋体" w:eastAsia="宋体" w:cs="宋体"/>
          <w:sz w:val="24"/>
          <w:szCs w:val="24"/>
          <w:lang w:eastAsia="zh-CN"/>
        </w:rPr>
        <w:t>第一环节：</w:t>
      </w:r>
      <w:r>
        <w:rPr>
          <w:rFonts w:hint="eastAsia" w:ascii="宋体" w:hAnsi="宋体" w:eastAsia="宋体" w:cs="宋体"/>
          <w:sz w:val="24"/>
          <w:szCs w:val="24"/>
        </w:rPr>
        <w:t>学员</w:t>
      </w:r>
      <w:r>
        <w:rPr>
          <w:rFonts w:hint="eastAsia" w:ascii="宋体" w:hAnsi="宋体" w:eastAsia="宋体" w:cs="宋体"/>
          <w:sz w:val="24"/>
          <w:szCs w:val="24"/>
          <w:lang w:eastAsia="zh-CN"/>
        </w:rPr>
        <w:t>樊谢艳老师为我们展现了一堂精彩纷呈的专题课</w:t>
      </w:r>
      <w:r>
        <w:rPr>
          <w:rFonts w:hint="eastAsia" w:ascii="宋体" w:hAnsi="宋体" w:eastAsia="宋体" w:cs="宋体"/>
          <w:sz w:val="24"/>
          <w:szCs w:val="24"/>
        </w:rPr>
        <w:t>《</w:t>
      </w:r>
      <w:r>
        <w:rPr>
          <w:rFonts w:hint="eastAsia" w:ascii="宋体" w:hAnsi="宋体" w:eastAsia="宋体" w:cs="宋体"/>
          <w:sz w:val="24"/>
          <w:szCs w:val="24"/>
          <w:lang w:eastAsia="zh-CN"/>
        </w:rPr>
        <w:t>二次函数中特殊平行四边形的存在性问题</w:t>
      </w:r>
      <w:r>
        <w:rPr>
          <w:rFonts w:hint="eastAsia" w:ascii="宋体" w:hAnsi="宋体" w:eastAsia="宋体" w:cs="宋体"/>
          <w:sz w:val="24"/>
          <w:szCs w:val="24"/>
        </w:rPr>
        <w:t xml:space="preserve">》 </w:t>
      </w:r>
      <w:r>
        <w:rPr>
          <w:rFonts w:hint="eastAsia" w:ascii="宋体" w:hAnsi="宋体" w:eastAsia="宋体" w:cs="宋体"/>
          <w:sz w:val="24"/>
          <w:szCs w:val="24"/>
          <w:lang w:eastAsia="zh-CN"/>
        </w:rPr>
        <w:t>，东升一中的余秀美老师为我们献上了一堂优秀的的专题课</w:t>
      </w:r>
      <w:r>
        <w:rPr>
          <w:rFonts w:hint="eastAsia" w:ascii="宋体" w:hAnsi="宋体" w:eastAsia="宋体" w:cs="宋体"/>
          <w:sz w:val="24"/>
          <w:szCs w:val="24"/>
        </w:rPr>
        <w:t>《</w:t>
      </w:r>
      <w:r>
        <w:rPr>
          <w:rFonts w:hint="eastAsia" w:ascii="宋体" w:hAnsi="宋体" w:eastAsia="宋体" w:cs="宋体"/>
          <w:sz w:val="24"/>
          <w:szCs w:val="24"/>
          <w:lang w:eastAsia="zh-CN"/>
        </w:rPr>
        <w:t>二次函数中直角三角形的存在性问题</w:t>
      </w:r>
      <w:r>
        <w:rPr>
          <w:rFonts w:hint="eastAsia" w:ascii="宋体" w:hAnsi="宋体" w:eastAsia="宋体" w:cs="宋体"/>
          <w:sz w:val="24"/>
          <w:szCs w:val="24"/>
        </w:rPr>
        <w:t xml:space="preserve">》 </w:t>
      </w:r>
      <w:r>
        <w:rPr>
          <w:rFonts w:hint="eastAsia" w:ascii="宋体" w:hAnsi="宋体" w:eastAsia="宋体" w:cs="宋体"/>
          <w:sz w:val="24"/>
          <w:szCs w:val="24"/>
          <w:lang w:eastAsia="zh-CN"/>
        </w:rPr>
        <w:t>；</w:t>
      </w:r>
      <w:r>
        <w:rPr>
          <w:rFonts w:hint="eastAsia" w:ascii="宋体" w:hAnsi="宋体" w:eastAsia="宋体" w:cs="宋体"/>
          <w:sz w:val="24"/>
          <w:szCs w:val="24"/>
          <w:lang w:eastAsia="zh-CN"/>
        </w:rPr>
        <w:drawing>
          <wp:inline distT="0" distB="0" distL="114300" distR="114300">
            <wp:extent cx="3463925" cy="2598420"/>
            <wp:effectExtent l="0" t="0" r="3175" b="11430"/>
            <wp:docPr id="1" name="图片 1"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5"/>
                    <pic:cNvPicPr>
                      <a:picLocks noChangeAspect="1"/>
                    </pic:cNvPicPr>
                  </pic:nvPicPr>
                  <pic:blipFill>
                    <a:blip r:embed="rId6"/>
                    <a:stretch>
                      <a:fillRect/>
                    </a:stretch>
                  </pic:blipFill>
                  <pic:spPr>
                    <a:xfrm>
                      <a:off x="0" y="0"/>
                      <a:ext cx="3463925" cy="2598420"/>
                    </a:xfrm>
                    <a:prstGeom prst="rect">
                      <a:avLst/>
                    </a:prstGeom>
                  </pic:spPr>
                </pic:pic>
              </a:graphicData>
            </a:graphic>
          </wp:inline>
        </w:drawing>
      </w:r>
    </w:p>
    <w:p>
      <w:pPr>
        <w:rPr>
          <w:rFonts w:hint="eastAsia" w:ascii="宋体" w:hAnsi="宋体" w:eastAsia="宋体" w:cs="宋体"/>
          <w:sz w:val="24"/>
          <w:szCs w:val="24"/>
          <w:lang w:eastAsia="zh-CN"/>
        </w:rPr>
      </w:pPr>
      <w:r>
        <w:rPr>
          <w:rFonts w:hint="eastAsia" w:ascii="宋体" w:hAnsi="宋体" w:eastAsia="宋体" w:cs="宋体"/>
          <w:sz w:val="24"/>
          <w:szCs w:val="24"/>
          <w:lang w:eastAsia="zh-CN"/>
        </w:rPr>
        <w:t>第二环节：工作室学员董必燃做了关于“二次函数中存在性问题”的专题讲座；</w:t>
      </w:r>
    </w:p>
    <w:p>
      <w:pPr>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drawing>
          <wp:inline distT="0" distB="0" distL="114300" distR="114300">
            <wp:extent cx="3528060" cy="2646045"/>
            <wp:effectExtent l="0" t="0" r="15240" b="1905"/>
            <wp:docPr id="2" name="图片 2"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6"/>
                    <pic:cNvPicPr>
                      <a:picLocks noChangeAspect="1"/>
                    </pic:cNvPicPr>
                  </pic:nvPicPr>
                  <pic:blipFill>
                    <a:blip r:embed="rId7"/>
                    <a:stretch>
                      <a:fillRect/>
                    </a:stretch>
                  </pic:blipFill>
                  <pic:spPr>
                    <a:xfrm>
                      <a:off x="0" y="0"/>
                      <a:ext cx="3528060" cy="2646045"/>
                    </a:xfrm>
                    <a:prstGeom prst="rect">
                      <a:avLst/>
                    </a:prstGeom>
                  </pic:spPr>
                </pic:pic>
              </a:graphicData>
            </a:graphic>
          </wp:inline>
        </w:drawing>
      </w:r>
    </w:p>
    <w:p>
      <w:pPr>
        <w:rPr>
          <w:rFonts w:hint="eastAsia" w:ascii="宋体" w:hAnsi="宋体" w:eastAsia="宋体" w:cs="宋体"/>
          <w:sz w:val="24"/>
          <w:szCs w:val="24"/>
          <w:lang w:eastAsia="zh-CN"/>
        </w:rPr>
      </w:pPr>
      <w:r>
        <w:rPr>
          <w:rFonts w:hint="eastAsia" w:ascii="宋体" w:hAnsi="宋体" w:eastAsia="宋体" w:cs="宋体"/>
          <w:sz w:val="24"/>
          <w:szCs w:val="24"/>
          <w:lang w:eastAsia="zh-CN"/>
        </w:rPr>
        <w:t>第三环节：双流区初中数学研培员李志江老师、导师罗宗绪师傅、工作室其他学员对这两堂课做了分析和解剖。</w:t>
      </w:r>
    </w:p>
    <w:p>
      <w:pPr>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drawing>
          <wp:inline distT="0" distB="0" distL="114300" distR="114300">
            <wp:extent cx="3498850" cy="2624455"/>
            <wp:effectExtent l="0" t="0" r="6350" b="4445"/>
            <wp:docPr id="3" name="图片 3"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7"/>
                    <pic:cNvPicPr>
                      <a:picLocks noChangeAspect="1"/>
                    </pic:cNvPicPr>
                  </pic:nvPicPr>
                  <pic:blipFill>
                    <a:blip r:embed="rId8"/>
                    <a:stretch>
                      <a:fillRect/>
                    </a:stretch>
                  </pic:blipFill>
                  <pic:spPr>
                    <a:xfrm>
                      <a:off x="0" y="0"/>
                      <a:ext cx="3498850" cy="2624455"/>
                    </a:xfrm>
                    <a:prstGeom prst="rect">
                      <a:avLst/>
                    </a:prstGeom>
                  </pic:spPr>
                </pic:pic>
              </a:graphicData>
            </a:graphic>
          </wp:inline>
        </w:drawing>
      </w:r>
    </w:p>
    <w:p>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樊老师本节课的核心教学任务是存在性问题的实质是点的变化。她从学生已有的平行四边形存在性问题，逐步探索特殊的平行四边形存在性问题，循循善诱，启发学生找到解决此类问题的一般方法，例如已知三定点，用优化的数学方法即利用这三条线段做对角线来讨论。而正方形的存在性问题，已知两个定点，只需要确定第三个定点。樊老师整堂课教学过程结构清晰，流程顺畅，环节紧凑，教态自然得体。课堂上由浅入深，注重由一类题得出一类题的解题思路。善用归纳提升以点破面，使学生的思维更清晰明了。樊老师将二次函数的难点通过一步步分化，让学生体会数形结合的魅力，本堂课</w:t>
      </w:r>
      <w:r>
        <w:rPr>
          <w:rFonts w:hint="eastAsia" w:cs="宋体"/>
          <w:sz w:val="24"/>
          <w:szCs w:val="24"/>
          <w:lang w:val="en-US" w:eastAsia="zh-CN"/>
        </w:rPr>
        <w:t>收效不错</w:t>
      </w:r>
      <w:r>
        <w:rPr>
          <w:rFonts w:hint="eastAsia" w:ascii="宋体" w:hAnsi="宋体" w:eastAsia="宋体" w:cs="宋体"/>
          <w:sz w:val="24"/>
          <w:szCs w:val="24"/>
          <w:lang w:val="en-US" w:eastAsia="zh-CN"/>
        </w:rPr>
        <w:t>。</w:t>
      </w:r>
    </w:p>
    <w:p>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余老师的课堂设计共五个环节：复习旧知，例题讲解、变式练习、中考链接、总结提升。课堂上余老师以问题为引领任务驱动，层层递进，环环相扣，充分发挥了以学生为主体、教师为主导的新型课堂效力，既重视数学解题方法的生成过程又重视方法总结过程。学生在课堂中积极动脑动手，课堂参与度高，小组交流合作学习成效显著。</w:t>
      </w:r>
    </w:p>
    <w:p>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eastAsia="zh-CN"/>
        </w:rPr>
        <w:t>董必燃老师首先结合为学生思维发展而教的课堂需要关注三个维度出发：关注数学、关注学生、关注教学。关注数学包括：函数是“数与代数”的重要内容，也是义务教育阶段学生比较难理解和掌握的数学概念之一，希望学生能够逐渐加深对函数的理解。因此，教材对函数内容的编排体现了螺旋上升的原则，分阶段逐渐深化。关注学生包括：</w:t>
      </w:r>
      <w:r>
        <w:rPr>
          <w:rFonts w:hint="eastAsia" w:ascii="宋体" w:hAnsi="宋体" w:eastAsia="宋体" w:cs="宋体"/>
          <w:sz w:val="24"/>
          <w:szCs w:val="24"/>
          <w:lang w:val="en-US" w:eastAsia="zh-CN"/>
        </w:rPr>
        <w:t>1、对学生已学知识进行剖析；2、明确学生的发展方向，</w:t>
      </w:r>
      <w:r>
        <w:rPr>
          <w:rFonts w:hint="eastAsia" w:ascii="宋体" w:hAnsi="宋体" w:eastAsia="宋体" w:cs="宋体"/>
          <w:sz w:val="24"/>
          <w:szCs w:val="24"/>
          <w:lang w:eastAsia="zh-CN"/>
        </w:rPr>
        <w:t>让学生体会研究二次函数的存在性数学问题的数学思想方法，利用数学知识和方法解决具体问题，提升学生的思维品质.关注教学包括：</w:t>
      </w:r>
      <w:r>
        <w:rPr>
          <w:rFonts w:hint="eastAsia" w:ascii="宋体" w:hAnsi="宋体" w:eastAsia="宋体" w:cs="宋体"/>
          <w:sz w:val="24"/>
          <w:szCs w:val="24"/>
          <w:lang w:val="en-US" w:eastAsia="zh-CN"/>
        </w:rPr>
        <w:t>1.关注课前的重要知识回顾及构建知识网；2.关注课堂：关注课堂中是否通过变式达到突破重难点；3关注课后：学生通过本堂课的学习能否独立完成提升训练。</w:t>
      </w:r>
    </w:p>
    <w:p>
      <w:pPr>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然后结合课程标准展示了二次函数在初中三个学段中均安排了怎样的内容目标，具体如下：第一阶段，通过一些具体实例，让学生感受数量的变化过程、以及变化过程中变量之间的对应关系，探索其中的变化规律及基本性质，尝试根据变量的对应关系作出预测，获得函数的感性认识；第二阶段，在感性认识的基础上，归纳概括出函数的定义，并研究具体的函数及其性质，了解研究函数的基本方法，借助函数的知识和方法解决问题等，使得学生能够在操作层面认识和理解函数；第三阶段，了解函数与其他相关数学内容之间的联系（例如，与方程之间、不等式之间的联系），使得学生能够一般性地了解函数的概念。</w:t>
      </w:r>
    </w:p>
    <w:p>
      <w:pPr>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最后结合中考对</w:t>
      </w:r>
      <w:r>
        <w:rPr>
          <w:rFonts w:hint="eastAsia" w:ascii="宋体" w:hAnsi="宋体" w:eastAsia="宋体" w:cs="宋体"/>
          <w:sz w:val="24"/>
          <w:szCs w:val="24"/>
        </w:rPr>
        <w:t>二次函数为载体的存在性问题</w:t>
      </w:r>
      <w:r>
        <w:rPr>
          <w:rFonts w:hint="eastAsia" w:ascii="宋体" w:hAnsi="宋体" w:eastAsia="宋体" w:cs="宋体"/>
          <w:sz w:val="24"/>
          <w:szCs w:val="24"/>
          <w:lang w:eastAsia="zh-CN"/>
        </w:rPr>
        <w:t>做了详细的分析，对于这类题，常规解法是先画出平行四边形，再依据“平行四边形的一组对边平行且相等”或“平行四边形的对角线互相平分”来解决．由于先要画出草图，若考虑不周，很容易漏解．她指出二次函数的存在性问题</w:t>
      </w:r>
      <w:r>
        <w:rPr>
          <w:rFonts w:hint="eastAsia" w:ascii="宋体" w:hAnsi="宋体" w:eastAsia="宋体" w:cs="宋体"/>
          <w:sz w:val="24"/>
          <w:szCs w:val="24"/>
        </w:rPr>
        <w:t>常常出现在</w:t>
      </w:r>
      <w:r>
        <w:rPr>
          <w:rFonts w:hint="eastAsia" w:ascii="宋体" w:hAnsi="宋体" w:eastAsia="宋体" w:cs="宋体"/>
          <w:sz w:val="24"/>
          <w:szCs w:val="24"/>
          <w:lang w:eastAsia="zh-CN"/>
        </w:rPr>
        <w:t>中考</w:t>
      </w:r>
      <w:r>
        <w:rPr>
          <w:rFonts w:hint="eastAsia" w:ascii="宋体" w:hAnsi="宋体" w:eastAsia="宋体" w:cs="宋体"/>
          <w:sz w:val="24"/>
          <w:szCs w:val="24"/>
        </w:rPr>
        <w:t>的压轴题当中，其图形复杂，知识覆盖面广，综合性较强，对学生分析问题和解决问题的能力要求高，有一定的难度</w:t>
      </w:r>
      <w:r>
        <w:rPr>
          <w:rFonts w:hint="eastAsia" w:ascii="宋体" w:hAnsi="宋体" w:eastAsia="宋体" w:cs="宋体"/>
          <w:sz w:val="24"/>
          <w:szCs w:val="24"/>
          <w:lang w:eastAsia="zh-CN"/>
        </w:rPr>
        <w:t>，需要</w:t>
      </w:r>
      <w:r>
        <w:rPr>
          <w:rFonts w:hint="eastAsia" w:cs="宋体"/>
          <w:sz w:val="24"/>
          <w:szCs w:val="24"/>
          <w:lang w:eastAsia="zh-CN"/>
        </w:rPr>
        <w:t>像</w:t>
      </w:r>
      <w:r>
        <w:rPr>
          <w:rFonts w:hint="eastAsia" w:ascii="宋体" w:hAnsi="宋体" w:eastAsia="宋体" w:cs="宋体"/>
          <w:sz w:val="24"/>
          <w:szCs w:val="24"/>
          <w:lang w:eastAsia="zh-CN"/>
        </w:rPr>
        <w:t>樊老师这样对重难点各个击破，方能提高学生分析和解决这类问题的能力。</w:t>
      </w:r>
    </w:p>
    <w:p/>
    <w:p>
      <w:pPr>
        <w:pStyle w:val="2"/>
        <w:spacing w:before="0" w:after="0"/>
        <w:jc w:val="center"/>
        <w:rPr>
          <w:rFonts w:hint="eastAsia"/>
          <w:shd w:val="clear" w:color="auto" w:fill="FAFAFA"/>
        </w:rPr>
      </w:pPr>
    </w:p>
    <w:p>
      <w:pPr>
        <w:rPr>
          <w:rFonts w:hint="eastAsia"/>
          <w:shd w:val="clear" w:color="auto" w:fill="FAFAFA"/>
        </w:rPr>
      </w:pPr>
    </w:p>
    <w:p>
      <w:pPr>
        <w:rPr>
          <w:rFonts w:hint="eastAsia"/>
          <w:shd w:val="clear" w:color="auto" w:fill="FAFAFA"/>
        </w:rPr>
      </w:pPr>
    </w:p>
    <w:p>
      <w:pPr>
        <w:pStyle w:val="2"/>
        <w:spacing w:before="0" w:after="0"/>
        <w:jc w:val="center"/>
        <w:rPr>
          <w:shd w:val="clear" w:color="auto" w:fill="FAFAFA"/>
        </w:rPr>
      </w:pPr>
      <w:r>
        <w:rPr>
          <w:rFonts w:hint="eastAsia"/>
          <w:shd w:val="clear" w:color="auto" w:fill="FAFAFA"/>
        </w:rPr>
        <w:t>双流区罗宗绪名师工作室到</w:t>
      </w:r>
      <w:r>
        <w:rPr>
          <w:rFonts w:hint="eastAsia"/>
          <w:shd w:val="clear" w:color="auto" w:fill="FAFAFA"/>
          <w:lang w:eastAsia="zh-CN"/>
        </w:rPr>
        <w:t>永安中学</w:t>
      </w:r>
      <w:r>
        <w:rPr>
          <w:rFonts w:hint="eastAsia"/>
          <w:shd w:val="clear" w:color="auto" w:fill="FAFAFA"/>
        </w:rPr>
        <w:t>进行研修活动</w:t>
      </w:r>
    </w:p>
    <w:p>
      <w:pPr>
        <w:ind w:firstLine="480" w:firstLineChars="200"/>
        <w:rPr>
          <w:rFonts w:hint="eastAsia"/>
          <w:lang w:eastAsia="zh-CN"/>
        </w:rPr>
      </w:pPr>
      <w:r>
        <w:rPr>
          <w:rFonts w:hint="eastAsia"/>
          <w:szCs w:val="21"/>
          <w:lang w:val="en-US" w:eastAsia="zh-CN"/>
        </w:rPr>
        <w:t>12</w:t>
      </w:r>
      <w:r>
        <w:rPr>
          <w:rFonts w:hint="eastAsia"/>
          <w:szCs w:val="21"/>
        </w:rPr>
        <w:t>月</w:t>
      </w:r>
      <w:r>
        <w:rPr>
          <w:rFonts w:hint="eastAsia"/>
          <w:szCs w:val="21"/>
          <w:lang w:val="en-US" w:eastAsia="zh-CN"/>
        </w:rPr>
        <w:t>10</w:t>
      </w:r>
      <w:r>
        <w:rPr>
          <w:rFonts w:hint="eastAsia"/>
          <w:szCs w:val="21"/>
        </w:rPr>
        <w:t>日</w:t>
      </w:r>
      <w:r>
        <w:rPr>
          <w:rFonts w:hint="eastAsia"/>
        </w:rPr>
        <w:t>下午，罗宗绪工作室所有成员来到</w:t>
      </w:r>
      <w:r>
        <w:rPr>
          <w:rFonts w:hint="eastAsia"/>
          <w:lang w:eastAsia="zh-CN"/>
        </w:rPr>
        <w:t>永安中学</w:t>
      </w:r>
      <w:r>
        <w:rPr>
          <w:rFonts w:hint="eastAsia"/>
        </w:rPr>
        <w:t>参加研修活动</w:t>
      </w:r>
      <w:r>
        <w:rPr>
          <w:rFonts w:hint="eastAsia"/>
          <w:lang w:eastAsia="zh-CN"/>
        </w:rPr>
        <w:t>。</w:t>
      </w:r>
    </w:p>
    <w:p>
      <w:pPr>
        <w:ind w:firstLine="480" w:firstLineChars="200"/>
        <w:rPr>
          <w:rFonts w:hint="eastAsia" w:cs="宋体"/>
          <w:lang w:val="en-US" w:eastAsia="zh-CN"/>
        </w:rPr>
      </w:pPr>
      <w:r>
        <w:rPr>
          <w:rFonts w:hint="eastAsia"/>
          <w:lang w:eastAsia="zh-CN"/>
        </w:rPr>
        <w:t>本次活动分三个环节来进行，先由永安中学的优秀青年教师和亚军老师给我们带来了一节精彩的小专题教学课</w:t>
      </w:r>
      <w:r>
        <w:rPr>
          <w:rFonts w:hint="eastAsia" w:cs="宋体"/>
          <w:lang w:val="en-US" w:eastAsia="zh-CN"/>
        </w:rPr>
        <w:t>--《二次函数中a、b、c的意义》，在这节课上，和老师先请同学们就画草图的方式来回忆了a、b、c对抛物线的影响，总结出要想画出准确的抛物线，需要：1、确定开口方向（a)；2、确定对称轴(a、b)；3、确定顶点(a、b、c)；4、确定与y轴交点(c)。最好是能够将二次函数写成顶点式的形式。接下来，就同学们在平时作业中出现的问题，选取了三道典例来进行深入剖析，期间同学们畅所欲言，课堂氛围热烈，达到了小专题教学的效果，解决了平时的易错点，也对新的知识有了一定的感知，为举一反三埋下了伏笔。</w:t>
      </w:r>
    </w:p>
    <w:p>
      <w:pPr>
        <w:ind w:firstLine="480" w:firstLineChars="200"/>
        <w:jc w:val="center"/>
        <w:rPr>
          <w:rFonts w:hint="eastAsia" w:cs="宋体"/>
          <w:lang w:val="en-US" w:eastAsia="zh-CN"/>
        </w:rPr>
      </w:pPr>
      <w:r>
        <w:rPr>
          <w:rFonts w:hint="eastAsia" w:cs="宋体"/>
          <w:lang w:val="en-US" w:eastAsia="zh-CN"/>
        </w:rPr>
        <w:drawing>
          <wp:inline distT="0" distB="0" distL="114300" distR="114300">
            <wp:extent cx="3858895" cy="2894965"/>
            <wp:effectExtent l="0" t="0" r="8255" b="635"/>
            <wp:docPr id="4" name="图片 4"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3"/>
                    <pic:cNvPicPr>
                      <a:picLocks noChangeAspect="1"/>
                    </pic:cNvPicPr>
                  </pic:nvPicPr>
                  <pic:blipFill>
                    <a:blip r:embed="rId9"/>
                    <a:stretch>
                      <a:fillRect/>
                    </a:stretch>
                  </pic:blipFill>
                  <pic:spPr>
                    <a:xfrm>
                      <a:off x="0" y="0"/>
                      <a:ext cx="3858895" cy="2894965"/>
                    </a:xfrm>
                    <a:prstGeom prst="rect">
                      <a:avLst/>
                    </a:prstGeom>
                  </pic:spPr>
                </pic:pic>
              </a:graphicData>
            </a:graphic>
          </wp:inline>
        </w:drawing>
      </w:r>
    </w:p>
    <w:p>
      <w:pPr>
        <w:widowControl w:val="0"/>
        <w:numPr>
          <w:ilvl w:val="0"/>
          <w:numId w:val="0"/>
        </w:numPr>
        <w:ind w:firstLine="480" w:firstLineChars="200"/>
        <w:jc w:val="both"/>
        <w:rPr>
          <w:rFonts w:hint="eastAsia"/>
          <w:b w:val="0"/>
          <w:bCs w:val="0"/>
          <w:color w:val="auto"/>
          <w:sz w:val="24"/>
          <w:szCs w:val="24"/>
          <w:lang w:val="en-US" w:eastAsia="zh-CN"/>
        </w:rPr>
      </w:pPr>
      <w:r>
        <w:rPr>
          <w:rFonts w:hint="eastAsia" w:cs="宋体"/>
          <w:lang w:val="en-US" w:eastAsia="zh-CN"/>
        </w:rPr>
        <w:t>接下来是由工作室学员董必燃老师给我们带来了一节精彩的小专题教学课--</w:t>
      </w:r>
      <w:r>
        <w:rPr>
          <w:rFonts w:hint="eastAsia" w:cs="Times New Roman" w:asciiTheme="minorEastAsia" w:hAnsiTheme="minorEastAsia" w:eastAsiaTheme="minorEastAsia"/>
          <w:color w:val="auto"/>
          <w:lang w:val="en-US" w:eastAsia="zh-CN"/>
        </w:rPr>
        <w:t>《用二次函数解决面积的最值问题》。面积问题是一个古今中外都炙手可热的问题，</w:t>
      </w:r>
      <w:r>
        <w:rPr>
          <w:rFonts w:hint="eastAsia"/>
          <w:sz w:val="24"/>
          <w:szCs w:val="24"/>
          <w:lang w:val="en-US" w:eastAsia="zh-CN"/>
        </w:rPr>
        <w:t>现阶段来看，面积问题为学生提供了一个观察、分析、猜想并进行说理验证的探究模型，以图形的运动变化为策略，让学生能在一个动态的数学情景中感悟知识的发生、发展过程，探索问题的结论和规律的变与不变，真正理解图形的性质，与此同时发展学生的空间观念，培养学生探索、猜想能力和创新思维能力。近年来，中考数学题型变革之后，图形等面积拼接问题成为新型创新类考题，新型题目加入中考考题带来巨大实用意义的同时，其难度也对中小学学生提出了新的挑战。由此可见，董老师选取的这个课题是非常有意义的。在课中，董老师从</w:t>
      </w:r>
      <w:r>
        <w:rPr>
          <w:rFonts w:hint="default"/>
          <w:b w:val="0"/>
          <w:bCs w:val="0"/>
          <w:sz w:val="24"/>
          <w:szCs w:val="24"/>
          <w:lang w:val="en-US" w:eastAsia="zh-CN"/>
        </w:rPr>
        <w:t>情景创设，感知模型</w:t>
      </w:r>
      <w:r>
        <w:rPr>
          <w:rFonts w:hint="default" w:ascii="Arial" w:hAnsi="Arial" w:cs="Arial"/>
          <w:b w:val="0"/>
          <w:bCs w:val="0"/>
          <w:sz w:val="24"/>
          <w:szCs w:val="24"/>
          <w:lang w:val="en-US" w:eastAsia="zh-CN"/>
        </w:rPr>
        <w:t>→</w:t>
      </w:r>
      <w:r>
        <w:rPr>
          <w:rFonts w:hint="default"/>
          <w:b w:val="0"/>
          <w:bCs w:val="0"/>
          <w:sz w:val="24"/>
          <w:szCs w:val="24"/>
          <w:lang w:val="en-US" w:eastAsia="zh-CN"/>
        </w:rPr>
        <w:t>模型</w:t>
      </w:r>
      <w:r>
        <w:rPr>
          <w:rFonts w:hint="eastAsia"/>
          <w:b w:val="0"/>
          <w:bCs w:val="0"/>
          <w:sz w:val="24"/>
          <w:szCs w:val="24"/>
          <w:lang w:val="en-US" w:eastAsia="zh-CN"/>
        </w:rPr>
        <w:t>初成</w:t>
      </w:r>
      <w:r>
        <w:rPr>
          <w:rFonts w:hint="default"/>
          <w:b w:val="0"/>
          <w:bCs w:val="0"/>
          <w:sz w:val="24"/>
          <w:szCs w:val="24"/>
          <w:lang w:val="en-US" w:eastAsia="zh-CN"/>
        </w:rPr>
        <w:t>，形成概念</w:t>
      </w:r>
      <w:r>
        <w:rPr>
          <w:rFonts w:hint="default" w:ascii="Arial" w:hAnsi="Arial" w:cs="Arial"/>
          <w:b w:val="0"/>
          <w:bCs w:val="0"/>
          <w:sz w:val="24"/>
          <w:szCs w:val="24"/>
          <w:lang w:val="en-US" w:eastAsia="zh-CN"/>
        </w:rPr>
        <w:t>→</w:t>
      </w:r>
      <w:r>
        <w:rPr>
          <w:rFonts w:hint="default"/>
          <w:b w:val="0"/>
          <w:bCs w:val="0"/>
          <w:lang w:val="en-US" w:eastAsia="zh-CN"/>
        </w:rPr>
        <w:t>理解运用，强化概念</w:t>
      </w:r>
      <w:r>
        <w:rPr>
          <w:rFonts w:hint="default" w:ascii="Arial" w:hAnsi="Arial" w:cs="Arial"/>
          <w:b w:val="0"/>
          <w:bCs w:val="0"/>
          <w:sz w:val="24"/>
          <w:szCs w:val="24"/>
          <w:lang w:val="en-US" w:eastAsia="zh-CN"/>
        </w:rPr>
        <w:t>→</w:t>
      </w:r>
      <w:r>
        <w:rPr>
          <w:rFonts w:hint="eastAsia"/>
          <w:b w:val="0"/>
          <w:bCs w:val="0"/>
          <w:lang w:val="en-US" w:eastAsia="zh-CN"/>
        </w:rPr>
        <w:t>方法总结，并连迁移</w:t>
      </w:r>
      <w:r>
        <w:rPr>
          <w:rFonts w:hint="default" w:ascii="Arial" w:hAnsi="Arial" w:cs="Arial"/>
          <w:b w:val="0"/>
          <w:bCs w:val="0"/>
          <w:sz w:val="24"/>
          <w:szCs w:val="24"/>
          <w:lang w:val="en-US" w:eastAsia="zh-CN"/>
        </w:rPr>
        <w:t>→</w:t>
      </w:r>
      <w:r>
        <w:rPr>
          <w:rFonts w:hint="eastAsia"/>
          <w:b w:val="0"/>
          <w:bCs w:val="0"/>
          <w:lang w:val="en-US" w:eastAsia="zh-CN"/>
        </w:rPr>
        <w:t>思维拓展，应用创新五个模块来对本课内容进行了引导、剖析，</w:t>
      </w:r>
      <w:r>
        <w:rPr>
          <w:rFonts w:hint="default"/>
          <w:b w:val="0"/>
          <w:bCs w:val="0"/>
          <w:lang w:val="en-US" w:eastAsia="zh-CN"/>
        </w:rPr>
        <w:t>让学生感受实际问题可以通过建立数学模型来解决，可以将面积随着边长的变化而变化的问题转化成数学中的函数问题来解决，</w:t>
      </w:r>
      <w:r>
        <w:rPr>
          <w:rFonts w:hint="eastAsia"/>
          <w:b w:val="0"/>
          <w:bCs w:val="0"/>
          <w:lang w:val="en-US" w:eastAsia="zh-CN"/>
        </w:rPr>
        <w:t>当学生已经体会到已知周长→设出边长，表示另一些边长→求面积后，再次体会面积是一个关于边长的二次函数（为什么），在求面积的相关题目中，我们要想办法做的是找出边长在这类面积问题中，不难理解面积往往是一个关于边长的二次函数，在求面积的相关题目中，我们要想办法做的是找出边长，在这个目标下，边长可以是怎么变化的，那就有了不同的方案设计。整堂课紧扣核心任务：</w:t>
      </w:r>
      <w:r>
        <w:rPr>
          <w:rFonts w:hint="default"/>
          <w:b w:val="0"/>
          <w:bCs w:val="0"/>
          <w:color w:val="auto"/>
          <w:sz w:val="24"/>
          <w:szCs w:val="24"/>
          <w:lang w:val="en-US" w:eastAsia="zh-CN"/>
        </w:rPr>
        <w:t>将面积的最值问题转化成二次函数的最值问题来解决</w:t>
      </w:r>
      <w:r>
        <w:rPr>
          <w:rFonts w:hint="eastAsia"/>
          <w:b w:val="0"/>
          <w:bCs w:val="0"/>
          <w:color w:val="auto"/>
          <w:sz w:val="24"/>
          <w:szCs w:val="24"/>
          <w:lang w:val="en-US" w:eastAsia="zh-CN"/>
        </w:rPr>
        <w:t>，学习任务层层递进，实现了思维进阶。</w:t>
      </w:r>
    </w:p>
    <w:p>
      <w:pPr>
        <w:widowControl w:val="0"/>
        <w:numPr>
          <w:ilvl w:val="0"/>
          <w:numId w:val="0"/>
        </w:numPr>
        <w:ind w:firstLine="480" w:firstLineChars="200"/>
        <w:jc w:val="center"/>
        <w:rPr>
          <w:rFonts w:hint="eastAsia"/>
          <w:b w:val="0"/>
          <w:bCs w:val="0"/>
          <w:color w:val="auto"/>
          <w:sz w:val="24"/>
          <w:szCs w:val="24"/>
          <w:lang w:val="en-US" w:eastAsia="zh-CN"/>
        </w:rPr>
      </w:pPr>
      <w:r>
        <w:rPr>
          <w:rFonts w:hint="eastAsia"/>
          <w:b w:val="0"/>
          <w:bCs w:val="0"/>
          <w:color w:val="auto"/>
          <w:sz w:val="24"/>
          <w:szCs w:val="24"/>
          <w:lang w:val="en-US" w:eastAsia="zh-CN"/>
        </w:rPr>
        <w:drawing>
          <wp:inline distT="0" distB="0" distL="114300" distR="114300">
            <wp:extent cx="3738245" cy="2804160"/>
            <wp:effectExtent l="0" t="0" r="14605" b="15240"/>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10"/>
                    <a:stretch>
                      <a:fillRect/>
                    </a:stretch>
                  </pic:blipFill>
                  <pic:spPr>
                    <a:xfrm>
                      <a:off x="0" y="0"/>
                      <a:ext cx="3738245" cy="2804160"/>
                    </a:xfrm>
                    <a:prstGeom prst="rect">
                      <a:avLst/>
                    </a:prstGeom>
                  </pic:spPr>
                </pic:pic>
              </a:graphicData>
            </a:graphic>
          </wp:inline>
        </w:drawing>
      </w:r>
    </w:p>
    <w:p>
      <w:pPr>
        <w:numPr>
          <w:ilvl w:val="0"/>
          <w:numId w:val="0"/>
        </w:numPr>
        <w:ind w:firstLine="480" w:firstLineChars="200"/>
        <w:rPr>
          <w:rFonts w:hint="eastAsia"/>
          <w:sz w:val="24"/>
          <w:szCs w:val="24"/>
          <w:lang w:val="en-US" w:eastAsia="zh-CN"/>
        </w:rPr>
      </w:pPr>
      <w:r>
        <w:rPr>
          <w:rFonts w:hint="eastAsia"/>
          <w:b w:val="0"/>
          <w:bCs w:val="0"/>
          <w:color w:val="auto"/>
          <w:sz w:val="24"/>
          <w:szCs w:val="24"/>
          <w:lang w:val="en-US" w:eastAsia="zh-CN"/>
        </w:rPr>
        <w:t>课后，樊谢艳老师就</w:t>
      </w:r>
      <w:r>
        <w:rPr>
          <w:rFonts w:hint="eastAsia" w:cs="Times New Roman" w:asciiTheme="minorEastAsia" w:hAnsiTheme="minorEastAsia" w:eastAsiaTheme="minorEastAsia"/>
          <w:color w:val="auto"/>
          <w:lang w:val="en-US" w:eastAsia="zh-CN"/>
        </w:rPr>
        <w:t>《用二次函数解决面积的最值问题》这节课，从理解数学、理解学生、理解教学三个维度出发，结合</w:t>
      </w:r>
      <w:r>
        <w:rPr>
          <w:rFonts w:hint="eastAsia"/>
          <w:sz w:val="24"/>
          <w:szCs w:val="24"/>
          <w:lang w:val="en-US" w:eastAsia="zh-CN"/>
        </w:rPr>
        <w:t>新课标修改后的要求（强调要重视函数的模型思想，能用多种函数表示刻画问题情境中变量之间的关系），对本节课进行了分析。</w:t>
      </w:r>
    </w:p>
    <w:p>
      <w:pPr>
        <w:numPr>
          <w:ilvl w:val="0"/>
          <w:numId w:val="0"/>
        </w:numPr>
        <w:ind w:firstLine="480" w:firstLineChars="200"/>
        <w:jc w:val="center"/>
        <w:rPr>
          <w:rFonts w:hint="eastAsia"/>
          <w:sz w:val="24"/>
          <w:szCs w:val="24"/>
          <w:lang w:val="en-US" w:eastAsia="zh-CN"/>
        </w:rPr>
      </w:pPr>
      <w:r>
        <w:rPr>
          <w:rFonts w:hint="eastAsia"/>
          <w:sz w:val="24"/>
          <w:szCs w:val="24"/>
          <w:lang w:val="en-US" w:eastAsia="zh-CN"/>
        </w:rPr>
        <w:drawing>
          <wp:inline distT="0" distB="0" distL="114300" distR="114300">
            <wp:extent cx="3790315" cy="2843530"/>
            <wp:effectExtent l="0" t="0" r="635" b="13970"/>
            <wp:docPr id="6" name="图片 6"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4"/>
                    <pic:cNvPicPr>
                      <a:picLocks noChangeAspect="1"/>
                    </pic:cNvPicPr>
                  </pic:nvPicPr>
                  <pic:blipFill>
                    <a:blip r:embed="rId11"/>
                    <a:stretch>
                      <a:fillRect/>
                    </a:stretch>
                  </pic:blipFill>
                  <pic:spPr>
                    <a:xfrm>
                      <a:off x="0" y="0"/>
                      <a:ext cx="3790315" cy="2843530"/>
                    </a:xfrm>
                    <a:prstGeom prst="rect">
                      <a:avLst/>
                    </a:prstGeom>
                  </pic:spPr>
                </pic:pic>
              </a:graphicData>
            </a:graphic>
          </wp:inline>
        </w:drawing>
      </w:r>
    </w:p>
    <w:p>
      <w:pPr>
        <w:numPr>
          <w:ilvl w:val="0"/>
          <w:numId w:val="0"/>
        </w:numPr>
        <w:ind w:firstLine="480" w:firstLineChars="200"/>
        <w:rPr>
          <w:rFonts w:hint="eastAsia"/>
          <w:sz w:val="24"/>
          <w:szCs w:val="24"/>
          <w:lang w:val="en-US" w:eastAsia="zh-CN"/>
        </w:rPr>
      </w:pPr>
      <w:r>
        <w:rPr>
          <w:rFonts w:hint="eastAsia"/>
          <w:sz w:val="24"/>
          <w:szCs w:val="24"/>
          <w:lang w:val="en-US" w:eastAsia="zh-CN"/>
        </w:rPr>
        <w:t>最后，罗老师对这两节课提出了自己的看法，肯定了老师们的选题是非常有意义、有价值的，课中同学们反应热烈、积极思考，也能体现小专题教学课的重要性，提出希望，大家还可以再在细节上进行琢磨，使我们的课更加完美。</w:t>
      </w:r>
    </w:p>
    <w:p>
      <w:pPr>
        <w:numPr>
          <w:ilvl w:val="0"/>
          <w:numId w:val="0"/>
        </w:numPr>
        <w:rPr>
          <w:rFonts w:hint="eastAsia"/>
          <w:sz w:val="24"/>
          <w:szCs w:val="24"/>
          <w:lang w:val="en-US" w:eastAsia="zh-CN"/>
        </w:rPr>
      </w:pPr>
    </w:p>
    <w:p>
      <w:pPr>
        <w:widowControl w:val="0"/>
        <w:numPr>
          <w:ilvl w:val="0"/>
          <w:numId w:val="0"/>
        </w:numPr>
        <w:jc w:val="both"/>
        <w:rPr>
          <w:rFonts w:hint="eastAsia"/>
          <w:b w:val="0"/>
          <w:bCs w:val="0"/>
          <w:color w:val="auto"/>
          <w:sz w:val="24"/>
          <w:szCs w:val="24"/>
          <w:lang w:val="en-US" w:eastAsia="zh-CN"/>
        </w:rPr>
      </w:pPr>
    </w:p>
    <w:p>
      <w:pPr>
        <w:widowControl w:val="0"/>
        <w:numPr>
          <w:ilvl w:val="0"/>
          <w:numId w:val="0"/>
        </w:numPr>
        <w:ind w:firstLine="480" w:firstLineChars="200"/>
        <w:jc w:val="both"/>
        <w:rPr>
          <w:rFonts w:hint="default"/>
          <w:b w:val="0"/>
          <w:bCs w:val="0"/>
          <w:sz w:val="24"/>
          <w:szCs w:val="24"/>
          <w:lang w:val="en-US" w:eastAsia="zh-CN"/>
        </w:rPr>
      </w:pPr>
    </w:p>
    <w:p>
      <w:pPr>
        <w:numPr>
          <w:ilvl w:val="0"/>
          <w:numId w:val="0"/>
        </w:numPr>
        <w:ind w:firstLine="480" w:firstLineChars="200"/>
        <w:rPr>
          <w:rFonts w:hint="default" w:eastAsiaTheme="minorEastAsia"/>
          <w:sz w:val="24"/>
          <w:szCs w:val="24"/>
          <w:lang w:val="en-US" w:eastAsia="zh-CN"/>
        </w:rPr>
      </w:pPr>
    </w:p>
    <w:p>
      <w:pPr>
        <w:ind w:firstLine="480" w:firstLineChars="200"/>
        <w:rPr>
          <w:rFonts w:hint="default" w:cs="宋体"/>
          <w:lang w:val="en-US" w:eastAsia="zh-CN"/>
        </w:rPr>
      </w:pPr>
    </w:p>
    <w:p>
      <w:pPr>
        <w:ind w:firstLine="480" w:firstLineChars="200"/>
        <w:rPr>
          <w:rFonts w:hint="default" w:cs="宋体"/>
          <w:lang w:val="en-US" w:eastAsia="zh-CN"/>
        </w:rPr>
      </w:pPr>
    </w:p>
    <w:p>
      <w:pPr>
        <w:ind w:firstLine="480" w:firstLineChars="200"/>
        <w:rPr>
          <w:rFonts w:hint="default" w:cs="宋体"/>
          <w:lang w:val="en-US" w:eastAsia="zh-CN"/>
        </w:rPr>
      </w:pPr>
    </w:p>
    <w:p>
      <w:pPr>
        <w:ind w:firstLine="480" w:firstLineChars="200"/>
        <w:rPr>
          <w:rFonts w:hint="eastAsia" w:cs="宋体"/>
          <w:lang w:val="en-US" w:eastAsia="zh-CN"/>
        </w:rPr>
      </w:pPr>
      <w:r>
        <w:rPr>
          <w:rFonts w:hint="eastAsia" w:cs="宋体"/>
          <w:lang w:val="en-US" w:eastAsia="zh-CN"/>
        </w:rPr>
        <w:t xml:space="preserve">附：教学设计 </w:t>
      </w:r>
    </w:p>
    <w:p>
      <w:pPr>
        <w:jc w:val="center"/>
        <w:rPr>
          <w:b/>
          <w:bCs/>
          <w:sz w:val="36"/>
          <w:szCs w:val="36"/>
        </w:rPr>
      </w:pPr>
      <w:r>
        <w:rPr>
          <w:rFonts w:hint="eastAsia"/>
          <w:b/>
          <w:bCs/>
          <w:sz w:val="36"/>
          <w:szCs w:val="36"/>
        </w:rPr>
        <w:t>二次函数中特殊平行四边形的存在性问题（三）</w:t>
      </w:r>
    </w:p>
    <w:p>
      <w:pPr>
        <w:jc w:val="right"/>
        <w:rPr>
          <w:b/>
          <w:bCs/>
          <w:sz w:val="30"/>
          <w:szCs w:val="30"/>
        </w:rPr>
      </w:pPr>
      <w:r>
        <w:rPr>
          <w:rFonts w:hint="eastAsia"/>
          <w:b/>
          <w:bCs/>
          <w:sz w:val="30"/>
          <w:szCs w:val="30"/>
        </w:rPr>
        <w:t>——与正方形的结合</w:t>
      </w:r>
    </w:p>
    <w:p>
      <w:pPr>
        <w:numPr>
          <w:ilvl w:val="0"/>
          <w:numId w:val="3"/>
        </w:numPr>
        <w:jc w:val="left"/>
        <w:rPr>
          <w:b/>
          <w:bCs/>
          <w:sz w:val="28"/>
          <w:szCs w:val="28"/>
        </w:rPr>
      </w:pPr>
      <w:r>
        <w:rPr>
          <w:rFonts w:hint="eastAsia"/>
          <w:b/>
          <w:bCs/>
          <w:sz w:val="28"/>
          <w:szCs w:val="28"/>
        </w:rPr>
        <w:t>教材分析：</w:t>
      </w:r>
    </w:p>
    <w:p>
      <w:pPr>
        <w:jc w:val="left"/>
        <w:rPr>
          <w:sz w:val="28"/>
          <w:szCs w:val="28"/>
        </w:rPr>
      </w:pPr>
      <w:r>
        <w:rPr>
          <w:rFonts w:hint="eastAsia"/>
          <w:sz w:val="28"/>
          <w:szCs w:val="28"/>
        </w:rPr>
        <w:t>结合最近几年的中考真题，不难发现，第28题压轴题一定是二次函数的综合性题目，在这道题的第3问中，大致可以分为以下几类：</w:t>
      </w:r>
    </w:p>
    <w:p>
      <w:pPr>
        <w:numPr>
          <w:ilvl w:val="0"/>
          <w:numId w:val="4"/>
        </w:numPr>
        <w:jc w:val="left"/>
        <w:rPr>
          <w:sz w:val="28"/>
          <w:szCs w:val="28"/>
        </w:rPr>
      </w:pPr>
      <w:r>
        <w:rPr>
          <w:rFonts w:hint="eastAsia"/>
          <w:sz w:val="28"/>
          <w:szCs w:val="28"/>
        </w:rPr>
        <w:t>存在性问题：</w:t>
      </w:r>
    </w:p>
    <w:p>
      <w:pPr>
        <w:numPr>
          <w:ilvl w:val="0"/>
          <w:numId w:val="5"/>
        </w:numPr>
        <w:jc w:val="left"/>
        <w:rPr>
          <w:sz w:val="28"/>
          <w:szCs w:val="28"/>
        </w:rPr>
      </w:pPr>
      <w:r>
        <w:rPr>
          <w:rFonts w:hint="eastAsia"/>
          <w:sz w:val="28"/>
          <w:szCs w:val="28"/>
        </w:rPr>
        <w:t>二次函数中的特殊三角形存在性问题（这里的三角形可以是等腰三角形、等边三角形、等腰直角三角形）；</w:t>
      </w:r>
    </w:p>
    <w:p>
      <w:pPr>
        <w:numPr>
          <w:ilvl w:val="0"/>
          <w:numId w:val="5"/>
        </w:numPr>
        <w:jc w:val="left"/>
        <w:rPr>
          <w:sz w:val="28"/>
          <w:szCs w:val="28"/>
        </w:rPr>
      </w:pPr>
      <w:r>
        <w:rPr>
          <w:rFonts w:hint="eastAsia"/>
          <w:sz w:val="28"/>
          <w:szCs w:val="28"/>
        </w:rPr>
        <w:t>二次函数中与已知三角形相似的三角形存在性问题；话</w:t>
      </w:r>
    </w:p>
    <w:p>
      <w:pPr>
        <w:numPr>
          <w:ilvl w:val="0"/>
          <w:numId w:val="5"/>
        </w:numPr>
        <w:jc w:val="left"/>
        <w:rPr>
          <w:sz w:val="28"/>
          <w:szCs w:val="28"/>
        </w:rPr>
      </w:pPr>
      <w:r>
        <w:rPr>
          <w:rFonts w:hint="eastAsia"/>
          <w:sz w:val="28"/>
          <w:szCs w:val="28"/>
        </w:rPr>
        <w:t>二次函数中与已知三角形面积产生联系的三角形存在性问题；</w:t>
      </w:r>
    </w:p>
    <w:p>
      <w:pPr>
        <w:numPr>
          <w:ilvl w:val="0"/>
          <w:numId w:val="5"/>
        </w:numPr>
        <w:jc w:val="left"/>
        <w:rPr>
          <w:sz w:val="28"/>
          <w:szCs w:val="28"/>
        </w:rPr>
      </w:pPr>
      <w:r>
        <w:rPr>
          <w:rFonts w:hint="eastAsia"/>
          <w:sz w:val="28"/>
          <w:szCs w:val="28"/>
        </w:rPr>
        <w:t>二次函数中特殊平行四边形存在性问题（可以是平行四边形、矩形、菱形、正方形）。</w:t>
      </w:r>
    </w:p>
    <w:p>
      <w:pPr>
        <w:numPr>
          <w:ilvl w:val="0"/>
          <w:numId w:val="4"/>
        </w:numPr>
        <w:jc w:val="left"/>
        <w:rPr>
          <w:sz w:val="28"/>
          <w:szCs w:val="28"/>
        </w:rPr>
      </w:pPr>
      <w:r>
        <w:rPr>
          <w:rFonts w:hint="eastAsia"/>
          <w:sz w:val="28"/>
          <w:szCs w:val="28"/>
        </w:rPr>
        <w:t>最值问题。</w:t>
      </w:r>
    </w:p>
    <w:p>
      <w:pPr>
        <w:numPr>
          <w:ilvl w:val="0"/>
          <w:numId w:val="4"/>
        </w:numPr>
        <w:jc w:val="left"/>
        <w:rPr>
          <w:sz w:val="28"/>
          <w:szCs w:val="28"/>
        </w:rPr>
      </w:pPr>
      <w:r>
        <w:rPr>
          <w:rFonts w:hint="eastAsia"/>
          <w:sz w:val="28"/>
          <w:szCs w:val="28"/>
        </w:rPr>
        <w:t>动点问题（路径）。</w:t>
      </w:r>
    </w:p>
    <w:p>
      <w:pPr>
        <w:jc w:val="left"/>
        <w:rPr>
          <w:sz w:val="28"/>
          <w:szCs w:val="28"/>
        </w:rPr>
      </w:pPr>
      <w:r>
        <w:rPr>
          <w:rFonts w:hint="eastAsia"/>
          <w:sz w:val="28"/>
          <w:szCs w:val="28"/>
        </w:rPr>
        <w:t>由此可见，将存在性问题分为多个小专题来授课是非常必要的。</w:t>
      </w:r>
    </w:p>
    <w:p>
      <w:pPr>
        <w:numPr>
          <w:ilvl w:val="0"/>
          <w:numId w:val="3"/>
        </w:numPr>
        <w:jc w:val="left"/>
        <w:rPr>
          <w:b/>
          <w:bCs/>
          <w:sz w:val="28"/>
          <w:szCs w:val="28"/>
        </w:rPr>
      </w:pPr>
      <w:r>
        <w:rPr>
          <w:rFonts w:hint="eastAsia"/>
          <w:b/>
          <w:bCs/>
          <w:sz w:val="28"/>
          <w:szCs w:val="28"/>
        </w:rPr>
        <w:t>学情分析：</w:t>
      </w:r>
    </w:p>
    <w:p>
      <w:pPr>
        <w:jc w:val="left"/>
        <w:rPr>
          <w:sz w:val="28"/>
          <w:szCs w:val="28"/>
        </w:rPr>
      </w:pPr>
      <w:r>
        <w:rPr>
          <w:rFonts w:hint="eastAsia"/>
          <w:sz w:val="28"/>
          <w:szCs w:val="28"/>
        </w:rPr>
        <w:t>在八年级学过一次函数后，我们已经在该背景下研究过特殊三角形的存在性问题，其中不乏等腰三角形等，也研究过在已知三角形的前提下，是否有点存在，构成全等三角形。对处理存在性问题有了一定的感悟，往往是：假设存在——尝试画图，在该过程中分析是否具有多种可能性——选择合适的分类标准，进行讨论——结合题意推理计算。在此背景下，经历了九年级的反比例函数、二次函数和相似三角形、特殊平行四边形的学习后，便可以将存在性问题放到反比例函数和二次函数中来研究，学生也有了一定的方向和研究策略，可以进一步体会存在性问题的本质。</w:t>
      </w:r>
    </w:p>
    <w:p>
      <w:pPr>
        <w:numPr>
          <w:ilvl w:val="0"/>
          <w:numId w:val="3"/>
        </w:numPr>
        <w:jc w:val="left"/>
        <w:rPr>
          <w:b/>
          <w:bCs/>
          <w:sz w:val="28"/>
          <w:szCs w:val="28"/>
        </w:rPr>
      </w:pPr>
      <w:r>
        <w:rPr>
          <w:rFonts w:hint="eastAsia"/>
          <w:b/>
          <w:bCs/>
          <w:sz w:val="28"/>
          <w:szCs w:val="28"/>
        </w:rPr>
        <w:t>教学目标：</w:t>
      </w:r>
    </w:p>
    <w:p>
      <w:pPr>
        <w:numPr>
          <w:ilvl w:val="0"/>
          <w:numId w:val="6"/>
        </w:numPr>
        <w:jc w:val="left"/>
        <w:rPr>
          <w:sz w:val="28"/>
          <w:szCs w:val="28"/>
        </w:rPr>
      </w:pPr>
      <w:r>
        <w:rPr>
          <w:rFonts w:hint="eastAsia"/>
          <w:sz w:val="28"/>
          <w:szCs w:val="28"/>
        </w:rPr>
        <w:t xml:space="preserve">能根据题中给出的条件，选择恰当的表达式（一般式、顶点式、交点式），用待定 </w:t>
      </w:r>
    </w:p>
    <w:p>
      <w:pPr>
        <w:ind w:firstLine="280" w:firstLineChars="100"/>
        <w:jc w:val="left"/>
        <w:rPr>
          <w:sz w:val="28"/>
          <w:szCs w:val="28"/>
        </w:rPr>
      </w:pPr>
      <w:r>
        <w:rPr>
          <w:rFonts w:hint="eastAsia"/>
          <w:sz w:val="28"/>
          <w:szCs w:val="28"/>
        </w:rPr>
        <w:t>系数法求出抛物线解析式</w:t>
      </w:r>
    </w:p>
    <w:p>
      <w:pPr>
        <w:numPr>
          <w:ilvl w:val="0"/>
          <w:numId w:val="6"/>
        </w:numPr>
        <w:jc w:val="left"/>
        <w:rPr>
          <w:sz w:val="28"/>
          <w:szCs w:val="28"/>
        </w:rPr>
      </w:pPr>
      <w:r>
        <w:rPr>
          <w:rFonts w:hint="eastAsia"/>
          <w:sz w:val="28"/>
          <w:szCs w:val="28"/>
        </w:rPr>
        <w:t xml:space="preserve">在二次函数的综合性题目中，能结合图象，在题意中抽取出有用的信息，并能 </w:t>
      </w:r>
    </w:p>
    <w:p>
      <w:pPr>
        <w:ind w:firstLine="280" w:firstLineChars="100"/>
        <w:jc w:val="left"/>
        <w:rPr>
          <w:sz w:val="28"/>
          <w:szCs w:val="28"/>
        </w:rPr>
      </w:pPr>
      <w:r>
        <w:rPr>
          <w:rFonts w:hint="eastAsia"/>
          <w:sz w:val="28"/>
          <w:szCs w:val="28"/>
        </w:rPr>
        <w:t>用数学语言表达（若没有图形则可自己尝试画图），找出符合题意的点，尝试解答</w:t>
      </w:r>
    </w:p>
    <w:p>
      <w:pPr>
        <w:jc w:val="left"/>
        <w:rPr>
          <w:sz w:val="28"/>
          <w:szCs w:val="28"/>
        </w:rPr>
      </w:pPr>
      <w:r>
        <w:rPr>
          <w:rFonts w:hint="eastAsia"/>
          <w:sz w:val="28"/>
          <w:szCs w:val="28"/>
        </w:rPr>
        <w:t>3、在学习的过程中，经历独自思考、小组讨论的过程，增强自信心，树立健全人格</w:t>
      </w:r>
    </w:p>
    <w:p>
      <w:pPr>
        <w:numPr>
          <w:ilvl w:val="0"/>
          <w:numId w:val="3"/>
        </w:numPr>
        <w:jc w:val="left"/>
        <w:rPr>
          <w:b/>
          <w:bCs/>
          <w:sz w:val="28"/>
          <w:szCs w:val="28"/>
        </w:rPr>
      </w:pPr>
      <w:r>
        <w:rPr>
          <w:rFonts w:hint="eastAsia"/>
          <w:b/>
          <w:bCs/>
          <w:sz w:val="28"/>
          <w:szCs w:val="28"/>
        </w:rPr>
        <w:t>教学重、难点：</w:t>
      </w:r>
    </w:p>
    <w:p>
      <w:pPr>
        <w:jc w:val="left"/>
        <w:rPr>
          <w:sz w:val="28"/>
          <w:szCs w:val="28"/>
        </w:rPr>
      </w:pPr>
      <w:r>
        <w:rPr>
          <w:rFonts w:hint="eastAsia"/>
          <w:sz w:val="28"/>
          <w:szCs w:val="28"/>
        </w:rPr>
        <w:t>教学重点：在二次函数的综合性题目中，能结合图象，在题意中抽取出有用的信息，并能用数学语言表达（若没有图形则可自己尝试画图），尝试解答</w:t>
      </w:r>
    </w:p>
    <w:p>
      <w:pPr>
        <w:jc w:val="left"/>
        <w:rPr>
          <w:b/>
          <w:bCs/>
          <w:sz w:val="28"/>
          <w:szCs w:val="28"/>
        </w:rPr>
      </w:pPr>
      <w:r>
        <w:rPr>
          <w:rFonts w:hint="eastAsia"/>
          <w:sz w:val="28"/>
          <w:szCs w:val="28"/>
        </w:rPr>
        <w:t>教学难点：归纳总结</w:t>
      </w:r>
      <w:r>
        <w:rPr>
          <w:rFonts w:hint="eastAsia" w:ascii="Times New Roman" w:hAnsi="Times New Roman" w:eastAsia="新宋体"/>
          <w:sz w:val="28"/>
          <w:szCs w:val="28"/>
        </w:rPr>
        <w:t>怎么处理二次函数中的存在性问题，存在性问题的本质是什么。</w:t>
      </w:r>
    </w:p>
    <w:p>
      <w:pPr>
        <w:numPr>
          <w:ilvl w:val="0"/>
          <w:numId w:val="3"/>
        </w:numPr>
        <w:jc w:val="left"/>
        <w:rPr>
          <w:b/>
          <w:bCs/>
          <w:sz w:val="28"/>
          <w:szCs w:val="28"/>
        </w:rPr>
      </w:pPr>
      <w:r>
        <w:rPr>
          <w:rFonts w:hint="eastAsia"/>
          <w:b/>
          <w:bCs/>
          <w:sz w:val="28"/>
          <w:szCs w:val="28"/>
        </w:rPr>
        <w:t>教学评价：</w:t>
      </w:r>
    </w:p>
    <w:p>
      <w:pPr>
        <w:numPr>
          <w:ilvl w:val="0"/>
          <w:numId w:val="7"/>
        </w:numPr>
        <w:ind w:left="280" w:hanging="280" w:hangingChars="100"/>
        <w:jc w:val="left"/>
        <w:rPr>
          <w:sz w:val="28"/>
          <w:szCs w:val="28"/>
        </w:rPr>
      </w:pPr>
      <w:r>
        <w:rPr>
          <w:rFonts w:hint="eastAsia"/>
          <w:sz w:val="28"/>
          <w:szCs w:val="28"/>
        </w:rPr>
        <w:t>通过活动一，让学生叙述二次函数及正方形的相关知识点，评价学生对基础知识的掌握情况</w:t>
      </w:r>
    </w:p>
    <w:p>
      <w:pPr>
        <w:numPr>
          <w:ilvl w:val="0"/>
          <w:numId w:val="7"/>
        </w:numPr>
        <w:ind w:left="280" w:hanging="280" w:hangingChars="100"/>
        <w:jc w:val="left"/>
        <w:rPr>
          <w:sz w:val="28"/>
          <w:szCs w:val="28"/>
        </w:rPr>
      </w:pPr>
      <w:r>
        <w:rPr>
          <w:rFonts w:hint="eastAsia"/>
          <w:sz w:val="28"/>
          <w:szCs w:val="28"/>
        </w:rPr>
        <w:t>通过活动二，让学生自己尝试变式，评价学生是否有形成一定的思维能力，是否能将多个知识点进行整合重构</w:t>
      </w:r>
    </w:p>
    <w:p>
      <w:pPr>
        <w:numPr>
          <w:ilvl w:val="0"/>
          <w:numId w:val="7"/>
        </w:numPr>
        <w:ind w:left="280" w:hanging="280" w:hangingChars="100"/>
        <w:jc w:val="left"/>
        <w:rPr>
          <w:sz w:val="28"/>
          <w:szCs w:val="28"/>
        </w:rPr>
      </w:pPr>
      <w:r>
        <w:rPr>
          <w:rFonts w:hint="eastAsia"/>
          <w:sz w:val="28"/>
          <w:szCs w:val="28"/>
        </w:rPr>
        <w:t>通过活动三、四，评价学生是否有体会到解决存在性问题的方法，是否具备类比及举一反三的能力</w:t>
      </w:r>
    </w:p>
    <w:p>
      <w:pPr>
        <w:numPr>
          <w:ilvl w:val="0"/>
          <w:numId w:val="3"/>
        </w:numPr>
        <w:jc w:val="left"/>
        <w:rPr>
          <w:b/>
          <w:bCs/>
          <w:sz w:val="28"/>
          <w:szCs w:val="28"/>
        </w:rPr>
      </w:pPr>
      <w:r>
        <w:rPr>
          <w:rFonts w:hint="eastAsia"/>
          <w:b/>
          <w:bCs/>
          <w:sz w:val="28"/>
          <w:szCs w:val="28"/>
        </w:rPr>
        <w:t>教学过程：</w:t>
      </w:r>
    </w:p>
    <w:p>
      <w:pPr>
        <w:jc w:val="left"/>
        <w:rPr>
          <w:rFonts w:hint="eastAsia"/>
          <w:sz w:val="28"/>
          <w:szCs w:val="28"/>
          <w:lang w:eastAsia="zh-CN"/>
        </w:rPr>
      </w:pPr>
      <w:r>
        <w:rPr>
          <w:rFonts w:hint="eastAsia"/>
          <w:sz w:val="28"/>
          <w:szCs w:val="28"/>
          <w:lang w:eastAsia="zh-CN"/>
        </w:rPr>
        <w:t>情景设置：</w:t>
      </w:r>
    </w:p>
    <w:p>
      <w:pPr>
        <w:jc w:val="left"/>
        <w:rPr>
          <w:sz w:val="28"/>
          <w:szCs w:val="28"/>
        </w:rPr>
      </w:pPr>
      <w:r>
        <w:rPr>
          <w:rFonts w:hint="eastAsia"/>
          <w:sz w:val="28"/>
          <w:szCs w:val="28"/>
        </w:rPr>
        <w:t>引入2017年成都中考第28题：</w:t>
      </w:r>
    </w:p>
    <w:p>
      <w:pPr>
        <w:spacing w:line="360" w:lineRule="auto"/>
        <w:rPr>
          <w:sz w:val="28"/>
          <w:szCs w:val="28"/>
        </w:rPr>
      </w:pPr>
      <w:r>
        <w:rPr>
          <w:rFonts w:hint="eastAsia" w:ascii="Times New Roman" w:hAnsi="Times New Roman" w:eastAsia="新宋体"/>
          <w:sz w:val="28"/>
          <w:szCs w:val="28"/>
        </w:rPr>
        <w:t>如图1，在平面直角坐标系</w:t>
      </w:r>
      <w:r>
        <w:rPr>
          <w:rFonts w:hint="eastAsia" w:ascii="Times New Roman" w:hAnsi="Times New Roman" w:eastAsia="新宋体"/>
          <w:i/>
          <w:sz w:val="28"/>
          <w:szCs w:val="28"/>
        </w:rPr>
        <w:t>xOy</w:t>
      </w:r>
      <w:r>
        <w:rPr>
          <w:rFonts w:hint="eastAsia" w:ascii="Times New Roman" w:hAnsi="Times New Roman" w:eastAsia="新宋体"/>
          <w:sz w:val="28"/>
          <w:szCs w:val="28"/>
        </w:rPr>
        <w:t>中，抛物线</w:t>
      </w:r>
      <w:r>
        <w:rPr>
          <w:rFonts w:hint="eastAsia" w:ascii="Times New Roman" w:hAnsi="Times New Roman" w:eastAsia="新宋体"/>
          <w:i/>
          <w:sz w:val="28"/>
          <w:szCs w:val="28"/>
        </w:rPr>
        <w:t>C</w:t>
      </w:r>
      <w:r>
        <w:rPr>
          <w:rFonts w:hint="eastAsia" w:ascii="Times New Roman" w:hAnsi="Times New Roman" w:eastAsia="新宋体"/>
          <w:sz w:val="28"/>
          <w:szCs w:val="28"/>
        </w:rPr>
        <w:t>：</w:t>
      </w:r>
      <w:r>
        <w:rPr>
          <w:rFonts w:hint="eastAsia" w:ascii="Times New Roman" w:hAnsi="Times New Roman" w:eastAsia="新宋体"/>
          <w:i/>
          <w:sz w:val="28"/>
          <w:szCs w:val="28"/>
        </w:rPr>
        <w:t>y</w:t>
      </w:r>
      <w:r>
        <w:rPr>
          <w:rFonts w:hint="eastAsia" w:ascii="Times New Roman" w:hAnsi="Times New Roman" w:eastAsia="新宋体"/>
          <w:sz w:val="28"/>
          <w:szCs w:val="28"/>
        </w:rPr>
        <w:t>＝</w:t>
      </w:r>
      <w:r>
        <w:rPr>
          <w:rFonts w:hint="eastAsia" w:ascii="Times New Roman" w:hAnsi="Times New Roman" w:eastAsia="新宋体"/>
          <w:i/>
          <w:sz w:val="28"/>
          <w:szCs w:val="28"/>
        </w:rPr>
        <w:t>ax</w:t>
      </w:r>
      <w:r>
        <w:rPr>
          <w:rFonts w:hint="eastAsia" w:ascii="Times New Roman" w:hAnsi="Times New Roman" w:eastAsia="新宋体"/>
          <w:sz w:val="28"/>
          <w:szCs w:val="28"/>
          <w:vertAlign w:val="superscript"/>
        </w:rPr>
        <w:t>2</w:t>
      </w:r>
      <w:r>
        <w:rPr>
          <w:rFonts w:hint="eastAsia" w:ascii="Times New Roman" w:hAnsi="Times New Roman" w:eastAsia="新宋体"/>
          <w:sz w:val="28"/>
          <w:szCs w:val="28"/>
        </w:rPr>
        <w:t>+</w:t>
      </w:r>
      <w:r>
        <w:rPr>
          <w:rFonts w:hint="eastAsia" w:ascii="Times New Roman" w:hAnsi="Times New Roman" w:eastAsia="新宋体"/>
          <w:i/>
          <w:sz w:val="28"/>
          <w:szCs w:val="28"/>
        </w:rPr>
        <w:t>bx</w:t>
      </w:r>
      <w:r>
        <w:rPr>
          <w:rFonts w:hint="eastAsia" w:ascii="Times New Roman" w:hAnsi="Times New Roman" w:eastAsia="新宋体"/>
          <w:sz w:val="28"/>
          <w:szCs w:val="28"/>
        </w:rPr>
        <w:t>+</w:t>
      </w:r>
      <w:r>
        <w:rPr>
          <w:rFonts w:hint="eastAsia" w:ascii="Times New Roman" w:hAnsi="Times New Roman" w:eastAsia="新宋体"/>
          <w:i/>
          <w:sz w:val="28"/>
          <w:szCs w:val="28"/>
        </w:rPr>
        <w:t>c</w:t>
      </w:r>
      <w:r>
        <w:rPr>
          <w:rFonts w:hint="eastAsia" w:ascii="Times New Roman" w:hAnsi="Times New Roman" w:eastAsia="新宋体"/>
          <w:sz w:val="28"/>
          <w:szCs w:val="28"/>
        </w:rPr>
        <w:t>与</w:t>
      </w:r>
      <w:r>
        <w:rPr>
          <w:rFonts w:hint="eastAsia" w:ascii="Times New Roman" w:hAnsi="Times New Roman" w:eastAsia="新宋体"/>
          <w:i/>
          <w:sz w:val="28"/>
          <w:szCs w:val="28"/>
        </w:rPr>
        <w:t>x</w:t>
      </w:r>
      <w:r>
        <w:rPr>
          <w:rFonts w:hint="eastAsia" w:ascii="Times New Roman" w:hAnsi="Times New Roman" w:eastAsia="新宋体"/>
          <w:sz w:val="28"/>
          <w:szCs w:val="28"/>
        </w:rPr>
        <w:t>轴相交于</w:t>
      </w:r>
      <w:r>
        <w:rPr>
          <w:rFonts w:hint="eastAsia" w:ascii="Times New Roman" w:hAnsi="Times New Roman" w:eastAsia="新宋体"/>
          <w:i/>
          <w:sz w:val="28"/>
          <w:szCs w:val="28"/>
        </w:rPr>
        <w:t>A</w:t>
      </w:r>
      <w:r>
        <w:rPr>
          <w:rFonts w:hint="eastAsia" w:ascii="Times New Roman" w:hAnsi="Times New Roman" w:eastAsia="新宋体"/>
          <w:sz w:val="28"/>
          <w:szCs w:val="28"/>
        </w:rPr>
        <w:t>，</w:t>
      </w:r>
      <w:r>
        <w:rPr>
          <w:rFonts w:hint="eastAsia" w:ascii="Times New Roman" w:hAnsi="Times New Roman" w:eastAsia="新宋体"/>
          <w:i/>
          <w:sz w:val="28"/>
          <w:szCs w:val="28"/>
        </w:rPr>
        <w:t>B</w:t>
      </w:r>
      <w:r>
        <w:rPr>
          <w:rFonts w:hint="eastAsia" w:ascii="Times New Roman" w:hAnsi="Times New Roman" w:eastAsia="新宋体"/>
          <w:sz w:val="28"/>
          <w:szCs w:val="28"/>
        </w:rPr>
        <w:t>两点，顶点为</w:t>
      </w:r>
      <w:r>
        <w:rPr>
          <w:rFonts w:hint="eastAsia" w:ascii="Times New Roman" w:hAnsi="Times New Roman" w:eastAsia="新宋体"/>
          <w:i/>
          <w:sz w:val="28"/>
          <w:szCs w:val="28"/>
        </w:rPr>
        <w:t>D</w:t>
      </w:r>
      <w:r>
        <w:rPr>
          <w:rFonts w:hint="eastAsia" w:ascii="Times New Roman" w:hAnsi="Times New Roman" w:eastAsia="新宋体"/>
          <w:sz w:val="28"/>
          <w:szCs w:val="28"/>
        </w:rPr>
        <w:t>（0，4），</w:t>
      </w:r>
      <w:r>
        <w:rPr>
          <w:rFonts w:hint="eastAsia" w:ascii="Times New Roman" w:hAnsi="Times New Roman" w:eastAsia="新宋体"/>
          <w:i/>
          <w:sz w:val="28"/>
          <w:szCs w:val="28"/>
        </w:rPr>
        <w:t>AB</w:t>
      </w:r>
      <w:r>
        <w:rPr>
          <w:rFonts w:hint="eastAsia" w:ascii="Times New Roman" w:hAnsi="Times New Roman" w:eastAsia="新宋体"/>
          <w:sz w:val="28"/>
          <w:szCs w:val="28"/>
        </w:rPr>
        <w:t>＝4</w:t>
      </w:r>
      <w:r>
        <w:rPr>
          <w:rFonts w:hint="eastAsia" w:ascii="Times New Roman" w:hAnsi="Times New Roman" w:eastAsia="新宋体"/>
          <w:position w:val="-5"/>
          <w:sz w:val="28"/>
          <w:szCs w:val="28"/>
        </w:rPr>
        <w:drawing>
          <wp:inline distT="0" distB="0" distL="114300" distR="114300">
            <wp:extent cx="190500" cy="171450"/>
            <wp:effectExtent l="0" t="0" r="0" b="0"/>
            <wp:docPr id="9" name="图片 1" descr="菁优网-jye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descr="菁优网-jyeoo"/>
                    <pic:cNvPicPr>
                      <a:picLocks noChangeAspect="1"/>
                    </pic:cNvPicPr>
                  </pic:nvPicPr>
                  <pic:blipFill>
                    <a:blip r:embed="rId12"/>
                    <a:stretch>
                      <a:fillRect/>
                    </a:stretch>
                  </pic:blipFill>
                  <pic:spPr>
                    <a:xfrm>
                      <a:off x="0" y="0"/>
                      <a:ext cx="190500" cy="171450"/>
                    </a:xfrm>
                    <a:prstGeom prst="rect">
                      <a:avLst/>
                    </a:prstGeom>
                    <a:noFill/>
                    <a:ln>
                      <a:noFill/>
                    </a:ln>
                  </pic:spPr>
                </pic:pic>
              </a:graphicData>
            </a:graphic>
          </wp:inline>
        </w:drawing>
      </w:r>
      <w:r>
        <w:rPr>
          <w:rFonts w:hint="eastAsia" w:ascii="Times New Roman" w:hAnsi="Times New Roman" w:eastAsia="新宋体"/>
          <w:sz w:val="28"/>
          <w:szCs w:val="28"/>
        </w:rPr>
        <w:t>，设点</w:t>
      </w:r>
      <w:r>
        <w:rPr>
          <w:rFonts w:hint="eastAsia" w:ascii="Times New Roman" w:hAnsi="Times New Roman" w:eastAsia="新宋体"/>
          <w:i/>
          <w:sz w:val="28"/>
          <w:szCs w:val="28"/>
        </w:rPr>
        <w:t>F</w:t>
      </w:r>
      <w:r>
        <w:rPr>
          <w:rFonts w:hint="eastAsia" w:ascii="Times New Roman" w:hAnsi="Times New Roman" w:eastAsia="新宋体"/>
          <w:sz w:val="28"/>
          <w:szCs w:val="28"/>
        </w:rPr>
        <w:t>（</w:t>
      </w:r>
      <w:r>
        <w:rPr>
          <w:rFonts w:hint="eastAsia" w:ascii="Times New Roman" w:hAnsi="Times New Roman" w:eastAsia="新宋体"/>
          <w:i/>
          <w:sz w:val="28"/>
          <w:szCs w:val="28"/>
        </w:rPr>
        <w:t>m</w:t>
      </w:r>
      <w:r>
        <w:rPr>
          <w:rFonts w:hint="eastAsia" w:ascii="Times New Roman" w:hAnsi="Times New Roman" w:eastAsia="新宋体"/>
          <w:sz w:val="28"/>
          <w:szCs w:val="28"/>
        </w:rPr>
        <w:t>，0）是</w:t>
      </w:r>
      <w:r>
        <w:rPr>
          <w:rFonts w:hint="eastAsia" w:ascii="Times New Roman" w:hAnsi="Times New Roman" w:eastAsia="新宋体"/>
          <w:i/>
          <w:sz w:val="28"/>
          <w:szCs w:val="28"/>
        </w:rPr>
        <w:t>x</w:t>
      </w:r>
      <w:r>
        <w:rPr>
          <w:rFonts w:hint="eastAsia" w:ascii="Times New Roman" w:hAnsi="Times New Roman" w:eastAsia="新宋体"/>
          <w:sz w:val="28"/>
          <w:szCs w:val="28"/>
        </w:rPr>
        <w:t>轴的正半轴上一点，将抛物线</w:t>
      </w:r>
      <w:r>
        <w:rPr>
          <w:rFonts w:hint="eastAsia" w:ascii="Times New Roman" w:hAnsi="Times New Roman" w:eastAsia="新宋体"/>
          <w:i/>
          <w:sz w:val="28"/>
          <w:szCs w:val="28"/>
        </w:rPr>
        <w:t>C</w:t>
      </w:r>
      <w:r>
        <w:rPr>
          <w:rFonts w:hint="eastAsia" w:ascii="Times New Roman" w:hAnsi="Times New Roman" w:eastAsia="新宋体"/>
          <w:sz w:val="28"/>
          <w:szCs w:val="28"/>
        </w:rPr>
        <w:t>绕点</w:t>
      </w:r>
      <w:r>
        <w:rPr>
          <w:rFonts w:hint="eastAsia" w:ascii="Times New Roman" w:hAnsi="Times New Roman" w:eastAsia="新宋体"/>
          <w:i/>
          <w:sz w:val="28"/>
          <w:szCs w:val="28"/>
        </w:rPr>
        <w:t>F</w:t>
      </w:r>
      <w:r>
        <w:rPr>
          <w:rFonts w:hint="eastAsia" w:ascii="Times New Roman" w:hAnsi="Times New Roman" w:eastAsia="新宋体"/>
          <w:sz w:val="28"/>
          <w:szCs w:val="28"/>
        </w:rPr>
        <w:t>旋转180°，得到新的抛物线</w:t>
      </w:r>
      <w:r>
        <w:rPr>
          <w:rFonts w:hint="eastAsia" w:ascii="Times New Roman" w:hAnsi="Times New Roman" w:eastAsia="新宋体"/>
          <w:i/>
          <w:sz w:val="28"/>
          <w:szCs w:val="28"/>
        </w:rPr>
        <w:t>C</w:t>
      </w:r>
      <w:r>
        <w:rPr>
          <w:rFonts w:hint="eastAsia" w:ascii="Times New Roman" w:hAnsi="Times New Roman" w:eastAsia="新宋体"/>
          <w:sz w:val="28"/>
          <w:szCs w:val="28"/>
        </w:rPr>
        <w:t>′．</w:t>
      </w:r>
    </w:p>
    <w:p>
      <w:pPr>
        <w:numPr>
          <w:ilvl w:val="0"/>
          <w:numId w:val="8"/>
        </w:numPr>
        <w:spacing w:line="360" w:lineRule="auto"/>
        <w:rPr>
          <w:rFonts w:ascii="Times New Roman" w:hAnsi="Times New Roman" w:eastAsia="新宋体"/>
          <w:sz w:val="28"/>
          <w:szCs w:val="28"/>
        </w:rPr>
      </w:pPr>
      <w:r>
        <w:rPr>
          <w:rFonts w:hint="eastAsia" w:ascii="Times New Roman" w:hAnsi="Times New Roman" w:eastAsia="新宋体"/>
          <w:sz w:val="28"/>
          <w:szCs w:val="28"/>
        </w:rPr>
        <w:t>求抛物线</w:t>
      </w:r>
      <w:r>
        <w:rPr>
          <w:rFonts w:hint="eastAsia" w:ascii="Times New Roman" w:hAnsi="Times New Roman" w:eastAsia="新宋体"/>
          <w:i/>
          <w:sz w:val="28"/>
          <w:szCs w:val="28"/>
        </w:rPr>
        <w:t>C</w:t>
      </w:r>
      <w:r>
        <w:rPr>
          <w:rFonts w:hint="eastAsia" w:ascii="Times New Roman" w:hAnsi="Times New Roman" w:eastAsia="新宋体"/>
          <w:sz w:val="28"/>
          <w:szCs w:val="28"/>
        </w:rPr>
        <w:t>的函数表达式；</w:t>
      </w:r>
    </w:p>
    <w:p>
      <w:pPr>
        <w:numPr>
          <w:ilvl w:val="0"/>
          <w:numId w:val="8"/>
        </w:numPr>
        <w:spacing w:line="360" w:lineRule="auto"/>
        <w:rPr>
          <w:rFonts w:ascii="Times New Roman" w:hAnsi="Times New Roman" w:eastAsia="新宋体"/>
          <w:sz w:val="28"/>
          <w:szCs w:val="28"/>
        </w:rPr>
      </w:pPr>
      <w:r>
        <w:rPr>
          <w:rFonts w:hint="eastAsia" w:ascii="Times New Roman" w:hAnsi="Times New Roman" w:eastAsia="新宋体"/>
          <w:sz w:val="28"/>
          <w:szCs w:val="28"/>
        </w:rPr>
        <w:t>如图2，</w:t>
      </w:r>
      <w:r>
        <w:rPr>
          <w:rFonts w:hint="eastAsia" w:ascii="Times New Roman" w:hAnsi="Times New Roman" w:eastAsia="新宋体"/>
          <w:i/>
          <w:sz w:val="28"/>
          <w:szCs w:val="28"/>
        </w:rPr>
        <w:t>P</w:t>
      </w:r>
      <w:r>
        <w:rPr>
          <w:rFonts w:hint="eastAsia" w:ascii="Times New Roman" w:hAnsi="Times New Roman" w:eastAsia="新宋体"/>
          <w:sz w:val="28"/>
          <w:szCs w:val="28"/>
        </w:rPr>
        <w:t>是第一象限内抛物线</w:t>
      </w:r>
      <w:r>
        <w:rPr>
          <w:rFonts w:hint="eastAsia" w:ascii="Times New Roman" w:hAnsi="Times New Roman" w:eastAsia="新宋体"/>
          <w:i/>
          <w:sz w:val="28"/>
          <w:szCs w:val="28"/>
        </w:rPr>
        <w:t>C</w:t>
      </w:r>
      <w:r>
        <w:rPr>
          <w:rFonts w:hint="eastAsia" w:ascii="Times New Roman" w:hAnsi="Times New Roman" w:eastAsia="新宋体"/>
          <w:sz w:val="28"/>
          <w:szCs w:val="28"/>
        </w:rPr>
        <w:t>上一点，它到两坐标轴的距</w:t>
      </w:r>
    </w:p>
    <w:p>
      <w:pPr>
        <w:numPr>
          <w:numId w:val="0"/>
        </w:numPr>
        <w:spacing w:line="360" w:lineRule="auto"/>
        <w:ind w:firstLine="560" w:firstLineChars="200"/>
        <w:rPr>
          <w:rFonts w:ascii="Times New Roman" w:hAnsi="Times New Roman" w:eastAsia="新宋体"/>
          <w:sz w:val="28"/>
          <w:szCs w:val="28"/>
        </w:rPr>
      </w:pPr>
      <w:r>
        <w:rPr>
          <w:rFonts w:hint="eastAsia" w:ascii="Times New Roman" w:hAnsi="Times New Roman" w:eastAsia="新宋体"/>
          <w:sz w:val="28"/>
          <w:szCs w:val="28"/>
        </w:rPr>
        <w:t>离相等，点</w:t>
      </w:r>
      <w:r>
        <w:rPr>
          <w:rFonts w:hint="eastAsia" w:ascii="Times New Roman" w:hAnsi="Times New Roman" w:eastAsia="新宋体"/>
          <w:i/>
          <w:sz w:val="28"/>
          <w:szCs w:val="28"/>
        </w:rPr>
        <w:t>P</w:t>
      </w:r>
      <w:r>
        <w:rPr>
          <w:rFonts w:hint="eastAsia" w:ascii="Times New Roman" w:hAnsi="Times New Roman" w:eastAsia="新宋体"/>
          <w:sz w:val="28"/>
          <w:szCs w:val="28"/>
        </w:rPr>
        <w:t xml:space="preserve">在抛    </w:t>
      </w:r>
    </w:p>
    <w:p>
      <w:pPr>
        <w:spacing w:line="360" w:lineRule="auto"/>
        <w:ind w:left="638" w:leftChars="266"/>
        <w:rPr>
          <w:sz w:val="28"/>
          <w:szCs w:val="28"/>
        </w:rPr>
      </w:pPr>
      <w:r>
        <w:rPr>
          <w:rFonts w:hint="eastAsia" w:ascii="Times New Roman" w:hAnsi="Times New Roman" w:eastAsia="新宋体"/>
          <w:sz w:val="28"/>
          <w:szCs w:val="28"/>
        </w:rPr>
        <w:t>物线</w:t>
      </w:r>
      <w:r>
        <w:rPr>
          <w:rFonts w:hint="eastAsia" w:ascii="Times New Roman" w:hAnsi="Times New Roman" w:eastAsia="新宋体"/>
          <w:i/>
          <w:sz w:val="28"/>
          <w:szCs w:val="28"/>
        </w:rPr>
        <w:t>C</w:t>
      </w:r>
      <w:r>
        <w:rPr>
          <w:rFonts w:hint="eastAsia" w:ascii="Times New Roman" w:hAnsi="Times New Roman" w:eastAsia="新宋体"/>
          <w:sz w:val="28"/>
          <w:szCs w:val="28"/>
        </w:rPr>
        <w:t>′上的对应点</w:t>
      </w:r>
      <w:r>
        <w:rPr>
          <w:rFonts w:hint="eastAsia" w:ascii="Times New Roman" w:hAnsi="Times New Roman" w:eastAsia="新宋体"/>
          <w:i/>
          <w:sz w:val="28"/>
          <w:szCs w:val="28"/>
        </w:rPr>
        <w:t>P</w:t>
      </w:r>
      <w:r>
        <w:rPr>
          <w:rFonts w:hint="eastAsia" w:ascii="Times New Roman" w:hAnsi="Times New Roman" w:eastAsia="新宋体"/>
          <w:sz w:val="28"/>
          <w:szCs w:val="28"/>
        </w:rPr>
        <w:t>′，设</w:t>
      </w:r>
      <w:r>
        <w:rPr>
          <w:rFonts w:hint="eastAsia" w:ascii="Times New Roman" w:hAnsi="Times New Roman" w:eastAsia="新宋体"/>
          <w:i/>
          <w:sz w:val="28"/>
          <w:szCs w:val="28"/>
        </w:rPr>
        <w:t>M</w:t>
      </w:r>
      <w:r>
        <w:rPr>
          <w:rFonts w:hint="eastAsia" w:ascii="Times New Roman" w:hAnsi="Times New Roman" w:eastAsia="新宋体"/>
          <w:sz w:val="28"/>
          <w:szCs w:val="28"/>
        </w:rPr>
        <w:t>是</w:t>
      </w:r>
      <w:r>
        <w:rPr>
          <w:rFonts w:hint="eastAsia" w:ascii="Times New Roman" w:hAnsi="Times New Roman" w:eastAsia="新宋体"/>
          <w:i/>
          <w:sz w:val="28"/>
          <w:szCs w:val="28"/>
        </w:rPr>
        <w:t>C</w:t>
      </w:r>
      <w:r>
        <w:rPr>
          <w:rFonts w:hint="eastAsia" w:ascii="Times New Roman" w:hAnsi="Times New Roman" w:eastAsia="新宋体"/>
          <w:sz w:val="28"/>
          <w:szCs w:val="28"/>
        </w:rPr>
        <w:t>上的动点，</w:t>
      </w:r>
      <w:r>
        <w:rPr>
          <w:rFonts w:hint="eastAsia" w:ascii="Times New Roman" w:hAnsi="Times New Roman" w:eastAsia="新宋体"/>
          <w:i/>
          <w:sz w:val="28"/>
          <w:szCs w:val="28"/>
        </w:rPr>
        <w:t>N</w:t>
      </w:r>
      <w:r>
        <w:rPr>
          <w:rFonts w:hint="eastAsia" w:ascii="Times New Roman" w:hAnsi="Times New Roman" w:eastAsia="新宋体"/>
          <w:sz w:val="28"/>
          <w:szCs w:val="28"/>
        </w:rPr>
        <w:t>是</w:t>
      </w:r>
      <w:r>
        <w:rPr>
          <w:rFonts w:hint="eastAsia" w:ascii="Times New Roman" w:hAnsi="Times New Roman" w:eastAsia="新宋体"/>
          <w:i/>
          <w:sz w:val="28"/>
          <w:szCs w:val="28"/>
        </w:rPr>
        <w:t>C</w:t>
      </w:r>
      <w:r>
        <w:rPr>
          <w:rFonts w:hint="eastAsia" w:ascii="Times New Roman" w:hAnsi="Times New Roman" w:eastAsia="新宋体"/>
          <w:sz w:val="28"/>
          <w:szCs w:val="28"/>
        </w:rPr>
        <w:t>′上的动点，试探究四边形</w:t>
      </w:r>
      <w:r>
        <w:rPr>
          <w:rFonts w:hint="eastAsia" w:ascii="Times New Roman" w:hAnsi="Times New Roman" w:eastAsia="新宋体"/>
          <w:i/>
          <w:sz w:val="28"/>
          <w:szCs w:val="28"/>
        </w:rPr>
        <w:t>PMP</w:t>
      </w:r>
      <w:r>
        <w:rPr>
          <w:rFonts w:hint="eastAsia" w:ascii="Times New Roman" w:hAnsi="Times New Roman" w:eastAsia="新宋体"/>
          <w:sz w:val="28"/>
          <w:szCs w:val="28"/>
        </w:rPr>
        <w:t>′</w:t>
      </w:r>
      <w:r>
        <w:rPr>
          <w:rFonts w:hint="eastAsia" w:ascii="Times New Roman" w:hAnsi="Times New Roman" w:eastAsia="新宋体"/>
          <w:i/>
          <w:sz w:val="28"/>
          <w:szCs w:val="28"/>
        </w:rPr>
        <w:t>N</w:t>
      </w:r>
      <w:r>
        <w:rPr>
          <w:rFonts w:hint="eastAsia" w:ascii="Times New Roman" w:hAnsi="Times New Roman" w:eastAsia="新宋体"/>
          <w:sz w:val="28"/>
          <w:szCs w:val="28"/>
        </w:rPr>
        <w:t>能否成为正方形？若能，求出</w:t>
      </w:r>
      <w:r>
        <w:rPr>
          <w:rFonts w:hint="eastAsia" w:ascii="Times New Roman" w:hAnsi="Times New Roman" w:eastAsia="新宋体"/>
          <w:i/>
          <w:sz w:val="28"/>
          <w:szCs w:val="28"/>
        </w:rPr>
        <w:t>m</w:t>
      </w:r>
      <w:r>
        <w:rPr>
          <w:rFonts w:hint="eastAsia" w:ascii="Times New Roman" w:hAnsi="Times New Roman" w:eastAsia="新宋体"/>
          <w:sz w:val="28"/>
          <w:szCs w:val="28"/>
        </w:rPr>
        <w:t>的值；若不能，请说明理由．</w:t>
      </w:r>
    </w:p>
    <w:p>
      <w:pPr>
        <w:jc w:val="left"/>
        <w:rPr>
          <w:rFonts w:ascii="Times New Roman" w:hAnsi="Times New Roman" w:eastAsia="新宋体"/>
          <w:szCs w:val="21"/>
        </w:rPr>
      </w:pPr>
      <w:r>
        <w:rPr>
          <w:rFonts w:hint="eastAsia" w:ascii="Times New Roman" w:hAnsi="Times New Roman" w:eastAsia="新宋体"/>
          <w:szCs w:val="21"/>
        </w:rPr>
        <w:t xml:space="preserve">   </w:t>
      </w:r>
    </w:p>
    <w:p>
      <w:pPr>
        <w:jc w:val="left"/>
        <w:rPr>
          <w:b/>
          <w:bCs/>
          <w:sz w:val="28"/>
          <w:szCs w:val="28"/>
        </w:rPr>
      </w:pPr>
      <w:r>
        <w:rPr>
          <w:rFonts w:hint="eastAsia" w:ascii="Times New Roman" w:hAnsi="Times New Roman" w:eastAsia="新宋体"/>
          <w:szCs w:val="21"/>
        </w:rPr>
        <w:t xml:space="preserve">   </w:t>
      </w:r>
      <w:r>
        <w:rPr>
          <w:rFonts w:hint="eastAsia" w:ascii="Times New Roman" w:hAnsi="Times New Roman" w:eastAsia="新宋体"/>
          <w:szCs w:val="21"/>
        </w:rPr>
        <w:drawing>
          <wp:inline distT="0" distB="0" distL="114300" distR="114300">
            <wp:extent cx="3028950" cy="1544955"/>
            <wp:effectExtent l="0" t="0" r="0" b="17145"/>
            <wp:docPr id="11" name="图片 2"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descr="菁优网：http://www.jyeoo.com"/>
                    <pic:cNvPicPr>
                      <a:picLocks noChangeAspect="1"/>
                    </pic:cNvPicPr>
                  </pic:nvPicPr>
                  <pic:blipFill>
                    <a:blip r:embed="rId13"/>
                    <a:stretch>
                      <a:fillRect/>
                    </a:stretch>
                  </pic:blipFill>
                  <pic:spPr>
                    <a:xfrm>
                      <a:off x="0" y="0"/>
                      <a:ext cx="3029470" cy="1545702"/>
                    </a:xfrm>
                    <a:prstGeom prst="rect">
                      <a:avLst/>
                    </a:prstGeom>
                    <a:noFill/>
                    <a:ln>
                      <a:noFill/>
                    </a:ln>
                  </pic:spPr>
                </pic:pic>
              </a:graphicData>
            </a:graphic>
          </wp:inline>
        </w:drawing>
      </w:r>
    </w:p>
    <w:p>
      <w:pPr>
        <w:jc w:val="left"/>
        <w:rPr>
          <w:sz w:val="28"/>
          <w:szCs w:val="28"/>
        </w:rPr>
      </w:pPr>
      <w:r>
        <w:rPr>
          <w:rFonts w:hint="eastAsia"/>
          <w:b/>
          <w:bCs/>
          <w:sz w:val="28"/>
          <w:szCs w:val="28"/>
        </w:rPr>
        <w:t>活动一：</w:t>
      </w:r>
      <w:r>
        <w:rPr>
          <w:rFonts w:hint="eastAsia"/>
          <w:sz w:val="28"/>
          <w:szCs w:val="28"/>
        </w:rPr>
        <w:t>回顾二次函数及正方形的相关知识点，并加以应用。</w:t>
      </w:r>
    </w:p>
    <w:p>
      <w:pPr>
        <w:ind w:left="1120" w:hanging="1120" w:hangingChars="400"/>
        <w:jc w:val="left"/>
        <w:rPr>
          <w:rFonts w:ascii="Times New Roman" w:hAnsi="Times New Roman" w:eastAsia="新宋体"/>
          <w:sz w:val="28"/>
          <w:szCs w:val="28"/>
        </w:rPr>
      </w:pPr>
      <w:r>
        <w:rPr>
          <w:rFonts w:hint="eastAsia"/>
          <w:sz w:val="28"/>
          <w:szCs w:val="28"/>
        </w:rPr>
        <w:t>问题一：</w:t>
      </w:r>
      <w:r>
        <w:rPr>
          <w:rFonts w:hint="eastAsia" w:ascii="Times New Roman" w:hAnsi="Times New Roman" w:eastAsia="新宋体"/>
          <w:sz w:val="28"/>
          <w:szCs w:val="28"/>
        </w:rPr>
        <w:t>在平面直角坐标系</w:t>
      </w:r>
      <w:r>
        <w:rPr>
          <w:rFonts w:hint="eastAsia" w:ascii="Times New Roman" w:hAnsi="Times New Roman" w:eastAsia="新宋体"/>
          <w:i/>
          <w:sz w:val="28"/>
          <w:szCs w:val="28"/>
        </w:rPr>
        <w:t>xOy</w:t>
      </w:r>
      <w:r>
        <w:rPr>
          <w:rFonts w:hint="eastAsia" w:ascii="Times New Roman" w:hAnsi="Times New Roman" w:eastAsia="新宋体"/>
          <w:sz w:val="28"/>
          <w:szCs w:val="28"/>
        </w:rPr>
        <w:t>中，有三个点，分别是点</w:t>
      </w:r>
      <w:r>
        <w:rPr>
          <w:rFonts w:hint="eastAsia" w:ascii="Times New Roman" w:hAnsi="Times New Roman" w:eastAsia="新宋体"/>
          <w:i/>
          <w:sz w:val="28"/>
          <w:szCs w:val="28"/>
        </w:rPr>
        <w:t>A（-2，0）</w:t>
      </w:r>
      <w:r>
        <w:rPr>
          <w:rFonts w:hint="eastAsia" w:ascii="Times New Roman" w:hAnsi="Times New Roman" w:eastAsia="新宋体"/>
          <w:sz w:val="28"/>
          <w:szCs w:val="28"/>
        </w:rPr>
        <w:t>，</w:t>
      </w:r>
      <w:r>
        <w:rPr>
          <w:rFonts w:hint="eastAsia" w:ascii="Times New Roman" w:hAnsi="Times New Roman" w:eastAsia="新宋体"/>
          <w:i/>
          <w:sz w:val="28"/>
          <w:szCs w:val="28"/>
        </w:rPr>
        <w:t>B（2，0）</w:t>
      </w:r>
      <w:r>
        <w:rPr>
          <w:rFonts w:hint="eastAsia" w:ascii="Times New Roman" w:hAnsi="Times New Roman" w:eastAsia="新宋体"/>
          <w:sz w:val="28"/>
          <w:szCs w:val="28"/>
        </w:rPr>
        <w:t xml:space="preserve">，C（0，4）三点        </w:t>
      </w:r>
    </w:p>
    <w:p>
      <w:pPr>
        <w:ind w:left="1120" w:hanging="1120" w:hangingChars="400"/>
        <w:jc w:val="left"/>
        <w:rPr>
          <w:sz w:val="28"/>
          <w:szCs w:val="28"/>
        </w:rPr>
      </w:pPr>
      <w:r>
        <w:rPr>
          <w:rFonts w:hint="eastAsia"/>
          <w:sz w:val="28"/>
          <w:szCs w:val="28"/>
        </w:rPr>
        <w:t xml:space="preserve">        你可以在平面内找到一个点M，使得以A、B、C、M为顶点的四边形成为一个平行四边形吗？它可以成为一个菱形吗？可以成为一个矩形吗？如果能请找出点M的坐标，若不能，请说明原因。</w:t>
      </w:r>
    </w:p>
    <w:p>
      <w:pPr>
        <w:ind w:left="1120" w:hanging="1120" w:hangingChars="400"/>
        <w:jc w:val="left"/>
        <w:rPr>
          <w:sz w:val="28"/>
          <w:szCs w:val="28"/>
        </w:rPr>
      </w:pPr>
      <w:r>
        <w:rPr>
          <w:rFonts w:hint="eastAsia"/>
          <w:sz w:val="28"/>
          <w:szCs w:val="28"/>
        </w:rPr>
        <w:t>（在同学们解释平行四边形可以成为菱形，而不可以成为矩形的基础上，引导学生考虑成为菱形是因为二次函数的对称性产生的巧合，而要成为矩形则需在之前三个点的基础上丢弃一个点，在两个点的基础上寻找。）</w:t>
      </w:r>
    </w:p>
    <w:p>
      <w:pPr>
        <w:jc w:val="left"/>
        <w:rPr>
          <w:color w:val="C00000"/>
          <w:sz w:val="28"/>
          <w:szCs w:val="28"/>
        </w:rPr>
      </w:pPr>
      <w:r>
        <w:rPr>
          <w:rFonts w:hint="eastAsia"/>
          <w:color w:val="C00000"/>
          <w:sz w:val="28"/>
          <w:szCs w:val="28"/>
        </w:rPr>
        <w:t>（方式：教师提问，学生抢答</w:t>
      </w:r>
    </w:p>
    <w:p>
      <w:pPr>
        <w:ind w:firstLine="280" w:firstLineChars="100"/>
        <w:jc w:val="left"/>
        <w:rPr>
          <w:color w:val="C00000"/>
          <w:sz w:val="28"/>
          <w:szCs w:val="28"/>
        </w:rPr>
      </w:pPr>
      <w:r>
        <w:rPr>
          <w:rFonts w:hint="eastAsia"/>
          <w:color w:val="C00000"/>
          <w:sz w:val="28"/>
          <w:szCs w:val="28"/>
        </w:rPr>
        <w:t>设计意图：回忆相关知识点，引入课题，为解决活动二作准备，思维品质指向:广阔性）</w:t>
      </w:r>
    </w:p>
    <w:p>
      <w:pPr>
        <w:jc w:val="left"/>
        <w:rPr>
          <w:b/>
          <w:sz w:val="28"/>
          <w:szCs w:val="28"/>
        </w:rPr>
      </w:pPr>
      <w:r>
        <w:rPr>
          <w:b/>
          <w:sz w:val="28"/>
          <w:szCs w:val="28"/>
        </w:rPr>
        <w:t>活动二：</w:t>
      </w:r>
    </w:p>
    <w:p>
      <w:pPr>
        <w:ind w:left="1120" w:hanging="1120" w:hangingChars="400"/>
        <w:jc w:val="left"/>
        <w:rPr>
          <w:rFonts w:asciiTheme="minorEastAsia" w:hAnsiTheme="minorEastAsia"/>
          <w:sz w:val="28"/>
          <w:szCs w:val="28"/>
        </w:rPr>
      </w:pPr>
      <w:r>
        <w:rPr>
          <w:rFonts w:hint="eastAsia"/>
          <w:sz w:val="28"/>
          <w:szCs w:val="28"/>
        </w:rPr>
        <w:t>问题二：</w:t>
      </w:r>
      <w:r>
        <w:rPr>
          <w:rFonts w:asciiTheme="minorEastAsia" w:hAnsiTheme="minorEastAsia"/>
          <w:sz w:val="28"/>
          <w:szCs w:val="28"/>
        </w:rPr>
        <w:t>你可以在问题一</w:t>
      </w:r>
      <w:r>
        <w:rPr>
          <w:rFonts w:hint="eastAsia" w:ascii="Times New Roman" w:hAnsi="Times New Roman" w:eastAsia="新宋体"/>
          <w:i/>
          <w:sz w:val="28"/>
          <w:szCs w:val="28"/>
        </w:rPr>
        <w:t>A（-2，0）</w:t>
      </w:r>
      <w:r>
        <w:rPr>
          <w:rFonts w:hint="eastAsia" w:ascii="Times New Roman" w:hAnsi="Times New Roman" w:eastAsia="新宋体"/>
          <w:sz w:val="28"/>
          <w:szCs w:val="28"/>
        </w:rPr>
        <w:t>，</w:t>
      </w:r>
      <w:r>
        <w:rPr>
          <w:rFonts w:hint="eastAsia" w:ascii="Times New Roman" w:hAnsi="Times New Roman" w:eastAsia="新宋体"/>
          <w:i/>
          <w:sz w:val="28"/>
          <w:szCs w:val="28"/>
        </w:rPr>
        <w:t>B（2，0）</w:t>
      </w:r>
      <w:r>
        <w:rPr>
          <w:rFonts w:hint="eastAsia" w:ascii="Times New Roman" w:hAnsi="Times New Roman" w:eastAsia="新宋体"/>
          <w:sz w:val="28"/>
          <w:szCs w:val="28"/>
        </w:rPr>
        <w:t>，C（0，4）三点</w:t>
      </w:r>
      <w:r>
        <w:rPr>
          <w:rFonts w:asciiTheme="minorEastAsia" w:hAnsiTheme="minorEastAsia"/>
          <w:sz w:val="28"/>
          <w:szCs w:val="28"/>
        </w:rPr>
        <w:t>的基础上加以改编，找到一个正方形吗？</w:t>
      </w:r>
    </w:p>
    <w:p>
      <w:pPr>
        <w:jc w:val="left"/>
        <w:rPr>
          <w:rFonts w:asciiTheme="minorEastAsia" w:hAnsiTheme="minorEastAsia"/>
          <w:sz w:val="28"/>
          <w:szCs w:val="28"/>
        </w:rPr>
      </w:pPr>
      <w:r>
        <w:rPr>
          <w:rFonts w:hint="eastAsia" w:asciiTheme="minorEastAsia" w:hAnsiTheme="minorEastAsia"/>
          <w:sz w:val="28"/>
          <w:szCs w:val="28"/>
        </w:rPr>
        <w:t>（在活动一的引导下，大多数孩子能够想到我们要在三个点的基础上减少一个点，变成两个点，在此基础上再寻找两个新点才能构成正方形，如：在点A、B的基础上再找到两个点M、N，使得它们构成正方形 ）</w:t>
      </w:r>
    </w:p>
    <w:p>
      <w:pPr>
        <w:jc w:val="left"/>
        <w:rPr>
          <w:rFonts w:asciiTheme="minorEastAsia" w:hAnsiTheme="minorEastAsia"/>
          <w:color w:val="C00000"/>
          <w:sz w:val="28"/>
          <w:szCs w:val="28"/>
        </w:rPr>
      </w:pPr>
      <w:r>
        <w:rPr>
          <w:rFonts w:hint="eastAsia" w:asciiTheme="minorEastAsia" w:hAnsiTheme="minorEastAsia"/>
          <w:color w:val="C00000"/>
          <w:sz w:val="28"/>
          <w:szCs w:val="28"/>
        </w:rPr>
        <w:t>（设计意图:从平行四边形过渡到特殊的平行四边形，从一般到特殊，让学生体会在这个过程中，需要有更多条件的限制，思维品质指向：逆向性、批判性）</w:t>
      </w:r>
    </w:p>
    <w:p>
      <w:pPr>
        <w:ind w:left="1120" w:hanging="1120" w:hangingChars="400"/>
        <w:jc w:val="left"/>
        <w:rPr>
          <w:rFonts w:hint="eastAsia" w:ascii="Times New Roman" w:hAnsi="Times New Roman" w:eastAsia="新宋体"/>
          <w:sz w:val="28"/>
          <w:szCs w:val="28"/>
        </w:rPr>
      </w:pPr>
      <w:r>
        <w:rPr>
          <w:rFonts w:hint="eastAsia" w:asciiTheme="minorEastAsia" w:hAnsiTheme="minorEastAsia"/>
          <w:sz w:val="28"/>
          <w:szCs w:val="28"/>
        </w:rPr>
        <w:t>问题三：若抛物线过点</w:t>
      </w:r>
      <w:r>
        <w:rPr>
          <w:rFonts w:hint="eastAsia" w:ascii="Times New Roman" w:hAnsi="Times New Roman" w:eastAsia="新宋体"/>
          <w:i/>
          <w:sz w:val="28"/>
          <w:szCs w:val="28"/>
        </w:rPr>
        <w:t>A（-2，0）</w:t>
      </w:r>
      <w:r>
        <w:rPr>
          <w:rFonts w:hint="eastAsia" w:ascii="Times New Roman" w:hAnsi="Times New Roman" w:eastAsia="新宋体"/>
          <w:sz w:val="28"/>
          <w:szCs w:val="28"/>
        </w:rPr>
        <w:t>，C（0，4），点B为该抛物线上一个动点，点N为任意点，</w:t>
      </w:r>
    </w:p>
    <w:p>
      <w:pPr>
        <w:ind w:left="1120" w:hanging="1120" w:hangingChars="400"/>
        <w:jc w:val="left"/>
        <w:rPr>
          <w:rFonts w:hint="default" w:ascii="Times New Roman" w:hAnsi="Times New Roman" w:eastAsia="新宋体"/>
          <w:sz w:val="28"/>
          <w:szCs w:val="28"/>
          <w:lang w:val="en-US" w:eastAsia="zh-CN"/>
        </w:rPr>
      </w:pPr>
      <w:r>
        <w:rPr>
          <w:rFonts w:hint="eastAsia" w:ascii="Times New Roman" w:hAnsi="Times New Roman" w:eastAsia="新宋体"/>
          <w:sz w:val="28"/>
          <w:szCs w:val="28"/>
          <w:lang w:val="en-US" w:eastAsia="zh-CN"/>
        </w:rPr>
        <w:t xml:space="preserve">        你能求出这条抛物线解析式吗?</w:t>
      </w:r>
    </w:p>
    <w:p>
      <w:pPr>
        <w:ind w:left="1124" w:hanging="1124" w:hangingChars="400"/>
        <w:jc w:val="left"/>
        <w:rPr>
          <w:rFonts w:asciiTheme="minorEastAsia" w:hAnsiTheme="minorEastAsia"/>
          <w:b/>
          <w:sz w:val="28"/>
          <w:szCs w:val="28"/>
        </w:rPr>
      </w:pPr>
      <w:r>
        <w:rPr>
          <w:rFonts w:hint="eastAsia" w:asciiTheme="minorEastAsia" w:hAnsiTheme="minorEastAsia"/>
          <w:b/>
          <w:sz w:val="28"/>
          <w:szCs w:val="28"/>
        </w:rPr>
        <w:t>活动三：</w:t>
      </w:r>
    </w:p>
    <w:p>
      <w:pPr>
        <w:ind w:left="1120" w:hanging="1120" w:hangingChars="400"/>
        <w:jc w:val="left"/>
        <w:rPr>
          <w:rFonts w:asciiTheme="minorEastAsia" w:hAnsiTheme="minorEastAsia"/>
          <w:sz w:val="28"/>
          <w:szCs w:val="28"/>
        </w:rPr>
      </w:pPr>
      <w:r>
        <w:rPr>
          <w:rFonts w:hint="eastAsia" w:asciiTheme="minorEastAsia" w:hAnsiTheme="minorEastAsia"/>
          <w:sz w:val="28"/>
          <w:szCs w:val="28"/>
        </w:rPr>
        <w:t>问题四（变式）：在问题一的基础上，我们以点C</w:t>
      </w:r>
      <w:r>
        <w:rPr>
          <w:rFonts w:hint="eastAsia" w:ascii="Times New Roman" w:hAnsi="Times New Roman" w:eastAsia="新宋体"/>
          <w:sz w:val="28"/>
          <w:szCs w:val="28"/>
        </w:rPr>
        <w:t>（0，4）</w:t>
      </w:r>
      <w:r>
        <w:rPr>
          <w:rFonts w:hint="eastAsia" w:asciiTheme="minorEastAsia" w:hAnsiTheme="minorEastAsia"/>
          <w:sz w:val="28"/>
          <w:szCs w:val="28"/>
        </w:rPr>
        <w:t>为顶点，点A</w:t>
      </w:r>
      <w:r>
        <w:rPr>
          <w:rFonts w:hint="eastAsia" w:ascii="Times New Roman" w:hAnsi="Times New Roman" w:eastAsia="新宋体"/>
          <w:i/>
          <w:sz w:val="28"/>
          <w:szCs w:val="28"/>
        </w:rPr>
        <w:t>（-2，0）</w:t>
      </w:r>
      <w:r>
        <w:rPr>
          <w:rFonts w:hint="eastAsia" w:asciiTheme="minorEastAsia" w:hAnsiTheme="minorEastAsia"/>
          <w:sz w:val="28"/>
          <w:szCs w:val="28"/>
        </w:rPr>
        <w:t>、点B</w:t>
      </w:r>
      <w:r>
        <w:rPr>
          <w:rFonts w:hint="eastAsia" w:ascii="Times New Roman" w:hAnsi="Times New Roman" w:eastAsia="新宋体"/>
          <w:i/>
          <w:sz w:val="28"/>
          <w:szCs w:val="28"/>
        </w:rPr>
        <w:t>（2，0）</w:t>
      </w:r>
      <w:r>
        <w:rPr>
          <w:rFonts w:hint="eastAsia" w:asciiTheme="minorEastAsia" w:hAnsiTheme="minorEastAsia"/>
          <w:sz w:val="28"/>
          <w:szCs w:val="28"/>
        </w:rPr>
        <w:t>为与x轴的交点构成一条抛物线，</w:t>
      </w:r>
    </w:p>
    <w:p>
      <w:pPr>
        <w:ind w:left="1120" w:hanging="1120" w:hangingChars="400"/>
        <w:jc w:val="left"/>
        <w:rPr>
          <w:rFonts w:asciiTheme="minorEastAsia" w:hAnsiTheme="minorEastAsia"/>
          <w:sz w:val="28"/>
          <w:szCs w:val="28"/>
        </w:rPr>
      </w:pPr>
      <w:r>
        <w:rPr>
          <w:rFonts w:hint="eastAsia" w:asciiTheme="minorEastAsia" w:hAnsiTheme="minorEastAsia"/>
          <w:sz w:val="28"/>
          <w:szCs w:val="28"/>
        </w:rPr>
        <w:t xml:space="preserve">       （1）你可以求出这条抛物线的解析式吗？</w:t>
      </w:r>
    </w:p>
    <w:p>
      <w:pPr>
        <w:ind w:left="1115" w:leftChars="348" w:hanging="280" w:hangingChars="100"/>
        <w:jc w:val="left"/>
        <w:rPr>
          <w:rFonts w:ascii="Times New Roman" w:hAnsi="Times New Roman" w:eastAsia="新宋体"/>
          <w:sz w:val="28"/>
          <w:szCs w:val="28"/>
        </w:rPr>
      </w:pPr>
      <w:r>
        <w:rPr>
          <w:rFonts w:hint="eastAsia" w:asciiTheme="minorEastAsia" w:hAnsiTheme="minorEastAsia"/>
          <w:sz w:val="28"/>
          <w:szCs w:val="28"/>
        </w:rPr>
        <w:t>（2）若将这条抛物线向右平移m（m</w:t>
      </w:r>
      <w:r>
        <w:rPr>
          <w:rFonts w:ascii="Arial" w:hAnsi="Arial" w:cs="Arial"/>
          <w:sz w:val="28"/>
          <w:szCs w:val="28"/>
        </w:rPr>
        <w:t>≥</w:t>
      </w:r>
      <w:r>
        <w:rPr>
          <w:rFonts w:hint="eastAsia" w:asciiTheme="minorEastAsia" w:hAnsiTheme="minorEastAsia"/>
          <w:sz w:val="28"/>
          <w:szCs w:val="28"/>
        </w:rPr>
        <w:t>2）个单位得到新的抛物线，点A在新抛物线上对应点为A</w:t>
      </w:r>
      <w:r>
        <w:rPr>
          <w:rFonts w:hint="eastAsia" w:ascii="Times New Roman" w:hAnsi="Times New Roman" w:eastAsia="新宋体"/>
          <w:sz w:val="28"/>
          <w:szCs w:val="28"/>
        </w:rPr>
        <w:t>′，是否存在点M在新抛物线上，点N为任意点，使得以点C、</w:t>
      </w:r>
      <w:r>
        <w:rPr>
          <w:rFonts w:hint="eastAsia" w:asciiTheme="minorEastAsia" w:hAnsiTheme="minorEastAsia"/>
          <w:sz w:val="28"/>
          <w:szCs w:val="28"/>
        </w:rPr>
        <w:t>A</w:t>
      </w:r>
      <w:r>
        <w:rPr>
          <w:rFonts w:hint="eastAsia" w:ascii="Times New Roman" w:hAnsi="Times New Roman" w:eastAsia="新宋体"/>
          <w:sz w:val="28"/>
          <w:szCs w:val="28"/>
        </w:rPr>
        <w:t>′、M、N为顶点的四边形为正方形，若能，求出m的值，若不能，说明理由。</w:t>
      </w:r>
    </w:p>
    <w:p>
      <w:pPr>
        <w:jc w:val="left"/>
        <w:rPr>
          <w:rFonts w:ascii="Times New Roman" w:hAnsi="Times New Roman" w:eastAsia="新宋体"/>
          <w:color w:val="C00000"/>
          <w:sz w:val="28"/>
          <w:szCs w:val="28"/>
        </w:rPr>
      </w:pPr>
      <w:r>
        <w:rPr>
          <w:rFonts w:hint="eastAsia" w:ascii="Times New Roman" w:hAnsi="Times New Roman" w:eastAsia="新宋体"/>
          <w:color w:val="C00000"/>
          <w:sz w:val="28"/>
          <w:szCs w:val="28"/>
        </w:rPr>
        <w:t>（设计意图：将任意点改为满足一定条件的动点，增加难度，加深学生对存在性问题的本质理解，实现思维的进阶。规范答题过程，意为让学生形成严密的逻辑思维，在此过程中思考本堂课的核心教学问题：二次函数中的存在性问题本质是什么？）</w:t>
      </w:r>
    </w:p>
    <w:p>
      <w:pPr>
        <w:jc w:val="left"/>
        <w:rPr>
          <w:sz w:val="28"/>
          <w:szCs w:val="28"/>
        </w:rPr>
      </w:pPr>
      <w:r>
        <w:rPr>
          <w:rFonts w:hint="eastAsia"/>
          <w:b/>
          <w:bCs/>
          <w:sz w:val="28"/>
          <w:szCs w:val="28"/>
        </w:rPr>
        <w:t>活动四（课后延伸）：</w:t>
      </w:r>
      <w:r>
        <w:rPr>
          <w:rFonts w:hint="eastAsia"/>
          <w:sz w:val="28"/>
          <w:szCs w:val="28"/>
        </w:rPr>
        <w:t>引入2017年成都中考第28题：</w:t>
      </w:r>
    </w:p>
    <w:p>
      <w:pPr>
        <w:spacing w:line="360" w:lineRule="auto"/>
        <w:rPr>
          <w:sz w:val="28"/>
          <w:szCs w:val="28"/>
        </w:rPr>
      </w:pPr>
      <w:r>
        <w:rPr>
          <w:rFonts w:hint="eastAsia" w:ascii="Times New Roman" w:hAnsi="Times New Roman" w:eastAsia="新宋体"/>
          <w:sz w:val="28"/>
          <w:szCs w:val="28"/>
        </w:rPr>
        <w:t>如图1，在平面直角坐标系</w:t>
      </w:r>
      <w:r>
        <w:rPr>
          <w:rFonts w:hint="eastAsia" w:ascii="Times New Roman" w:hAnsi="Times New Roman" w:eastAsia="新宋体"/>
          <w:i/>
          <w:sz w:val="28"/>
          <w:szCs w:val="28"/>
        </w:rPr>
        <w:t>xOy</w:t>
      </w:r>
      <w:r>
        <w:rPr>
          <w:rFonts w:hint="eastAsia" w:ascii="Times New Roman" w:hAnsi="Times New Roman" w:eastAsia="新宋体"/>
          <w:sz w:val="28"/>
          <w:szCs w:val="28"/>
        </w:rPr>
        <w:t>中，抛物线</w:t>
      </w:r>
      <w:r>
        <w:rPr>
          <w:rFonts w:hint="eastAsia" w:ascii="Times New Roman" w:hAnsi="Times New Roman" w:eastAsia="新宋体"/>
          <w:i/>
          <w:sz w:val="28"/>
          <w:szCs w:val="28"/>
        </w:rPr>
        <w:t>C</w:t>
      </w:r>
      <w:r>
        <w:rPr>
          <w:rFonts w:hint="eastAsia" w:ascii="Times New Roman" w:hAnsi="Times New Roman" w:eastAsia="新宋体"/>
          <w:sz w:val="28"/>
          <w:szCs w:val="28"/>
        </w:rPr>
        <w:t>：</w:t>
      </w:r>
      <w:r>
        <w:rPr>
          <w:rFonts w:hint="eastAsia" w:ascii="Times New Roman" w:hAnsi="Times New Roman" w:eastAsia="新宋体"/>
          <w:i/>
          <w:sz w:val="28"/>
          <w:szCs w:val="28"/>
        </w:rPr>
        <w:t>y</w:t>
      </w:r>
      <w:r>
        <w:rPr>
          <w:rFonts w:hint="eastAsia" w:ascii="Times New Roman" w:hAnsi="Times New Roman" w:eastAsia="新宋体"/>
          <w:sz w:val="28"/>
          <w:szCs w:val="28"/>
        </w:rPr>
        <w:t>＝</w:t>
      </w:r>
      <w:r>
        <w:rPr>
          <w:rFonts w:hint="eastAsia" w:ascii="Times New Roman" w:hAnsi="Times New Roman" w:eastAsia="新宋体"/>
          <w:i/>
          <w:sz w:val="28"/>
          <w:szCs w:val="28"/>
        </w:rPr>
        <w:t>ax</w:t>
      </w:r>
      <w:r>
        <w:rPr>
          <w:rFonts w:hint="eastAsia" w:ascii="Times New Roman" w:hAnsi="Times New Roman" w:eastAsia="新宋体"/>
          <w:sz w:val="28"/>
          <w:szCs w:val="28"/>
          <w:vertAlign w:val="superscript"/>
        </w:rPr>
        <w:t>2</w:t>
      </w:r>
      <w:r>
        <w:rPr>
          <w:rFonts w:hint="eastAsia" w:ascii="Times New Roman" w:hAnsi="Times New Roman" w:eastAsia="新宋体"/>
          <w:sz w:val="28"/>
          <w:szCs w:val="28"/>
        </w:rPr>
        <w:t>+</w:t>
      </w:r>
      <w:r>
        <w:rPr>
          <w:rFonts w:hint="eastAsia" w:ascii="Times New Roman" w:hAnsi="Times New Roman" w:eastAsia="新宋体"/>
          <w:i/>
          <w:sz w:val="28"/>
          <w:szCs w:val="28"/>
        </w:rPr>
        <w:t>bx</w:t>
      </w:r>
      <w:r>
        <w:rPr>
          <w:rFonts w:hint="eastAsia" w:ascii="Times New Roman" w:hAnsi="Times New Roman" w:eastAsia="新宋体"/>
          <w:sz w:val="28"/>
          <w:szCs w:val="28"/>
        </w:rPr>
        <w:t>+</w:t>
      </w:r>
      <w:r>
        <w:rPr>
          <w:rFonts w:hint="eastAsia" w:ascii="Times New Roman" w:hAnsi="Times New Roman" w:eastAsia="新宋体"/>
          <w:i/>
          <w:sz w:val="28"/>
          <w:szCs w:val="28"/>
        </w:rPr>
        <w:t>c</w:t>
      </w:r>
      <w:r>
        <w:rPr>
          <w:rFonts w:hint="eastAsia" w:ascii="Times New Roman" w:hAnsi="Times New Roman" w:eastAsia="新宋体"/>
          <w:sz w:val="28"/>
          <w:szCs w:val="28"/>
        </w:rPr>
        <w:t>与</w:t>
      </w:r>
      <w:r>
        <w:rPr>
          <w:rFonts w:hint="eastAsia" w:ascii="Times New Roman" w:hAnsi="Times New Roman" w:eastAsia="新宋体"/>
          <w:i/>
          <w:sz w:val="28"/>
          <w:szCs w:val="28"/>
        </w:rPr>
        <w:t>x</w:t>
      </w:r>
      <w:r>
        <w:rPr>
          <w:rFonts w:hint="eastAsia" w:ascii="Times New Roman" w:hAnsi="Times New Roman" w:eastAsia="新宋体"/>
          <w:sz w:val="28"/>
          <w:szCs w:val="28"/>
        </w:rPr>
        <w:t>轴相交于</w:t>
      </w:r>
      <w:r>
        <w:rPr>
          <w:rFonts w:hint="eastAsia" w:ascii="Times New Roman" w:hAnsi="Times New Roman" w:eastAsia="新宋体"/>
          <w:i/>
          <w:sz w:val="28"/>
          <w:szCs w:val="28"/>
        </w:rPr>
        <w:t>A</w:t>
      </w:r>
      <w:r>
        <w:rPr>
          <w:rFonts w:hint="eastAsia" w:ascii="Times New Roman" w:hAnsi="Times New Roman" w:eastAsia="新宋体"/>
          <w:sz w:val="28"/>
          <w:szCs w:val="28"/>
        </w:rPr>
        <w:t>，</w:t>
      </w:r>
      <w:r>
        <w:rPr>
          <w:rFonts w:hint="eastAsia" w:ascii="Times New Roman" w:hAnsi="Times New Roman" w:eastAsia="新宋体"/>
          <w:i/>
          <w:sz w:val="28"/>
          <w:szCs w:val="28"/>
        </w:rPr>
        <w:t>B</w:t>
      </w:r>
      <w:r>
        <w:rPr>
          <w:rFonts w:hint="eastAsia" w:ascii="Times New Roman" w:hAnsi="Times New Roman" w:eastAsia="新宋体"/>
          <w:sz w:val="28"/>
          <w:szCs w:val="28"/>
        </w:rPr>
        <w:t>两点，顶点为</w:t>
      </w:r>
      <w:r>
        <w:rPr>
          <w:rFonts w:hint="eastAsia" w:ascii="Times New Roman" w:hAnsi="Times New Roman" w:eastAsia="新宋体"/>
          <w:i/>
          <w:sz w:val="28"/>
          <w:szCs w:val="28"/>
        </w:rPr>
        <w:t>D</w:t>
      </w:r>
      <w:r>
        <w:rPr>
          <w:rFonts w:hint="eastAsia" w:ascii="Times New Roman" w:hAnsi="Times New Roman" w:eastAsia="新宋体"/>
          <w:sz w:val="28"/>
          <w:szCs w:val="28"/>
        </w:rPr>
        <w:t>（0，4），</w:t>
      </w:r>
      <w:r>
        <w:rPr>
          <w:rFonts w:hint="eastAsia" w:ascii="Times New Roman" w:hAnsi="Times New Roman" w:eastAsia="新宋体"/>
          <w:i/>
          <w:sz w:val="28"/>
          <w:szCs w:val="28"/>
        </w:rPr>
        <w:t>AB</w:t>
      </w:r>
      <w:r>
        <w:rPr>
          <w:rFonts w:hint="eastAsia" w:ascii="Times New Roman" w:hAnsi="Times New Roman" w:eastAsia="新宋体"/>
          <w:sz w:val="28"/>
          <w:szCs w:val="28"/>
        </w:rPr>
        <w:t>＝4</w:t>
      </w:r>
      <w:r>
        <w:rPr>
          <w:rFonts w:hint="eastAsia" w:ascii="Times New Roman" w:hAnsi="Times New Roman" w:eastAsia="新宋体"/>
          <w:position w:val="-5"/>
          <w:sz w:val="28"/>
          <w:szCs w:val="28"/>
        </w:rPr>
        <w:drawing>
          <wp:inline distT="0" distB="0" distL="114300" distR="114300">
            <wp:extent cx="190500" cy="171450"/>
            <wp:effectExtent l="0" t="0" r="0" b="0"/>
            <wp:docPr id="12" name="图片 1" descr="菁优网-jye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 descr="菁优网-jyeoo"/>
                    <pic:cNvPicPr>
                      <a:picLocks noChangeAspect="1"/>
                    </pic:cNvPicPr>
                  </pic:nvPicPr>
                  <pic:blipFill>
                    <a:blip r:embed="rId12"/>
                    <a:stretch>
                      <a:fillRect/>
                    </a:stretch>
                  </pic:blipFill>
                  <pic:spPr>
                    <a:xfrm>
                      <a:off x="0" y="0"/>
                      <a:ext cx="190500" cy="171450"/>
                    </a:xfrm>
                    <a:prstGeom prst="rect">
                      <a:avLst/>
                    </a:prstGeom>
                    <a:noFill/>
                    <a:ln>
                      <a:noFill/>
                    </a:ln>
                  </pic:spPr>
                </pic:pic>
              </a:graphicData>
            </a:graphic>
          </wp:inline>
        </w:drawing>
      </w:r>
      <w:r>
        <w:rPr>
          <w:rFonts w:hint="eastAsia" w:ascii="Times New Roman" w:hAnsi="Times New Roman" w:eastAsia="新宋体"/>
          <w:sz w:val="28"/>
          <w:szCs w:val="28"/>
        </w:rPr>
        <w:t>，设点</w:t>
      </w:r>
      <w:r>
        <w:rPr>
          <w:rFonts w:hint="eastAsia" w:ascii="Times New Roman" w:hAnsi="Times New Roman" w:eastAsia="新宋体"/>
          <w:i/>
          <w:sz w:val="28"/>
          <w:szCs w:val="28"/>
        </w:rPr>
        <w:t>F</w:t>
      </w:r>
      <w:r>
        <w:rPr>
          <w:rFonts w:hint="eastAsia" w:ascii="Times New Roman" w:hAnsi="Times New Roman" w:eastAsia="新宋体"/>
          <w:sz w:val="28"/>
          <w:szCs w:val="28"/>
        </w:rPr>
        <w:t>（</w:t>
      </w:r>
      <w:r>
        <w:rPr>
          <w:rFonts w:hint="eastAsia" w:ascii="Times New Roman" w:hAnsi="Times New Roman" w:eastAsia="新宋体"/>
          <w:i/>
          <w:sz w:val="28"/>
          <w:szCs w:val="28"/>
        </w:rPr>
        <w:t>m</w:t>
      </w:r>
      <w:r>
        <w:rPr>
          <w:rFonts w:hint="eastAsia" w:ascii="Times New Roman" w:hAnsi="Times New Roman" w:eastAsia="新宋体"/>
          <w:sz w:val="28"/>
          <w:szCs w:val="28"/>
        </w:rPr>
        <w:t>，0）是</w:t>
      </w:r>
      <w:r>
        <w:rPr>
          <w:rFonts w:hint="eastAsia" w:ascii="Times New Roman" w:hAnsi="Times New Roman" w:eastAsia="新宋体"/>
          <w:i/>
          <w:sz w:val="28"/>
          <w:szCs w:val="28"/>
        </w:rPr>
        <w:t>x</w:t>
      </w:r>
      <w:r>
        <w:rPr>
          <w:rFonts w:hint="eastAsia" w:ascii="Times New Roman" w:hAnsi="Times New Roman" w:eastAsia="新宋体"/>
          <w:sz w:val="28"/>
          <w:szCs w:val="28"/>
        </w:rPr>
        <w:t>轴的正半轴上一点，将抛物线</w:t>
      </w:r>
      <w:r>
        <w:rPr>
          <w:rFonts w:hint="eastAsia" w:ascii="Times New Roman" w:hAnsi="Times New Roman" w:eastAsia="新宋体"/>
          <w:i/>
          <w:sz w:val="28"/>
          <w:szCs w:val="28"/>
        </w:rPr>
        <w:t>C</w:t>
      </w:r>
      <w:r>
        <w:rPr>
          <w:rFonts w:hint="eastAsia" w:ascii="Times New Roman" w:hAnsi="Times New Roman" w:eastAsia="新宋体"/>
          <w:sz w:val="28"/>
          <w:szCs w:val="28"/>
        </w:rPr>
        <w:t>绕点</w:t>
      </w:r>
      <w:r>
        <w:rPr>
          <w:rFonts w:hint="eastAsia" w:ascii="Times New Roman" w:hAnsi="Times New Roman" w:eastAsia="新宋体"/>
          <w:i/>
          <w:sz w:val="28"/>
          <w:szCs w:val="28"/>
        </w:rPr>
        <w:t>F</w:t>
      </w:r>
      <w:r>
        <w:rPr>
          <w:rFonts w:hint="eastAsia" w:ascii="Times New Roman" w:hAnsi="Times New Roman" w:eastAsia="新宋体"/>
          <w:sz w:val="28"/>
          <w:szCs w:val="28"/>
        </w:rPr>
        <w:t>旋转180°，得到新的抛物线</w:t>
      </w:r>
      <w:r>
        <w:rPr>
          <w:rFonts w:hint="eastAsia" w:ascii="Times New Roman" w:hAnsi="Times New Roman" w:eastAsia="新宋体"/>
          <w:i/>
          <w:sz w:val="28"/>
          <w:szCs w:val="28"/>
        </w:rPr>
        <w:t>C</w:t>
      </w:r>
      <w:r>
        <w:rPr>
          <w:rFonts w:hint="eastAsia" w:ascii="Times New Roman" w:hAnsi="Times New Roman" w:eastAsia="新宋体"/>
          <w:sz w:val="28"/>
          <w:szCs w:val="28"/>
        </w:rPr>
        <w:t>′．</w:t>
      </w:r>
    </w:p>
    <w:p>
      <w:pPr>
        <w:numPr>
          <w:ilvl w:val="0"/>
          <w:numId w:val="8"/>
        </w:numPr>
        <w:spacing w:line="360" w:lineRule="auto"/>
        <w:rPr>
          <w:rFonts w:ascii="Times New Roman" w:hAnsi="Times New Roman" w:eastAsia="新宋体"/>
          <w:sz w:val="28"/>
          <w:szCs w:val="28"/>
        </w:rPr>
      </w:pPr>
      <w:r>
        <w:rPr>
          <w:rFonts w:hint="eastAsia" w:ascii="Times New Roman" w:hAnsi="Times New Roman" w:eastAsia="新宋体"/>
          <w:sz w:val="28"/>
          <w:szCs w:val="28"/>
        </w:rPr>
        <w:t>求抛物线</w:t>
      </w:r>
      <w:r>
        <w:rPr>
          <w:rFonts w:hint="eastAsia" w:ascii="Times New Roman" w:hAnsi="Times New Roman" w:eastAsia="新宋体"/>
          <w:i/>
          <w:sz w:val="28"/>
          <w:szCs w:val="28"/>
        </w:rPr>
        <w:t>C</w:t>
      </w:r>
      <w:r>
        <w:rPr>
          <w:rFonts w:hint="eastAsia" w:ascii="Times New Roman" w:hAnsi="Times New Roman" w:eastAsia="新宋体"/>
          <w:sz w:val="28"/>
          <w:szCs w:val="28"/>
        </w:rPr>
        <w:t>的函数表达式；</w:t>
      </w:r>
    </w:p>
    <w:p>
      <w:pPr>
        <w:numPr>
          <w:ilvl w:val="0"/>
          <w:numId w:val="8"/>
        </w:numPr>
        <w:spacing w:line="360" w:lineRule="auto"/>
        <w:rPr>
          <w:rFonts w:ascii="Times New Roman" w:hAnsi="Times New Roman" w:eastAsia="新宋体"/>
          <w:sz w:val="28"/>
          <w:szCs w:val="28"/>
        </w:rPr>
      </w:pPr>
      <w:r>
        <w:rPr>
          <w:rFonts w:hint="eastAsia" w:ascii="Times New Roman" w:hAnsi="Times New Roman" w:eastAsia="新宋体"/>
          <w:sz w:val="28"/>
          <w:szCs w:val="28"/>
        </w:rPr>
        <w:t>如图2，</w:t>
      </w:r>
      <w:r>
        <w:rPr>
          <w:rFonts w:hint="eastAsia" w:ascii="Times New Roman" w:hAnsi="Times New Roman" w:eastAsia="新宋体"/>
          <w:i/>
          <w:sz w:val="28"/>
          <w:szCs w:val="28"/>
        </w:rPr>
        <w:t>P</w:t>
      </w:r>
      <w:r>
        <w:rPr>
          <w:rFonts w:hint="eastAsia" w:ascii="Times New Roman" w:hAnsi="Times New Roman" w:eastAsia="新宋体"/>
          <w:sz w:val="28"/>
          <w:szCs w:val="28"/>
        </w:rPr>
        <w:t>是第一象限内抛物线</w:t>
      </w:r>
      <w:r>
        <w:rPr>
          <w:rFonts w:hint="eastAsia" w:ascii="Times New Roman" w:hAnsi="Times New Roman" w:eastAsia="新宋体"/>
          <w:i/>
          <w:sz w:val="28"/>
          <w:szCs w:val="28"/>
        </w:rPr>
        <w:t>C</w:t>
      </w:r>
      <w:r>
        <w:rPr>
          <w:rFonts w:hint="eastAsia" w:ascii="Times New Roman" w:hAnsi="Times New Roman" w:eastAsia="新宋体"/>
          <w:sz w:val="28"/>
          <w:szCs w:val="28"/>
        </w:rPr>
        <w:t>上一点，它到两坐标轴的距离相等，点</w:t>
      </w:r>
      <w:r>
        <w:rPr>
          <w:rFonts w:hint="eastAsia" w:ascii="Times New Roman" w:hAnsi="Times New Roman" w:eastAsia="新宋体"/>
          <w:i/>
          <w:sz w:val="28"/>
          <w:szCs w:val="28"/>
        </w:rPr>
        <w:t>P</w:t>
      </w:r>
      <w:r>
        <w:rPr>
          <w:rFonts w:hint="eastAsia" w:ascii="Times New Roman" w:hAnsi="Times New Roman" w:eastAsia="新宋体"/>
          <w:sz w:val="28"/>
          <w:szCs w:val="28"/>
        </w:rPr>
        <w:t xml:space="preserve">在抛    </w:t>
      </w:r>
    </w:p>
    <w:p>
      <w:pPr>
        <w:spacing w:line="360" w:lineRule="auto"/>
        <w:ind w:left="638" w:leftChars="266"/>
        <w:rPr>
          <w:sz w:val="28"/>
          <w:szCs w:val="28"/>
        </w:rPr>
      </w:pPr>
      <w:r>
        <w:rPr>
          <w:rFonts w:hint="eastAsia" w:ascii="Times New Roman" w:hAnsi="Times New Roman" w:eastAsia="新宋体"/>
          <w:sz w:val="28"/>
          <w:szCs w:val="28"/>
        </w:rPr>
        <w:t>物线</w:t>
      </w:r>
      <w:r>
        <w:rPr>
          <w:rFonts w:hint="eastAsia" w:ascii="Times New Roman" w:hAnsi="Times New Roman" w:eastAsia="新宋体"/>
          <w:i/>
          <w:sz w:val="28"/>
          <w:szCs w:val="28"/>
        </w:rPr>
        <w:t>C</w:t>
      </w:r>
      <w:r>
        <w:rPr>
          <w:rFonts w:hint="eastAsia" w:ascii="Times New Roman" w:hAnsi="Times New Roman" w:eastAsia="新宋体"/>
          <w:sz w:val="28"/>
          <w:szCs w:val="28"/>
        </w:rPr>
        <w:t>′上的对应点</w:t>
      </w:r>
      <w:r>
        <w:rPr>
          <w:rFonts w:hint="eastAsia" w:ascii="Times New Roman" w:hAnsi="Times New Roman" w:eastAsia="新宋体"/>
          <w:i/>
          <w:sz w:val="28"/>
          <w:szCs w:val="28"/>
        </w:rPr>
        <w:t>P</w:t>
      </w:r>
      <w:r>
        <w:rPr>
          <w:rFonts w:hint="eastAsia" w:ascii="Times New Roman" w:hAnsi="Times New Roman" w:eastAsia="新宋体"/>
          <w:sz w:val="28"/>
          <w:szCs w:val="28"/>
        </w:rPr>
        <w:t>′，设</w:t>
      </w:r>
      <w:r>
        <w:rPr>
          <w:rFonts w:hint="eastAsia" w:ascii="Times New Roman" w:hAnsi="Times New Roman" w:eastAsia="新宋体"/>
          <w:i/>
          <w:sz w:val="28"/>
          <w:szCs w:val="28"/>
        </w:rPr>
        <w:t>M</w:t>
      </w:r>
      <w:r>
        <w:rPr>
          <w:rFonts w:hint="eastAsia" w:ascii="Times New Roman" w:hAnsi="Times New Roman" w:eastAsia="新宋体"/>
          <w:sz w:val="28"/>
          <w:szCs w:val="28"/>
        </w:rPr>
        <w:t>是</w:t>
      </w:r>
      <w:r>
        <w:rPr>
          <w:rFonts w:hint="eastAsia" w:ascii="Times New Roman" w:hAnsi="Times New Roman" w:eastAsia="新宋体"/>
          <w:i/>
          <w:sz w:val="28"/>
          <w:szCs w:val="28"/>
        </w:rPr>
        <w:t>C</w:t>
      </w:r>
      <w:r>
        <w:rPr>
          <w:rFonts w:hint="eastAsia" w:ascii="Times New Roman" w:hAnsi="Times New Roman" w:eastAsia="新宋体"/>
          <w:sz w:val="28"/>
          <w:szCs w:val="28"/>
        </w:rPr>
        <w:t>上的动点，</w:t>
      </w:r>
      <w:r>
        <w:rPr>
          <w:rFonts w:hint="eastAsia" w:ascii="Times New Roman" w:hAnsi="Times New Roman" w:eastAsia="新宋体"/>
          <w:i/>
          <w:sz w:val="28"/>
          <w:szCs w:val="28"/>
        </w:rPr>
        <w:t>N</w:t>
      </w:r>
      <w:r>
        <w:rPr>
          <w:rFonts w:hint="eastAsia" w:ascii="Times New Roman" w:hAnsi="Times New Roman" w:eastAsia="新宋体"/>
          <w:sz w:val="28"/>
          <w:szCs w:val="28"/>
        </w:rPr>
        <w:t>是</w:t>
      </w:r>
      <w:r>
        <w:rPr>
          <w:rFonts w:hint="eastAsia" w:ascii="Times New Roman" w:hAnsi="Times New Roman" w:eastAsia="新宋体"/>
          <w:i/>
          <w:sz w:val="28"/>
          <w:szCs w:val="28"/>
        </w:rPr>
        <w:t>C</w:t>
      </w:r>
      <w:r>
        <w:rPr>
          <w:rFonts w:hint="eastAsia" w:ascii="Times New Roman" w:hAnsi="Times New Roman" w:eastAsia="新宋体"/>
          <w:sz w:val="28"/>
          <w:szCs w:val="28"/>
        </w:rPr>
        <w:t>′上的动点，试探究四边形</w:t>
      </w:r>
      <w:r>
        <w:rPr>
          <w:rFonts w:hint="eastAsia" w:ascii="Times New Roman" w:hAnsi="Times New Roman" w:eastAsia="新宋体"/>
          <w:i/>
          <w:sz w:val="28"/>
          <w:szCs w:val="28"/>
        </w:rPr>
        <w:t>PMP</w:t>
      </w:r>
      <w:r>
        <w:rPr>
          <w:rFonts w:hint="eastAsia" w:ascii="Times New Roman" w:hAnsi="Times New Roman" w:eastAsia="新宋体"/>
          <w:sz w:val="28"/>
          <w:szCs w:val="28"/>
        </w:rPr>
        <w:t>′</w:t>
      </w:r>
      <w:r>
        <w:rPr>
          <w:rFonts w:hint="eastAsia" w:ascii="Times New Roman" w:hAnsi="Times New Roman" w:eastAsia="新宋体"/>
          <w:i/>
          <w:sz w:val="28"/>
          <w:szCs w:val="28"/>
        </w:rPr>
        <w:t>N</w:t>
      </w:r>
      <w:r>
        <w:rPr>
          <w:rFonts w:hint="eastAsia" w:ascii="Times New Roman" w:hAnsi="Times New Roman" w:eastAsia="新宋体"/>
          <w:sz w:val="28"/>
          <w:szCs w:val="28"/>
        </w:rPr>
        <w:t>能否成为正方形？若能，求出</w:t>
      </w:r>
      <w:r>
        <w:rPr>
          <w:rFonts w:hint="eastAsia" w:ascii="Times New Roman" w:hAnsi="Times New Roman" w:eastAsia="新宋体"/>
          <w:i/>
          <w:sz w:val="28"/>
          <w:szCs w:val="28"/>
        </w:rPr>
        <w:t>m</w:t>
      </w:r>
      <w:r>
        <w:rPr>
          <w:rFonts w:hint="eastAsia" w:ascii="Times New Roman" w:hAnsi="Times New Roman" w:eastAsia="新宋体"/>
          <w:sz w:val="28"/>
          <w:szCs w:val="28"/>
        </w:rPr>
        <w:t>的值；若不能，请说明理由．</w:t>
      </w:r>
    </w:p>
    <w:p>
      <w:pPr>
        <w:jc w:val="left"/>
        <w:rPr>
          <w:rFonts w:ascii="Times New Roman" w:hAnsi="Times New Roman" w:eastAsia="新宋体"/>
          <w:szCs w:val="21"/>
        </w:rPr>
      </w:pPr>
      <w:r>
        <w:rPr>
          <w:rFonts w:hint="eastAsia" w:ascii="Times New Roman" w:hAnsi="Times New Roman" w:eastAsia="新宋体"/>
          <w:szCs w:val="21"/>
        </w:rPr>
        <w:t xml:space="preserve">   </w:t>
      </w:r>
    </w:p>
    <w:p>
      <w:pPr>
        <w:jc w:val="left"/>
        <w:rPr>
          <w:rFonts w:ascii="Times New Roman" w:hAnsi="Times New Roman" w:eastAsia="新宋体"/>
          <w:szCs w:val="21"/>
        </w:rPr>
      </w:pPr>
      <w:r>
        <w:rPr>
          <w:rFonts w:hint="eastAsia" w:ascii="Times New Roman" w:hAnsi="Times New Roman" w:eastAsia="新宋体"/>
          <w:szCs w:val="21"/>
        </w:rPr>
        <w:t xml:space="preserve">   </w:t>
      </w:r>
      <w:r>
        <w:rPr>
          <w:rFonts w:hint="eastAsia" w:ascii="Times New Roman" w:hAnsi="Times New Roman" w:eastAsia="新宋体"/>
          <w:szCs w:val="21"/>
        </w:rPr>
        <w:drawing>
          <wp:inline distT="0" distB="0" distL="114300" distR="114300">
            <wp:extent cx="3028950" cy="1544955"/>
            <wp:effectExtent l="0" t="0" r="0" b="0"/>
            <wp:docPr id="13" name="图片 2"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 descr="菁优网：http://www.jyeoo.com"/>
                    <pic:cNvPicPr>
                      <a:picLocks noChangeAspect="1"/>
                    </pic:cNvPicPr>
                  </pic:nvPicPr>
                  <pic:blipFill>
                    <a:blip r:embed="rId13"/>
                    <a:stretch>
                      <a:fillRect/>
                    </a:stretch>
                  </pic:blipFill>
                  <pic:spPr>
                    <a:xfrm>
                      <a:off x="0" y="0"/>
                      <a:ext cx="3029470" cy="1545702"/>
                    </a:xfrm>
                    <a:prstGeom prst="rect">
                      <a:avLst/>
                    </a:prstGeom>
                    <a:noFill/>
                    <a:ln>
                      <a:noFill/>
                    </a:ln>
                  </pic:spPr>
                </pic:pic>
              </a:graphicData>
            </a:graphic>
          </wp:inline>
        </w:drawing>
      </w:r>
    </w:p>
    <w:p>
      <w:pPr>
        <w:jc w:val="left"/>
        <w:rPr>
          <w:rFonts w:ascii="Times New Roman" w:hAnsi="Times New Roman" w:eastAsia="新宋体"/>
          <w:color w:val="C00000"/>
          <w:sz w:val="28"/>
          <w:szCs w:val="28"/>
        </w:rPr>
      </w:pPr>
      <w:r>
        <w:rPr>
          <w:rFonts w:hint="eastAsia" w:ascii="Times New Roman" w:hAnsi="Times New Roman" w:eastAsia="新宋体"/>
          <w:color w:val="C00000"/>
          <w:sz w:val="28"/>
          <w:szCs w:val="28"/>
        </w:rPr>
        <w:t>（方式：独立阅读、独立思考、独立解决</w:t>
      </w:r>
    </w:p>
    <w:p>
      <w:pPr>
        <w:ind w:firstLine="280" w:firstLineChars="100"/>
        <w:jc w:val="left"/>
        <w:rPr>
          <w:rFonts w:ascii="Times New Roman" w:hAnsi="Times New Roman" w:eastAsia="新宋体"/>
          <w:color w:val="C00000"/>
          <w:sz w:val="28"/>
          <w:szCs w:val="28"/>
        </w:rPr>
      </w:pPr>
      <w:r>
        <w:rPr>
          <w:rFonts w:hint="eastAsia" w:ascii="Times New Roman" w:hAnsi="Times New Roman" w:eastAsia="新宋体"/>
          <w:color w:val="C00000"/>
          <w:sz w:val="28"/>
          <w:szCs w:val="28"/>
        </w:rPr>
        <w:t>设计意图：让学生独立阅读，提炼有用信息，并可以转化成数学语言来表达，尝试独立解答，思维品质指向:严谨性、深刻性）</w:t>
      </w:r>
    </w:p>
    <w:p>
      <w:pPr>
        <w:jc w:val="left"/>
        <w:rPr>
          <w:rFonts w:ascii="Times New Roman" w:hAnsi="Times New Roman" w:eastAsia="新宋体"/>
          <w:b/>
          <w:bCs/>
          <w:sz w:val="28"/>
          <w:szCs w:val="28"/>
        </w:rPr>
      </w:pPr>
      <w:r>
        <w:rPr>
          <w:rFonts w:hint="eastAsia" w:ascii="Times New Roman" w:hAnsi="Times New Roman" w:eastAsia="新宋体"/>
          <w:b/>
          <w:bCs/>
          <w:sz w:val="28"/>
          <w:szCs w:val="28"/>
        </w:rPr>
        <w:t>活动五：</w:t>
      </w:r>
    </w:p>
    <w:p>
      <w:pPr>
        <w:jc w:val="left"/>
        <w:rPr>
          <w:rFonts w:ascii="Times New Roman" w:hAnsi="Times New Roman" w:eastAsia="新宋体"/>
          <w:sz w:val="28"/>
          <w:szCs w:val="28"/>
        </w:rPr>
      </w:pPr>
      <w:r>
        <w:rPr>
          <w:rFonts w:hint="eastAsia" w:ascii="Times New Roman" w:hAnsi="Times New Roman" w:eastAsia="新宋体"/>
          <w:sz w:val="28"/>
          <w:szCs w:val="28"/>
        </w:rPr>
        <w:t>反思：1、这节课你有什么收获？（可以知识点上的，也可以是思想方法上的。）</w:t>
      </w:r>
    </w:p>
    <w:p>
      <w:pPr>
        <w:ind w:firstLine="840" w:firstLineChars="300"/>
        <w:jc w:val="left"/>
        <w:rPr>
          <w:rFonts w:ascii="Times New Roman" w:hAnsi="Times New Roman" w:eastAsia="新宋体"/>
          <w:sz w:val="28"/>
          <w:szCs w:val="28"/>
        </w:rPr>
      </w:pPr>
      <w:r>
        <w:rPr>
          <w:rFonts w:hint="eastAsia" w:ascii="Times New Roman" w:hAnsi="Times New Roman" w:eastAsia="新宋体"/>
          <w:sz w:val="28"/>
          <w:szCs w:val="28"/>
        </w:rPr>
        <w:t>2、怎么处理二次函数中的存在性问题？</w:t>
      </w:r>
    </w:p>
    <w:p>
      <w:pPr>
        <w:jc w:val="left"/>
        <w:rPr>
          <w:rFonts w:ascii="Times New Roman" w:hAnsi="Times New Roman" w:eastAsia="新宋体"/>
          <w:sz w:val="28"/>
          <w:szCs w:val="28"/>
        </w:rPr>
      </w:pPr>
      <w:r>
        <w:rPr>
          <w:rFonts w:hint="eastAsia" w:ascii="Times New Roman" w:hAnsi="Times New Roman" w:eastAsia="新宋体"/>
          <w:sz w:val="28"/>
          <w:szCs w:val="28"/>
        </w:rPr>
        <w:t xml:space="preserve">      3、二次函数中的存在性问题的本质是？</w:t>
      </w:r>
    </w:p>
    <w:p>
      <w:pPr>
        <w:jc w:val="left"/>
        <w:rPr>
          <w:rFonts w:hint="eastAsia" w:ascii="Times New Roman" w:hAnsi="Times New Roman" w:eastAsia="新宋体"/>
          <w:b/>
          <w:bCs/>
          <w:sz w:val="28"/>
          <w:szCs w:val="28"/>
        </w:rPr>
      </w:pPr>
    </w:p>
    <w:p>
      <w:pPr>
        <w:jc w:val="left"/>
        <w:rPr>
          <w:rFonts w:hint="eastAsia" w:ascii="Times New Roman" w:hAnsi="Times New Roman" w:eastAsia="新宋体"/>
          <w:b/>
          <w:bCs/>
          <w:sz w:val="28"/>
          <w:szCs w:val="28"/>
        </w:rPr>
      </w:pPr>
    </w:p>
    <w:p>
      <w:pPr>
        <w:numPr>
          <w:ilvl w:val="0"/>
          <w:numId w:val="3"/>
        </w:numPr>
        <w:ind w:left="0" w:leftChars="0" w:firstLine="0" w:firstLineChars="0"/>
        <w:jc w:val="left"/>
        <w:rPr>
          <w:rFonts w:hint="eastAsia" w:ascii="Times New Roman" w:hAnsi="Times New Roman" w:eastAsia="新宋体"/>
          <w:b/>
          <w:bCs/>
          <w:sz w:val="28"/>
          <w:szCs w:val="28"/>
        </w:rPr>
      </w:pPr>
      <w:r>
        <w:rPr>
          <w:rFonts w:hint="eastAsia" w:ascii="Times New Roman" w:hAnsi="Times New Roman" w:eastAsia="新宋体"/>
          <w:b/>
          <w:bCs/>
          <w:sz w:val="28"/>
          <w:szCs w:val="28"/>
        </w:rPr>
        <w:t>教后反思：</w:t>
      </w:r>
    </w:p>
    <w:p>
      <w:pPr>
        <w:numPr>
          <w:ilvl w:val="0"/>
          <w:numId w:val="0"/>
        </w:numPr>
        <w:ind w:leftChars="0"/>
        <w:jc w:val="left"/>
        <w:rPr>
          <w:rFonts w:hint="eastAsia" w:ascii="Times New Roman" w:hAnsi="Times New Roman" w:eastAsia="新宋体"/>
          <w:b w:val="0"/>
          <w:bCs w:val="0"/>
          <w:sz w:val="28"/>
          <w:szCs w:val="28"/>
          <w:lang w:eastAsia="zh-CN"/>
        </w:rPr>
      </w:pPr>
      <w:r>
        <w:rPr>
          <w:rFonts w:hint="eastAsia" w:ascii="Times New Roman" w:hAnsi="Times New Roman" w:eastAsia="新宋体"/>
          <w:b w:val="0"/>
          <w:bCs w:val="0"/>
          <w:sz w:val="28"/>
          <w:szCs w:val="28"/>
          <w:lang w:eastAsia="zh-CN"/>
        </w:rPr>
        <w:t>本节课以二次函数为背景，研究正方形的存在性问题，紧扣正方形的存在性问题即是点的存在性问题，进而可以过渡到点在抛物线上，可求二次函数解析式。本课作为小专题复习课，选题较好，课中学生反应热烈，不仅能进行分类讨论，找出正方形存在的多种情况，也能根据现有条件准确求出点坐标，在一定程度上达到了本节课的目的。</w:t>
      </w:r>
    </w:p>
    <w:p>
      <w:pPr>
        <w:numPr>
          <w:ilvl w:val="0"/>
          <w:numId w:val="0"/>
        </w:numPr>
        <w:ind w:leftChars="0"/>
        <w:jc w:val="left"/>
        <w:rPr>
          <w:rFonts w:hint="default" w:ascii="Times New Roman" w:hAnsi="Times New Roman" w:eastAsia="新宋体"/>
          <w:b w:val="0"/>
          <w:bCs w:val="0"/>
          <w:sz w:val="28"/>
          <w:szCs w:val="28"/>
          <w:lang w:val="en-US" w:eastAsia="zh-CN"/>
        </w:rPr>
      </w:pPr>
      <w:r>
        <w:rPr>
          <w:rFonts w:hint="eastAsia" w:ascii="Times New Roman" w:hAnsi="Times New Roman" w:eastAsia="新宋体"/>
          <w:b w:val="0"/>
          <w:bCs w:val="0"/>
          <w:sz w:val="28"/>
          <w:szCs w:val="28"/>
          <w:lang w:eastAsia="zh-CN"/>
        </w:rPr>
        <w:t>但是本课还有很多值得思考的地方，例：引入</w:t>
      </w:r>
      <w:r>
        <w:rPr>
          <w:rFonts w:hint="eastAsia" w:ascii="Times New Roman" w:hAnsi="Times New Roman" w:eastAsia="新宋体"/>
          <w:b w:val="0"/>
          <w:bCs w:val="0"/>
          <w:sz w:val="28"/>
          <w:szCs w:val="28"/>
          <w:lang w:val="en-US" w:eastAsia="zh-CN"/>
        </w:rPr>
        <w:t>2017年中考题作为情景，最后却没有时间进行解决。解决办法是可以在前面讲已知二定点为正方形的二顶点的前提下，体会能够找出符合题目要求另外两点，而不用去把每种情况都详细罗列，将多出来的时间用以解决情景中问题。</w:t>
      </w:r>
    </w:p>
    <w:p>
      <w:pPr>
        <w:numPr>
          <w:ilvl w:val="0"/>
          <w:numId w:val="0"/>
        </w:numPr>
        <w:ind w:leftChars="0"/>
        <w:jc w:val="left"/>
        <w:rPr>
          <w:rFonts w:hint="default" w:ascii="Times New Roman" w:hAnsi="Times New Roman" w:eastAsia="新宋体"/>
          <w:b/>
          <w:bCs/>
          <w:sz w:val="28"/>
          <w:szCs w:val="28"/>
          <w:lang w:val="en-US" w:eastAsia="zh-CN"/>
        </w:rPr>
      </w:pPr>
      <w:bookmarkStart w:id="0" w:name="_GoBack"/>
      <w:bookmarkEnd w:id="0"/>
    </w:p>
    <w:p>
      <w:pPr>
        <w:rPr>
          <w:rStyle w:val="10"/>
          <w:rFonts w:cs="Times New Roman"/>
          <w:color w:val="64646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隶书">
    <w:altName w:val="微软雅黑"/>
    <w:panose1 w:val="02010800040101010101"/>
    <w:charset w:val="86"/>
    <w:family w:val="auto"/>
    <w:pitch w:val="default"/>
    <w:sig w:usb0="00000000" w:usb1="00000000" w:usb2="00000010" w:usb3="00000000" w:csb0="00040000" w:csb1="00000000"/>
  </w:font>
  <w:font w:name="华文彩云">
    <w:altName w:val="宋体"/>
    <w:panose1 w:val="02010800040101010101"/>
    <w:charset w:val="86"/>
    <w:family w:val="auto"/>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新宋体">
    <w:panose1 w:val="02010609030101010101"/>
    <w:charset w:val="86"/>
    <w:family w:val="modern"/>
    <w:pitch w:val="default"/>
    <w:sig w:usb0="000000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文本框37" o:spid="_x0000_s4098" o:spt="202" type="#_x0000_t202" style="position:absolute;left:0pt;margin-top:0pt;height:11.65pt;width:9.05pt;mso-position-horizontal:right;mso-position-horizontal-relative:margin;mso-wrap-style:none;z-index:251658240;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">
          <v:path/>
          <v:fill on="f" focussize="0,0"/>
          <v:stroke on="f" joinstyle="miter"/>
          <v:imagedata o:title=""/>
          <o:lock v:ext="edit"/>
          <v:textbox inset="0mm,0mm,0mm,0mm" style="mso-fit-shape-to-text:t;">
            <w:txbxContent>
              <w:p>
                <w:pPr>
                  <w:snapToGrid w:val="0"/>
                  <w:rPr>
                    <w:sz w:val="18"/>
                  </w:rPr>
                </w:pPr>
              </w:p>
            </w:txbxContent>
          </v:textbox>
        </v:shape>
      </w:pict>
    </w:r>
    <w:r>
      <w:pict>
        <v:shape id="文本框19" o:spid="_x0000_s4097" o:spt="202" type="#_x0000_t202" style="position:absolute;left:0pt;margin-top:0pt;height:11.65pt;width:9.05pt;mso-position-horizontal:right;mso-position-horizontal-relative:margin;mso-wrap-style:none;z-index:251657216;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">
          <v:path/>
          <v:fill on="f" focussize="0,0"/>
          <v:stroke on="f" joinstyle="miter"/>
          <v:imagedata o:title=""/>
          <o:lock v:ext="edit"/>
          <v:textbox inset="0mm,0mm,0mm,0mm" style="mso-fit-shape-to-text:t;">
            <w:txbxContent>
              <w:p>
                <w:pPr>
                  <w:snapToGrid w:val="0"/>
                  <w:rPr>
                    <w:sz w:val="18"/>
                  </w:rPr>
                </w:pP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0A00751"/>
    <w:multiLevelType w:val="singleLevel"/>
    <w:tmpl w:val="A0A00751"/>
    <w:lvl w:ilvl="0" w:tentative="0">
      <w:start w:val="1"/>
      <w:numFmt w:val="decimal"/>
      <w:lvlText w:val="%1."/>
      <w:lvlJc w:val="left"/>
      <w:pPr>
        <w:tabs>
          <w:tab w:val="left" w:pos="312"/>
        </w:tabs>
      </w:pPr>
    </w:lvl>
  </w:abstractNum>
  <w:abstractNum w:abstractNumId="1">
    <w:nsid w:val="D646320A"/>
    <w:multiLevelType w:val="singleLevel"/>
    <w:tmpl w:val="D646320A"/>
    <w:lvl w:ilvl="0" w:tentative="0">
      <w:start w:val="1"/>
      <w:numFmt w:val="decimal"/>
      <w:suff w:val="nothing"/>
      <w:lvlText w:val="%1、"/>
      <w:lvlJc w:val="left"/>
    </w:lvl>
  </w:abstractNum>
  <w:abstractNum w:abstractNumId="2">
    <w:nsid w:val="EF4B1297"/>
    <w:multiLevelType w:val="multilevel"/>
    <w:tmpl w:val="EF4B1297"/>
    <w:lvl w:ilvl="0" w:tentative="0">
      <w:start w:val="1"/>
      <w:numFmt w:val="decimal"/>
      <w:suff w:val="nothing"/>
      <w:lvlText w:val="%1、"/>
      <w:lvlJc w:val="left"/>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059B8AD1"/>
    <w:multiLevelType w:val="singleLevel"/>
    <w:tmpl w:val="059B8AD1"/>
    <w:lvl w:ilvl="0" w:tentative="0">
      <w:start w:val="1"/>
      <w:numFmt w:val="decimal"/>
      <w:lvlText w:val="%1."/>
      <w:lvlJc w:val="left"/>
      <w:pPr>
        <w:tabs>
          <w:tab w:val="left" w:pos="312"/>
        </w:tabs>
      </w:pPr>
    </w:lvl>
  </w:abstractNum>
  <w:abstractNum w:abstractNumId="4">
    <w:nsid w:val="2DAFF634"/>
    <w:multiLevelType w:val="singleLevel"/>
    <w:tmpl w:val="2DAFF634"/>
    <w:lvl w:ilvl="0" w:tentative="0">
      <w:start w:val="1"/>
      <w:numFmt w:val="decimal"/>
      <w:suff w:val="nothing"/>
      <w:lvlText w:val="（%1）"/>
      <w:lvlJc w:val="left"/>
    </w:lvl>
  </w:abstractNum>
  <w:abstractNum w:abstractNumId="5">
    <w:nsid w:val="33FFDE5E"/>
    <w:multiLevelType w:val="singleLevel"/>
    <w:tmpl w:val="33FFDE5E"/>
    <w:lvl w:ilvl="0" w:tentative="0">
      <w:start w:val="1"/>
      <w:numFmt w:val="decimal"/>
      <w:suff w:val="nothing"/>
      <w:lvlText w:val="（%1）"/>
      <w:lvlJc w:val="left"/>
    </w:lvl>
  </w:abstractNum>
  <w:abstractNum w:abstractNumId="6">
    <w:nsid w:val="655307F9"/>
    <w:multiLevelType w:val="singleLevel"/>
    <w:tmpl w:val="655307F9"/>
    <w:lvl w:ilvl="0" w:tentative="0">
      <w:start w:val="1"/>
      <w:numFmt w:val="decimal"/>
      <w:suff w:val="nothing"/>
      <w:lvlText w:val="%1、"/>
      <w:lvlJc w:val="left"/>
    </w:lvl>
  </w:abstractNum>
  <w:abstractNum w:abstractNumId="7">
    <w:nsid w:val="7036AFA1"/>
    <w:multiLevelType w:val="singleLevel"/>
    <w:tmpl w:val="7036AFA1"/>
    <w:lvl w:ilvl="0" w:tentative="0">
      <w:start w:val="1"/>
      <w:numFmt w:val="chineseCounting"/>
      <w:suff w:val="nothing"/>
      <w:lvlText w:val="%1、"/>
      <w:lvlJc w:val="left"/>
      <w:rPr>
        <w:rFonts w:hint="eastAsia"/>
      </w:rPr>
    </w:lvl>
  </w:abstractNum>
  <w:num w:numId="1">
    <w:abstractNumId w:val="3"/>
  </w:num>
  <w:num w:numId="2">
    <w:abstractNumId w:val="0"/>
  </w:num>
  <w:num w:numId="3">
    <w:abstractNumId w:val="7"/>
  </w:num>
  <w:num w:numId="4">
    <w:abstractNumId w:val="6"/>
  </w:num>
  <w:num w:numId="5">
    <w:abstractNumId w:val="4"/>
  </w:num>
  <w:num w:numId="6">
    <w:abstractNumId w:val="2"/>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noLineBreaksAfter w:lang="zh-CN" w:val="$([{£¥·‘“〈《「『【〔〖〝﹙﹛﹝＄（．［｛￡￥"/>
  <w:noLineBreaksBefore w:lang="zh-CN" w:val="!%),.:;&gt;?]}¢¨°·ˇˉ―‖’”…‰′″›℃∶、。〃〉》」』】〕〗〞︶︺︾﹀﹄﹚﹜﹞！＂％＇），．：；？］｀｜｝～￠"/>
  <w:hdrShapeDefaults>
    <o:shapelayout v:ext="edit">
      <o:idmap v:ext="edit" data="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739E7CC9"/>
    <w:rsid w:val="000034C3"/>
    <w:rsid w:val="00020041"/>
    <w:rsid w:val="00061A5C"/>
    <w:rsid w:val="000718F0"/>
    <w:rsid w:val="000779F6"/>
    <w:rsid w:val="000A0464"/>
    <w:rsid w:val="000D3326"/>
    <w:rsid w:val="000D342E"/>
    <w:rsid w:val="000D40F4"/>
    <w:rsid w:val="000D794E"/>
    <w:rsid w:val="00105328"/>
    <w:rsid w:val="001115F1"/>
    <w:rsid w:val="00115AEB"/>
    <w:rsid w:val="00155BFA"/>
    <w:rsid w:val="001807E4"/>
    <w:rsid w:val="0019512E"/>
    <w:rsid w:val="001A79F2"/>
    <w:rsid w:val="001B52FF"/>
    <w:rsid w:val="001C3D25"/>
    <w:rsid w:val="001C698D"/>
    <w:rsid w:val="001E7F7C"/>
    <w:rsid w:val="001F63D8"/>
    <w:rsid w:val="002018B4"/>
    <w:rsid w:val="002057D8"/>
    <w:rsid w:val="00216577"/>
    <w:rsid w:val="00236011"/>
    <w:rsid w:val="00246CD6"/>
    <w:rsid w:val="0026274C"/>
    <w:rsid w:val="002877E5"/>
    <w:rsid w:val="00291892"/>
    <w:rsid w:val="002950EB"/>
    <w:rsid w:val="002D2FCD"/>
    <w:rsid w:val="00311984"/>
    <w:rsid w:val="00315B2D"/>
    <w:rsid w:val="00340F2B"/>
    <w:rsid w:val="00346291"/>
    <w:rsid w:val="00362A21"/>
    <w:rsid w:val="00377D7C"/>
    <w:rsid w:val="003A4571"/>
    <w:rsid w:val="003B17D3"/>
    <w:rsid w:val="003B24F4"/>
    <w:rsid w:val="003B6EDD"/>
    <w:rsid w:val="003F2E07"/>
    <w:rsid w:val="00410759"/>
    <w:rsid w:val="00410A19"/>
    <w:rsid w:val="00434618"/>
    <w:rsid w:val="00450C0B"/>
    <w:rsid w:val="00452E3C"/>
    <w:rsid w:val="004932C2"/>
    <w:rsid w:val="00495F3A"/>
    <w:rsid w:val="00497309"/>
    <w:rsid w:val="004B25ED"/>
    <w:rsid w:val="004B4942"/>
    <w:rsid w:val="004E6548"/>
    <w:rsid w:val="0050069F"/>
    <w:rsid w:val="0050347A"/>
    <w:rsid w:val="00551095"/>
    <w:rsid w:val="005841F2"/>
    <w:rsid w:val="00596E5A"/>
    <w:rsid w:val="005A2D3B"/>
    <w:rsid w:val="005B52D5"/>
    <w:rsid w:val="005F1028"/>
    <w:rsid w:val="005F5C06"/>
    <w:rsid w:val="00645D68"/>
    <w:rsid w:val="006607AF"/>
    <w:rsid w:val="00664FC2"/>
    <w:rsid w:val="006721AB"/>
    <w:rsid w:val="00685455"/>
    <w:rsid w:val="00746D20"/>
    <w:rsid w:val="00761A07"/>
    <w:rsid w:val="0078709F"/>
    <w:rsid w:val="007A145E"/>
    <w:rsid w:val="007A40DC"/>
    <w:rsid w:val="007A4D6D"/>
    <w:rsid w:val="007A7827"/>
    <w:rsid w:val="007B1B8C"/>
    <w:rsid w:val="007B2F8D"/>
    <w:rsid w:val="007C08CC"/>
    <w:rsid w:val="007C1E7B"/>
    <w:rsid w:val="007D4246"/>
    <w:rsid w:val="00803980"/>
    <w:rsid w:val="00803BD3"/>
    <w:rsid w:val="0080496F"/>
    <w:rsid w:val="00807180"/>
    <w:rsid w:val="00813ACE"/>
    <w:rsid w:val="00846BD3"/>
    <w:rsid w:val="00855429"/>
    <w:rsid w:val="008616C2"/>
    <w:rsid w:val="00883AC4"/>
    <w:rsid w:val="008C2460"/>
    <w:rsid w:val="008D0304"/>
    <w:rsid w:val="008D3795"/>
    <w:rsid w:val="00905EF9"/>
    <w:rsid w:val="00911634"/>
    <w:rsid w:val="00966F59"/>
    <w:rsid w:val="009729E1"/>
    <w:rsid w:val="00974664"/>
    <w:rsid w:val="009B1151"/>
    <w:rsid w:val="009D1253"/>
    <w:rsid w:val="009D3833"/>
    <w:rsid w:val="009E190B"/>
    <w:rsid w:val="009F62C3"/>
    <w:rsid w:val="00A133FD"/>
    <w:rsid w:val="00A30992"/>
    <w:rsid w:val="00A36BD7"/>
    <w:rsid w:val="00A606A2"/>
    <w:rsid w:val="00A6579A"/>
    <w:rsid w:val="00A70678"/>
    <w:rsid w:val="00A83603"/>
    <w:rsid w:val="00AA2387"/>
    <w:rsid w:val="00AA64AA"/>
    <w:rsid w:val="00B06C1C"/>
    <w:rsid w:val="00B21CC1"/>
    <w:rsid w:val="00B21D12"/>
    <w:rsid w:val="00B37D98"/>
    <w:rsid w:val="00B6566D"/>
    <w:rsid w:val="00B72B80"/>
    <w:rsid w:val="00B8365B"/>
    <w:rsid w:val="00B838DB"/>
    <w:rsid w:val="00BA2805"/>
    <w:rsid w:val="00BA3DED"/>
    <w:rsid w:val="00BC7097"/>
    <w:rsid w:val="00C036E3"/>
    <w:rsid w:val="00C11ACF"/>
    <w:rsid w:val="00C34869"/>
    <w:rsid w:val="00C506F0"/>
    <w:rsid w:val="00C51A18"/>
    <w:rsid w:val="00C52CE2"/>
    <w:rsid w:val="00C82CC1"/>
    <w:rsid w:val="00C90502"/>
    <w:rsid w:val="00C927AC"/>
    <w:rsid w:val="00C959D5"/>
    <w:rsid w:val="00CA7450"/>
    <w:rsid w:val="00CC7E5A"/>
    <w:rsid w:val="00CD058B"/>
    <w:rsid w:val="00CD134C"/>
    <w:rsid w:val="00CF64FF"/>
    <w:rsid w:val="00D02BA1"/>
    <w:rsid w:val="00D0653D"/>
    <w:rsid w:val="00D52171"/>
    <w:rsid w:val="00D52AC5"/>
    <w:rsid w:val="00D764C2"/>
    <w:rsid w:val="00D84692"/>
    <w:rsid w:val="00D8691F"/>
    <w:rsid w:val="00D92EEF"/>
    <w:rsid w:val="00D938F6"/>
    <w:rsid w:val="00DB770B"/>
    <w:rsid w:val="00DD13E4"/>
    <w:rsid w:val="00DE667A"/>
    <w:rsid w:val="00DF73BA"/>
    <w:rsid w:val="00E17222"/>
    <w:rsid w:val="00E223E9"/>
    <w:rsid w:val="00E3049D"/>
    <w:rsid w:val="00E311F9"/>
    <w:rsid w:val="00E520B2"/>
    <w:rsid w:val="00E63C82"/>
    <w:rsid w:val="00E869C3"/>
    <w:rsid w:val="00E91114"/>
    <w:rsid w:val="00EB6600"/>
    <w:rsid w:val="00EE34CF"/>
    <w:rsid w:val="00F4430E"/>
    <w:rsid w:val="00F5201B"/>
    <w:rsid w:val="00F81B2B"/>
    <w:rsid w:val="00F928F8"/>
    <w:rsid w:val="00FA2F6E"/>
    <w:rsid w:val="00FC120E"/>
    <w:rsid w:val="00FD7D1B"/>
    <w:rsid w:val="00FF2EF2"/>
    <w:rsid w:val="03223064"/>
    <w:rsid w:val="1A5A7F32"/>
    <w:rsid w:val="1FD72527"/>
    <w:rsid w:val="23F67462"/>
    <w:rsid w:val="3E4D188F"/>
    <w:rsid w:val="423930FE"/>
    <w:rsid w:val="426D4A1B"/>
    <w:rsid w:val="4CB21EA9"/>
    <w:rsid w:val="4F0043DE"/>
    <w:rsid w:val="551257A0"/>
    <w:rsid w:val="6CE33D7E"/>
    <w:rsid w:val="739E7CC9"/>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1"/>
    <w:basedOn w:val="1"/>
    <w:next w:val="1"/>
    <w:link w:val="12"/>
    <w:qFormat/>
    <w:uiPriority w:val="99"/>
    <w:pPr>
      <w:spacing w:before="450" w:after="150" w:line="510" w:lineRule="atLeast"/>
      <w:jc w:val="center"/>
      <w:outlineLvl w:val="0"/>
    </w:pPr>
    <w:rPr>
      <w:rFonts w:cs="Times New Roman"/>
      <w:b/>
      <w:color w:val="D2241D"/>
      <w:kern w:val="44"/>
      <w:sz w:val="27"/>
      <w:szCs w:val="27"/>
    </w:rPr>
  </w:style>
  <w:style w:type="character" w:default="1" w:styleId="9">
    <w:name w:val="Default Paragraph Font"/>
    <w:semiHidden/>
    <w:unhideWhenUsed/>
    <w:qFormat/>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3">
    <w:name w:val="Balloon Text"/>
    <w:basedOn w:val="1"/>
    <w:link w:val="17"/>
    <w:semiHidden/>
    <w:unhideWhenUsed/>
    <w:qFormat/>
    <w:uiPriority w:val="99"/>
    <w:rPr>
      <w:sz w:val="18"/>
      <w:szCs w:val="18"/>
    </w:rPr>
  </w:style>
  <w:style w:type="paragraph" w:styleId="4">
    <w:name w:val="footer"/>
    <w:basedOn w:val="1"/>
    <w:link w:val="13"/>
    <w:qFormat/>
    <w:uiPriority w:val="0"/>
    <w:pPr>
      <w:tabs>
        <w:tab w:val="center" w:pos="4153"/>
        <w:tab w:val="right" w:pos="8306"/>
      </w:tabs>
      <w:snapToGrid w:val="0"/>
    </w:pPr>
    <w:rPr>
      <w:rFonts w:ascii="Times New Roman" w:hAnsi="Times New Roman" w:cs="Times New Roman"/>
      <w:sz w:val="18"/>
      <w:szCs w:val="18"/>
    </w:rPr>
  </w:style>
  <w:style w:type="paragraph" w:styleId="5">
    <w:name w:val="header"/>
    <w:basedOn w:val="1"/>
    <w:link w:val="16"/>
    <w:qFormat/>
    <w:uiPriority w:val="0"/>
    <w:pPr>
      <w:widowControl w:val="0"/>
      <w:pBdr>
        <w:bottom w:val="single" w:color="auto" w:sz="6" w:space="1"/>
      </w:pBdr>
      <w:tabs>
        <w:tab w:val="center" w:pos="4153"/>
        <w:tab w:val="right" w:pos="8306"/>
      </w:tabs>
      <w:snapToGrid w:val="0"/>
      <w:jc w:val="center"/>
    </w:pPr>
    <w:rPr>
      <w:rFonts w:asciiTheme="minorHAnsi" w:hAnsiTheme="minorHAnsi" w:eastAsiaTheme="minorEastAsia" w:cstheme="minorBidi"/>
      <w:kern w:val="2"/>
      <w:sz w:val="18"/>
      <w:szCs w:val="18"/>
    </w:rPr>
  </w:style>
  <w:style w:type="paragraph" w:styleId="6">
    <w:name w:val="Normal (Web)"/>
    <w:basedOn w:val="1"/>
    <w:qFormat/>
    <w:uiPriority w:val="99"/>
    <w:pPr>
      <w:spacing w:before="100" w:beforeAutospacing="1" w:after="100" w:afterAutospacing="1"/>
    </w:pPr>
  </w:style>
  <w:style w:type="table" w:styleId="8">
    <w:name w:val="Table Grid"/>
    <w:basedOn w:val="7"/>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10">
    <w:name w:val="Strong"/>
    <w:qFormat/>
    <w:locked/>
    <w:uiPriority w:val="22"/>
    <w:rPr>
      <w:b/>
      <w:bCs/>
    </w:rPr>
  </w:style>
  <w:style w:type="character" w:styleId="11">
    <w:name w:val="Hyperlink"/>
    <w:qFormat/>
    <w:uiPriority w:val="99"/>
    <w:rPr>
      <w:rFonts w:cs="Times New Roman"/>
      <w:color w:val="0000FF"/>
      <w:u w:val="single"/>
    </w:rPr>
  </w:style>
  <w:style w:type="character" w:customStyle="1" w:styleId="12">
    <w:name w:val="标题 1 Char"/>
    <w:link w:val="2"/>
    <w:qFormat/>
    <w:locked/>
    <w:uiPriority w:val="99"/>
    <w:rPr>
      <w:rFonts w:ascii="宋体" w:eastAsia="宋体" w:cs="宋体"/>
      <w:b/>
      <w:bCs/>
      <w:kern w:val="44"/>
      <w:sz w:val="44"/>
      <w:szCs w:val="44"/>
    </w:rPr>
  </w:style>
  <w:style w:type="character" w:customStyle="1" w:styleId="13">
    <w:name w:val="页脚 Char"/>
    <w:link w:val="4"/>
    <w:qFormat/>
    <w:locked/>
    <w:uiPriority w:val="0"/>
    <w:rPr>
      <w:rFonts w:ascii="宋体" w:eastAsia="宋体" w:cs="宋体"/>
      <w:kern w:val="0"/>
      <w:sz w:val="18"/>
      <w:szCs w:val="18"/>
    </w:rPr>
  </w:style>
  <w:style w:type="paragraph" w:styleId="14">
    <w:name w:val="List Paragraph"/>
    <w:basedOn w:val="1"/>
    <w:qFormat/>
    <w:uiPriority w:val="99"/>
    <w:pPr>
      <w:widowControl w:val="0"/>
      <w:ind w:firstLine="420" w:firstLineChars="200"/>
      <w:jc w:val="both"/>
    </w:pPr>
    <w:rPr>
      <w:rFonts w:asciiTheme="minorHAnsi" w:hAnsiTheme="minorHAnsi" w:eastAsiaTheme="minorEastAsia" w:cstheme="minorBidi"/>
      <w:kern w:val="2"/>
      <w:sz w:val="21"/>
    </w:rPr>
  </w:style>
  <w:style w:type="paragraph" w:customStyle="1" w:styleId="15">
    <w:name w:val="列出段落1"/>
    <w:basedOn w:val="1"/>
    <w:qFormat/>
    <w:uiPriority w:val="99"/>
    <w:pPr>
      <w:widowControl w:val="0"/>
      <w:ind w:firstLine="420" w:firstLineChars="200"/>
      <w:jc w:val="both"/>
    </w:pPr>
    <w:rPr>
      <w:rFonts w:asciiTheme="minorHAnsi" w:hAnsiTheme="minorHAnsi" w:eastAsiaTheme="minorEastAsia" w:cstheme="minorBidi"/>
      <w:kern w:val="2"/>
      <w:sz w:val="21"/>
      <w:szCs w:val="22"/>
    </w:rPr>
  </w:style>
  <w:style w:type="character" w:customStyle="1" w:styleId="16">
    <w:name w:val="页眉 Char"/>
    <w:basedOn w:val="9"/>
    <w:link w:val="5"/>
    <w:qFormat/>
    <w:uiPriority w:val="0"/>
    <w:rPr>
      <w:rFonts w:asciiTheme="minorHAnsi" w:hAnsiTheme="minorHAnsi" w:eastAsiaTheme="minorEastAsia" w:cstheme="minorBidi"/>
      <w:kern w:val="2"/>
      <w:sz w:val="18"/>
      <w:szCs w:val="18"/>
    </w:rPr>
  </w:style>
  <w:style w:type="character" w:customStyle="1" w:styleId="17">
    <w:name w:val="批注框文本 Char"/>
    <w:basedOn w:val="9"/>
    <w:link w:val="3"/>
    <w:semiHidden/>
    <w:qFormat/>
    <w:uiPriority w:val="99"/>
    <w:rPr>
      <w:rFonts w:ascii="宋体" w:hAnsi="宋体" w:cs="宋体"/>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jpeg"/><Relationship Id="rId10" Type="http://schemas.openxmlformats.org/officeDocument/2006/relationships/image" Target="media/image6.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098"/>
    <customShpInfo spid="_x0000_s4097"/>
    <customShpInfo spid="_x0000_s103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9BB38EF-2177-46CA-A4C8-49A13D0586FE}">
  <ds:schemaRefs/>
</ds:datastoreItem>
</file>

<file path=docProps/app.xml><?xml version="1.0" encoding="utf-8"?>
<Properties xmlns="http://schemas.openxmlformats.org/officeDocument/2006/extended-properties" xmlns:vt="http://schemas.openxmlformats.org/officeDocument/2006/docPropsVTypes">
  <Template>Normal</Template>
  <Company>Home</Company>
  <Pages>6</Pages>
  <Words>198</Words>
  <Characters>1132</Characters>
  <Lines>9</Lines>
  <Paragraphs>2</Paragraphs>
  <TotalTime>2</TotalTime>
  <ScaleCrop>false</ScaleCrop>
  <LinksUpToDate>false</LinksUpToDate>
  <CharactersWithSpaces>1328</CharactersWithSpaces>
  <Application>WPS Office_11.3.0.8632_F1E327BC-269C-435d-A152-05C5408002CA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2018-06-30T09:13:00Z</dcterms:created>
  <dc:creator>muxin</dc:creator>
  <cp:lastModifiedBy>summer</cp:lastModifiedBy>
  <dcterms:modified xsi:type="dcterms:W3CDTF">2019-12-17T01:32:03Z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2052-11.3.0.8632</vt:lpwstr>
  </property>
</Properties>
</file>