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41" w:rsidRPr="00603684" w:rsidRDefault="00603684" w:rsidP="00060641">
      <w:pPr>
        <w:rPr>
          <w:rFonts w:ascii="仿宋" w:eastAsia="仿宋" w:hAnsi="仿宋"/>
          <w:b/>
          <w:sz w:val="44"/>
          <w:szCs w:val="44"/>
        </w:rPr>
      </w:pPr>
      <w:r>
        <w:rPr>
          <w:rFonts w:hint="eastAsia"/>
        </w:rPr>
        <w:t xml:space="preserve">      </w:t>
      </w:r>
      <w:r w:rsidR="00060641" w:rsidRPr="00603684">
        <w:rPr>
          <w:rFonts w:ascii="仿宋" w:eastAsia="仿宋" w:hAnsi="仿宋" w:hint="eastAsia"/>
          <w:b/>
          <w:sz w:val="44"/>
          <w:szCs w:val="44"/>
        </w:rPr>
        <w:t xml:space="preserve"> 加强学习 更新观念 提升课堂效率</w:t>
      </w:r>
    </w:p>
    <w:p w:rsidR="00060641" w:rsidRPr="00B64973" w:rsidRDefault="00060641" w:rsidP="00663884">
      <w:pPr>
        <w:ind w:leftChars="823" w:left="5703" w:hangingChars="1100" w:hanging="3975"/>
        <w:jc w:val="left"/>
        <w:rPr>
          <w:rFonts w:ascii="仿宋" w:eastAsia="仿宋" w:hAnsi="仿宋"/>
          <w:b/>
          <w:sz w:val="36"/>
          <w:szCs w:val="36"/>
        </w:rPr>
      </w:pPr>
      <w:r w:rsidRPr="00B64973">
        <w:rPr>
          <w:rFonts w:ascii="仿宋" w:eastAsia="仿宋" w:hAnsi="仿宋" w:hint="eastAsia"/>
          <w:b/>
          <w:sz w:val="36"/>
          <w:szCs w:val="36"/>
        </w:rPr>
        <w:t>—瞿上讲堂之基于标准的教学</w:t>
      </w:r>
      <w:r w:rsidR="00663884">
        <w:rPr>
          <w:rFonts w:ascii="仿宋" w:eastAsia="仿宋" w:hAnsi="仿宋" w:hint="eastAsia"/>
          <w:b/>
          <w:sz w:val="36"/>
          <w:szCs w:val="36"/>
        </w:rPr>
        <w:t>评</w:t>
      </w:r>
      <w:r w:rsidRPr="00B64973">
        <w:rPr>
          <w:rFonts w:ascii="仿宋" w:eastAsia="仿宋" w:hAnsi="仿宋" w:hint="eastAsia"/>
          <w:b/>
          <w:sz w:val="36"/>
          <w:szCs w:val="36"/>
        </w:rPr>
        <w:t xml:space="preserve">一致性 </w:t>
      </w:r>
      <w:r w:rsidRPr="00B64973">
        <w:rPr>
          <w:rFonts w:ascii="仿宋" w:eastAsia="仿宋" w:hAnsi="仿宋" w:hint="eastAsia"/>
        </w:rPr>
        <w:t xml:space="preserve">                          </w:t>
      </w:r>
      <w:r w:rsidRPr="00B64973">
        <w:rPr>
          <w:rFonts w:ascii="仿宋" w:eastAsia="仿宋" w:hAnsi="仿宋" w:hint="eastAsia"/>
          <w:sz w:val="36"/>
          <w:szCs w:val="36"/>
        </w:rPr>
        <w:t xml:space="preserve"> </w:t>
      </w:r>
      <w:r w:rsidRPr="00B64973">
        <w:rPr>
          <w:rFonts w:ascii="仿宋" w:eastAsia="仿宋" w:hAnsi="仿宋" w:hint="eastAsia"/>
          <w:b/>
          <w:sz w:val="32"/>
          <w:szCs w:val="32"/>
        </w:rPr>
        <w:t>主讲人：周叶文</w:t>
      </w:r>
    </w:p>
    <w:p w:rsidR="00B64973" w:rsidRPr="00DF33E3" w:rsidRDefault="00B64973" w:rsidP="00B64973">
      <w:pPr>
        <w:jc w:val="center"/>
        <w:rPr>
          <w:rFonts w:ascii="黑体" w:eastAsiaTheme="majorEastAsia" w:hAnsi="黑体" w:cstheme="majorBidi"/>
          <w:b/>
          <w:bCs/>
          <w:kern w:val="0"/>
          <w:sz w:val="30"/>
          <w:szCs w:val="30"/>
        </w:rPr>
      </w:pPr>
      <w:r w:rsidRPr="00DF33E3">
        <w:rPr>
          <w:rFonts w:ascii="黑体" w:eastAsia="黑体" w:hAnsi="黑体" w:hint="eastAsia"/>
          <w:b/>
          <w:sz w:val="30"/>
          <w:szCs w:val="30"/>
        </w:rPr>
        <w:t>张志勇工作室5月</w:t>
      </w:r>
      <w:r w:rsidR="00663884" w:rsidRPr="00DF33E3">
        <w:rPr>
          <w:rFonts w:ascii="黑体" w:eastAsia="黑体" w:hAnsi="黑体" w:hint="eastAsia"/>
          <w:b/>
          <w:sz w:val="30"/>
          <w:szCs w:val="30"/>
        </w:rPr>
        <w:t>29</w:t>
      </w:r>
      <w:bookmarkStart w:id="0" w:name="_GoBack"/>
      <w:bookmarkEnd w:id="0"/>
      <w:r w:rsidRPr="00DF33E3">
        <w:rPr>
          <w:rFonts w:ascii="黑体" w:eastAsia="黑体" w:hAnsi="黑体" w:hint="eastAsia"/>
          <w:b/>
          <w:sz w:val="30"/>
          <w:szCs w:val="30"/>
        </w:rPr>
        <w:t>日活动简讯</w:t>
      </w:r>
    </w:p>
    <w:p w:rsidR="00060641" w:rsidRPr="00060641" w:rsidRDefault="00060641" w:rsidP="00060641"/>
    <w:p w:rsidR="00041B5E" w:rsidRDefault="00447686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2019年5月28日，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="00B83277" w:rsidRPr="000461FB">
        <w:rPr>
          <w:rFonts w:ascii="宋体" w:eastAsia="宋体" w:hAnsi="宋体" w:cs="宋体" w:hint="eastAsia"/>
          <w:kern w:val="0"/>
          <w:sz w:val="24"/>
          <w:szCs w:val="24"/>
        </w:rPr>
        <w:t>建设一支高素质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B83277" w:rsidRPr="000461FB">
        <w:rPr>
          <w:rFonts w:ascii="宋体" w:eastAsia="宋体" w:hAnsi="宋体" w:cs="宋体" w:hint="eastAsia"/>
          <w:kern w:val="0"/>
          <w:sz w:val="24"/>
          <w:szCs w:val="24"/>
        </w:rPr>
        <w:t>校长队伍和专业化教师队伍，为双流教育均衡化、现代化、信息化提供智力支持和人才保障，促进双流</w:t>
      </w:r>
      <w:r w:rsidR="001E21BC" w:rsidRPr="000461FB">
        <w:rPr>
          <w:rFonts w:ascii="宋体" w:eastAsia="宋体" w:hAnsi="宋体" w:cs="宋体" w:hint="eastAsia"/>
          <w:kern w:val="0"/>
          <w:sz w:val="24"/>
          <w:szCs w:val="24"/>
        </w:rPr>
        <w:t>区域教育现代化示范区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建设，</w:t>
      </w:r>
      <w:r w:rsidR="001E21BC" w:rsidRPr="000461FB">
        <w:rPr>
          <w:rFonts w:ascii="宋体" w:eastAsia="宋体" w:hAnsi="宋体" w:cs="宋体" w:hint="eastAsia"/>
          <w:kern w:val="0"/>
          <w:sz w:val="24"/>
          <w:szCs w:val="24"/>
        </w:rPr>
        <w:t>双流教育局举办了“瞿上讲堂”第三十一次讲座，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由</w:t>
      </w:r>
      <w:r w:rsidR="00D21652" w:rsidRPr="000461FB">
        <w:rPr>
          <w:sz w:val="24"/>
          <w:szCs w:val="24"/>
        </w:rPr>
        <w:t>华</w:t>
      </w:r>
      <w:r w:rsidR="00D21652" w:rsidRPr="000461FB">
        <w:rPr>
          <w:rFonts w:hint="eastAsia"/>
          <w:sz w:val="24"/>
          <w:szCs w:val="24"/>
        </w:rPr>
        <w:t>东</w:t>
      </w:r>
      <w:r w:rsidR="00D21652" w:rsidRPr="000461FB">
        <w:rPr>
          <w:sz w:val="24"/>
          <w:szCs w:val="24"/>
        </w:rPr>
        <w:t>师范大学课程与教学系主任课程与教学研究所副所长</w:t>
      </w:r>
      <w:r w:rsidR="00D03F29" w:rsidRPr="000461FB">
        <w:rPr>
          <w:rFonts w:ascii="宋体" w:eastAsia="宋体" w:hAnsi="宋体" w:cs="宋体" w:hint="eastAsia"/>
          <w:kern w:val="0"/>
          <w:sz w:val="24"/>
          <w:szCs w:val="24"/>
        </w:rPr>
        <w:t>周文叶副教授给全区的名校、名教师、名班主任工作室成员、双流区校级储备干部成员等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举行</w:t>
      </w:r>
      <w:r w:rsidR="00D03F29" w:rsidRPr="000461FB">
        <w:rPr>
          <w:rFonts w:ascii="宋体" w:eastAsia="宋体" w:hAnsi="宋体" w:cs="宋体" w:hint="eastAsia"/>
          <w:kern w:val="0"/>
          <w:sz w:val="24"/>
          <w:szCs w:val="24"/>
        </w:rPr>
        <w:t>了一场别开生面的讲座。</w:t>
      </w:r>
    </w:p>
    <w:p w:rsidR="00870711" w:rsidRPr="000461FB" w:rsidRDefault="00870711" w:rsidP="0066388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51D9191" wp14:editId="0A666EED">
            <wp:extent cx="5274310" cy="3955733"/>
            <wp:effectExtent l="0" t="0" r="0" b="0"/>
            <wp:docPr id="1" name="图片 1" descr="C:\Users\Administrator\Documents\Tencent Files\765010289\FileRecv\MobileFile\IMG_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765010289\FileRecv\MobileFile\IMG_3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67" w:rsidRPr="000461FB" w:rsidRDefault="00D21652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周教授</w:t>
      </w:r>
      <w:r w:rsidR="00D03F29" w:rsidRPr="000461FB">
        <w:rPr>
          <w:rFonts w:ascii="宋体" w:eastAsia="宋体" w:hAnsi="宋体" w:cs="宋体" w:hint="eastAsia"/>
          <w:kern w:val="0"/>
          <w:sz w:val="24"/>
          <w:szCs w:val="24"/>
        </w:rPr>
        <w:t>首先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明确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了</w:t>
      </w:r>
      <w:r w:rsidRPr="000461FB">
        <w:rPr>
          <w:rFonts w:ascii="宋体" w:eastAsia="宋体" w:hAnsi="宋体" w:cs="宋体"/>
          <w:kern w:val="0"/>
          <w:sz w:val="24"/>
          <w:szCs w:val="24"/>
        </w:rPr>
        <w:t>学习目标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和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评价任务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。何为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学习目标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041B5E" w:rsidRPr="000461FB">
        <w:rPr>
          <w:rFonts w:ascii="宋体" w:eastAsia="宋体" w:hAnsi="宋体" w:cs="宋体" w:hint="eastAsia"/>
          <w:kern w:val="0"/>
          <w:sz w:val="24"/>
          <w:szCs w:val="24"/>
        </w:rPr>
        <w:t>一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了解基于标准的教学评一致性的内涵与特征，反思自己的教学经验，给予理解，基</w:t>
      </w:r>
      <w:r w:rsidRPr="000461FB">
        <w:rPr>
          <w:rFonts w:ascii="宋体" w:eastAsia="宋体" w:hAnsi="宋体" w:cs="宋体"/>
          <w:kern w:val="0"/>
          <w:sz w:val="24"/>
          <w:szCs w:val="24"/>
        </w:rPr>
        <w:t>于标准的教学评一致性的重要意义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二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知道实施基于标准的教学评估一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致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性的四条关键路径，理解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它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们的构成要素及关系，掌握至少</w:t>
      </w:r>
      <w:r w:rsidR="00041B5E" w:rsidRPr="000461FB">
        <w:rPr>
          <w:rFonts w:ascii="宋体" w:eastAsia="宋体" w:hAnsi="宋体" w:cs="宋体" w:hint="eastAsia"/>
          <w:kern w:val="0"/>
          <w:sz w:val="24"/>
          <w:szCs w:val="24"/>
        </w:rPr>
        <w:t>三种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一</w:t>
      </w:r>
      <w:r w:rsidR="00041B5E" w:rsidRPr="000461FB">
        <w:rPr>
          <w:rFonts w:ascii="宋体" w:eastAsia="宋体" w:hAnsi="宋体" w:cs="宋体" w:hint="eastAsia"/>
          <w:kern w:val="0"/>
          <w:sz w:val="24"/>
          <w:szCs w:val="24"/>
        </w:rPr>
        <w:t>致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性</w:t>
      </w:r>
      <w:r w:rsidR="00041B5E" w:rsidRPr="000461FB">
        <w:rPr>
          <w:rFonts w:ascii="宋体" w:eastAsia="宋体" w:hAnsi="宋体" w:cs="宋体" w:hint="eastAsia"/>
          <w:kern w:val="0"/>
          <w:sz w:val="24"/>
          <w:szCs w:val="24"/>
        </w:rPr>
        <w:t>评价</w:t>
      </w:r>
      <w:r w:rsidRPr="000461FB">
        <w:rPr>
          <w:rFonts w:ascii="宋体" w:eastAsia="宋体" w:hAnsi="宋体" w:cs="宋体"/>
          <w:kern w:val="0"/>
          <w:sz w:val="24"/>
          <w:szCs w:val="24"/>
        </w:rPr>
        <w:t>上的关键技术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三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041B5E" w:rsidRPr="000461FB">
        <w:rPr>
          <w:rFonts w:ascii="宋体" w:eastAsia="宋体" w:hAnsi="宋体" w:cs="宋体"/>
          <w:kern w:val="0"/>
          <w:sz w:val="24"/>
          <w:szCs w:val="24"/>
        </w:rPr>
        <w:lastRenderedPageBreak/>
        <w:t>基于系统思维来</w:t>
      </w:r>
      <w:r w:rsidRPr="000461FB">
        <w:rPr>
          <w:rFonts w:ascii="宋体" w:eastAsia="宋体" w:hAnsi="宋体" w:cs="宋体"/>
          <w:kern w:val="0"/>
          <w:sz w:val="24"/>
          <w:szCs w:val="24"/>
        </w:rPr>
        <w:t>定位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0461FB">
        <w:rPr>
          <w:rFonts w:ascii="宋体" w:eastAsia="宋体" w:hAnsi="宋体" w:cs="宋体"/>
          <w:kern w:val="0"/>
          <w:sz w:val="24"/>
          <w:szCs w:val="24"/>
        </w:rPr>
        <w:t>分解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续写目标</w:t>
      </w:r>
      <w:r w:rsidR="00041B5E" w:rsidRPr="000461FB">
        <w:rPr>
          <w:rFonts w:ascii="宋体" w:eastAsia="宋体" w:hAnsi="宋体" w:cs="宋体"/>
          <w:kern w:val="0"/>
          <w:sz w:val="24"/>
          <w:szCs w:val="24"/>
        </w:rPr>
        <w:t>，理解评价任务，对达成目标的重要性能设计与目标相匹配的评价任务</w:t>
      </w:r>
      <w:r w:rsidR="00041B5E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何为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评价任务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一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反思自己的教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学经验，至少描述一个自己在教学实践中的例子，阐明自己在教学评一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致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性</w:t>
      </w:r>
      <w:r w:rsidRPr="000461FB">
        <w:rPr>
          <w:rFonts w:ascii="宋体" w:eastAsia="宋体" w:hAnsi="宋体" w:cs="宋体"/>
          <w:kern w:val="0"/>
          <w:sz w:val="24"/>
          <w:szCs w:val="24"/>
        </w:rPr>
        <w:t>所做的努力，说出其对目标达成的作用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二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说出实施基于标准的教</w:t>
      </w:r>
      <w:r w:rsidRPr="000461FB">
        <w:rPr>
          <w:rFonts w:ascii="宋体" w:eastAsia="宋体" w:hAnsi="宋体" w:cs="宋体"/>
          <w:kern w:val="0"/>
          <w:sz w:val="24"/>
          <w:szCs w:val="24"/>
        </w:rPr>
        <w:t>学评一致性的四条路径，选择一条，画出其实现教学评一致性的路线图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三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选择本周您的某个的教学内容，设计一个融入教学的评价任务。</w:t>
      </w:r>
    </w:p>
    <w:p w:rsidR="007754B1" w:rsidRDefault="007754B1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754B1" w:rsidRDefault="007754B1" w:rsidP="0066388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6BA2855" wp14:editId="7EA9FB20">
            <wp:extent cx="5274310" cy="3955733"/>
            <wp:effectExtent l="0" t="0" r="0" b="0"/>
            <wp:docPr id="2" name="图片 2" descr="C:\Users\Administrator\Documents\Tencent Files\765010289\FileRecv\MobileFile\IMG_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765010289\FileRecv\MobileFile\IMG_3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7F" w:rsidRDefault="00426B86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接下来，周教授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再具体地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阐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释</w:t>
      </w:r>
      <w:r w:rsidR="00883A67" w:rsidRPr="000461FB">
        <w:rPr>
          <w:rFonts w:ascii="宋体" w:eastAsia="宋体" w:hAnsi="宋体" w:cs="宋体" w:hint="eastAsia"/>
          <w:kern w:val="0"/>
          <w:sz w:val="24"/>
          <w:szCs w:val="24"/>
        </w:rPr>
        <w:t>教学评一致性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Pr="000461FB">
        <w:rPr>
          <w:rFonts w:ascii="宋体" w:eastAsia="宋体" w:hAnsi="宋体" w:cs="宋体"/>
          <w:kern w:val="0"/>
          <w:sz w:val="24"/>
          <w:szCs w:val="24"/>
        </w:rPr>
        <w:t>基于标准的教学评一致的实施途径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。教学评一致性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一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目标源于课程标准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二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评价任务设计先于教学过程设计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逆向设计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三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全程指向学生学会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了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什么的质量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四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D21652" w:rsidRPr="000461FB">
        <w:rPr>
          <w:rFonts w:ascii="宋体" w:eastAsia="宋体" w:hAnsi="宋体" w:cs="宋体"/>
          <w:kern w:val="0"/>
          <w:sz w:val="24"/>
          <w:szCs w:val="24"/>
        </w:rPr>
        <w:t>教师关注从课堂到课程</w:t>
      </w:r>
      <w:r w:rsidR="00D21652" w:rsidRPr="000461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从教什么到学会什么。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具体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实施途径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一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研制基于标准的课程纲要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设计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二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基于标准的教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学方案，实施教学评一致的课堂。三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展开聚焦教学平移至的精品课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如何</w:t>
      </w:r>
      <w:r w:rsidR="003F2ED4" w:rsidRPr="000461FB">
        <w:rPr>
          <w:rFonts w:ascii="宋体" w:eastAsia="宋体" w:hAnsi="宋体" w:cs="宋体"/>
          <w:kern w:val="0"/>
          <w:sz w:val="24"/>
          <w:szCs w:val="24"/>
        </w:rPr>
        <w:t>研制基于标准的学期课程纲要</w:t>
      </w:r>
      <w:r w:rsidR="003F2ED4"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一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课程目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标。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本学期关键学习结果，核心素养在本学期本门课程的表现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二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课程评价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表现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性评价及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其他评价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如何实施，结果如何呈现。三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课程</w:t>
      </w:r>
      <w:r w:rsidR="00A61550" w:rsidRPr="000461FB">
        <w:rPr>
          <w:rFonts w:ascii="宋体" w:eastAsia="宋体" w:hAnsi="宋体" w:cs="宋体"/>
          <w:kern w:val="0"/>
          <w:sz w:val="24"/>
          <w:szCs w:val="24"/>
        </w:rPr>
        <w:t>内容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根据目标与学生经验，选择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与组织内容,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分享课程纲要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。四</w:t>
      </w:r>
      <w:r w:rsidR="00A61550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课程实施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B64509" w:rsidRPr="000461FB">
        <w:rPr>
          <w:rFonts w:ascii="宋体" w:eastAsia="宋体" w:hAnsi="宋体" w:cs="宋体"/>
          <w:kern w:val="0"/>
          <w:sz w:val="24"/>
          <w:szCs w:val="24"/>
        </w:rPr>
        <w:t>学习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方式的多样性，</w:t>
      </w:r>
      <w:r w:rsidR="00B64509" w:rsidRPr="000461FB">
        <w:rPr>
          <w:rFonts w:ascii="宋体" w:eastAsia="宋体" w:hAnsi="宋体" w:cs="宋体" w:hint="eastAsia"/>
          <w:kern w:val="0"/>
          <w:sz w:val="24"/>
          <w:szCs w:val="24"/>
        </w:rPr>
        <w:t>任务情景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化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，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指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向目标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化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7754B1" w:rsidRPr="000461FB" w:rsidRDefault="007754B1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A13E7F2" wp14:editId="48B6095A">
            <wp:extent cx="4448175" cy="2819400"/>
            <wp:effectExtent l="0" t="0" r="0" b="0"/>
            <wp:docPr id="4" name="图片 4" descr="C:\Users\Administrator\Documents\Tencent Files\765010289\FileRecv\MobileFile\IMG_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Tencent Files\765010289\FileRecv\MobileFile\IMG_29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53" cy="282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86" w:rsidRPr="000461FB" w:rsidRDefault="003F2ED4" w:rsidP="0066388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本次讲座，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周教授深入浅出地</w:t>
      </w:r>
      <w:r w:rsidR="002D28AE" w:rsidRPr="000461FB">
        <w:rPr>
          <w:rFonts w:ascii="宋体" w:eastAsia="宋体" w:hAnsi="宋体" w:cs="宋体" w:hint="eastAsia"/>
          <w:kern w:val="0"/>
          <w:sz w:val="24"/>
          <w:szCs w:val="24"/>
        </w:rPr>
        <w:t>阐释了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教学评一致性这一</w:t>
      </w:r>
      <w:r w:rsidRPr="000461FB">
        <w:rPr>
          <w:rFonts w:ascii="宋体" w:eastAsia="宋体" w:hAnsi="宋体" w:cs="宋体" w:hint="eastAsia"/>
          <w:kern w:val="0"/>
          <w:sz w:val="24"/>
          <w:szCs w:val="24"/>
        </w:rPr>
        <w:t>教学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理念。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通过今天的讲座，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我们明白了</w:t>
      </w:r>
      <w:r w:rsidR="0000452A" w:rsidRPr="000461FB">
        <w:rPr>
          <w:rFonts w:ascii="宋体" w:eastAsia="宋体" w:hAnsi="宋体" w:cs="宋体" w:hint="eastAsia"/>
          <w:kern w:val="0"/>
          <w:sz w:val="24"/>
          <w:szCs w:val="24"/>
        </w:rPr>
        <w:t>如何去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实施教学评一致的课堂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首先作为一名一线教师，我们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每个教师都是质量监测员，既要学会教学，更要学会评价。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其次，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教师在课堂中收集学生的表现信息，在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与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目标的比对中进行反馈，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对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进行下一步教学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有极大的帮助。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课堂评价就像GPS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指引着教育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收集学生表现信息，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学会了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收集信息的方式巡视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板眼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47686" w:rsidRPr="000461FB">
        <w:rPr>
          <w:rFonts w:ascii="宋体" w:eastAsia="宋体" w:hAnsi="宋体" w:cs="宋体"/>
          <w:kern w:val="0"/>
          <w:sz w:val="24"/>
          <w:szCs w:val="24"/>
        </w:rPr>
        <w:t>展示，问答收集信息的对象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以及</w:t>
      </w:r>
      <w:r w:rsidR="00C9427F" w:rsidRPr="000461FB">
        <w:rPr>
          <w:rFonts w:ascii="宋体" w:eastAsia="宋体" w:hAnsi="宋体" w:cs="宋体"/>
          <w:kern w:val="0"/>
          <w:sz w:val="24"/>
          <w:szCs w:val="24"/>
        </w:rPr>
        <w:t>信息内容。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这次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讲座，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让我们认识到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，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教教什么，学学什么，</w:t>
      </w:r>
      <w:r w:rsidR="00950FA2" w:rsidRPr="000461FB">
        <w:rPr>
          <w:rFonts w:ascii="宋体" w:eastAsia="宋体" w:hAnsi="宋体" w:cs="宋体"/>
          <w:kern w:val="0"/>
          <w:sz w:val="24"/>
          <w:szCs w:val="24"/>
        </w:rPr>
        <w:t>评评什么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，能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更好地指到我们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今后的</w:t>
      </w:r>
      <w:r w:rsidR="00950FA2" w:rsidRPr="000461FB">
        <w:rPr>
          <w:rFonts w:ascii="宋体" w:eastAsia="宋体" w:hAnsi="宋体" w:cs="宋体" w:hint="eastAsia"/>
          <w:kern w:val="0"/>
          <w:sz w:val="24"/>
          <w:szCs w:val="24"/>
        </w:rPr>
        <w:t>教育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教学</w:t>
      </w:r>
      <w:r w:rsidR="00426B86" w:rsidRPr="000461FB">
        <w:rPr>
          <w:rFonts w:ascii="宋体" w:eastAsia="宋体" w:hAnsi="宋体" w:cs="宋体" w:hint="eastAsia"/>
          <w:kern w:val="0"/>
          <w:sz w:val="24"/>
          <w:szCs w:val="24"/>
        </w:rPr>
        <w:t>工作</w:t>
      </w:r>
      <w:r w:rsidR="00C9427F" w:rsidRPr="000461FB">
        <w:rPr>
          <w:rFonts w:ascii="宋体" w:eastAsia="宋体" w:hAnsi="宋体" w:cs="宋体" w:hint="eastAsia"/>
          <w:kern w:val="0"/>
          <w:sz w:val="24"/>
          <w:szCs w:val="24"/>
        </w:rPr>
        <w:t>，提高课堂的</w:t>
      </w:r>
      <w:r w:rsidR="0000452A" w:rsidRPr="000461FB">
        <w:rPr>
          <w:rFonts w:ascii="宋体" w:eastAsia="宋体" w:hAnsi="宋体" w:cs="宋体" w:hint="eastAsia"/>
          <w:kern w:val="0"/>
          <w:sz w:val="24"/>
          <w:szCs w:val="24"/>
        </w:rPr>
        <w:t>实效性。</w:t>
      </w:r>
    </w:p>
    <w:p w:rsidR="002F64AE" w:rsidRPr="000461FB" w:rsidRDefault="002F64AE" w:rsidP="00663884">
      <w:pPr>
        <w:spacing w:line="360" w:lineRule="auto"/>
        <w:rPr>
          <w:sz w:val="24"/>
          <w:szCs w:val="24"/>
        </w:rPr>
      </w:pPr>
    </w:p>
    <w:sectPr w:rsidR="002F64AE" w:rsidRPr="000461FB" w:rsidSect="00E53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319" w:rsidRDefault="007E2319" w:rsidP="00447686">
      <w:r>
        <w:separator/>
      </w:r>
    </w:p>
  </w:endnote>
  <w:endnote w:type="continuationSeparator" w:id="0">
    <w:p w:rsidR="007E2319" w:rsidRDefault="007E2319" w:rsidP="0044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319" w:rsidRDefault="007E2319" w:rsidP="00447686">
      <w:r>
        <w:separator/>
      </w:r>
    </w:p>
  </w:footnote>
  <w:footnote w:type="continuationSeparator" w:id="0">
    <w:p w:rsidR="007E2319" w:rsidRDefault="007E2319" w:rsidP="00447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2605"/>
    <w:rsid w:val="0000452A"/>
    <w:rsid w:val="00041B5E"/>
    <w:rsid w:val="000461FB"/>
    <w:rsid w:val="00060641"/>
    <w:rsid w:val="000C4DE1"/>
    <w:rsid w:val="001E21BC"/>
    <w:rsid w:val="002D28AE"/>
    <w:rsid w:val="002F64AE"/>
    <w:rsid w:val="003F2ED4"/>
    <w:rsid w:val="00426B86"/>
    <w:rsid w:val="00447686"/>
    <w:rsid w:val="005D3E7B"/>
    <w:rsid w:val="005F4009"/>
    <w:rsid w:val="00603684"/>
    <w:rsid w:val="00663884"/>
    <w:rsid w:val="006A5607"/>
    <w:rsid w:val="007754B1"/>
    <w:rsid w:val="007E2319"/>
    <w:rsid w:val="00870711"/>
    <w:rsid w:val="00883A67"/>
    <w:rsid w:val="00950FA2"/>
    <w:rsid w:val="00974BE9"/>
    <w:rsid w:val="00974EB3"/>
    <w:rsid w:val="00A10B06"/>
    <w:rsid w:val="00A61550"/>
    <w:rsid w:val="00B036E8"/>
    <w:rsid w:val="00B64509"/>
    <w:rsid w:val="00B64973"/>
    <w:rsid w:val="00B83277"/>
    <w:rsid w:val="00C9427F"/>
    <w:rsid w:val="00D03F29"/>
    <w:rsid w:val="00D21652"/>
    <w:rsid w:val="00DC2605"/>
    <w:rsid w:val="00DF33E3"/>
    <w:rsid w:val="00E5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7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0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5D3E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D3E7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7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6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76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0B06"/>
    <w:rPr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1"/>
    <w:uiPriority w:val="11"/>
    <w:qFormat/>
    <w:rsid w:val="00A10B0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A10B0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ubtle Emphasis"/>
    <w:basedOn w:val="a0"/>
    <w:uiPriority w:val="19"/>
    <w:qFormat/>
    <w:rsid w:val="00A10B06"/>
    <w:rPr>
      <w:i/>
      <w:iCs/>
      <w:color w:val="808080" w:themeColor="text1" w:themeTint="7F"/>
    </w:rPr>
  </w:style>
  <w:style w:type="character" w:customStyle="1" w:styleId="2Char">
    <w:name w:val="标题 2 Char"/>
    <w:basedOn w:val="a0"/>
    <w:link w:val="2"/>
    <w:rsid w:val="005D3E7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D3E7B"/>
    <w:rPr>
      <w:b/>
      <w:bCs/>
      <w:sz w:val="32"/>
      <w:szCs w:val="32"/>
    </w:rPr>
  </w:style>
  <w:style w:type="paragraph" w:styleId="a7">
    <w:name w:val="Balloon Text"/>
    <w:basedOn w:val="a"/>
    <w:link w:val="Char2"/>
    <w:uiPriority w:val="99"/>
    <w:semiHidden/>
    <w:unhideWhenUsed/>
    <w:rsid w:val="0087071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707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0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D3E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D3E7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76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6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768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0B06"/>
    <w:rPr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1"/>
    <w:uiPriority w:val="11"/>
    <w:qFormat/>
    <w:rsid w:val="00A10B0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rsid w:val="00A10B0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ubtle Emphasis"/>
    <w:basedOn w:val="a0"/>
    <w:uiPriority w:val="19"/>
    <w:qFormat/>
    <w:rsid w:val="00A10B06"/>
    <w:rPr>
      <w:i/>
      <w:iCs/>
      <w:color w:val="808080" w:themeColor="text1" w:themeTint="7F"/>
    </w:rPr>
  </w:style>
  <w:style w:type="character" w:customStyle="1" w:styleId="2Char">
    <w:name w:val="标题 2 Char"/>
    <w:basedOn w:val="a0"/>
    <w:link w:val="2"/>
    <w:uiPriority w:val="9"/>
    <w:rsid w:val="005D3E7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D3E7B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176</Words>
  <Characters>1009</Characters>
  <Application>Microsoft Office Word</Application>
  <DocSecurity>0</DocSecurity>
  <Lines>8</Lines>
  <Paragraphs>2</Paragraphs>
  <ScaleCrop>false</ScaleCrop>
  <Company>CHINA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113</cp:revision>
  <dcterms:created xsi:type="dcterms:W3CDTF">2019-05-29T04:56:00Z</dcterms:created>
  <dcterms:modified xsi:type="dcterms:W3CDTF">2019-05-30T08:34:00Z</dcterms:modified>
</cp:coreProperties>
</file>