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hint="eastAsia"/>
          <w:b/>
          <w:sz w:val="24"/>
        </w:rPr>
      </w:pPr>
    </w:p>
    <w:p>
      <w:pPr>
        <w:pStyle w:val="style0"/>
        <w:jc w:val="center"/>
        <w:rPr>
          <w:rFonts w:hint="eastAsia"/>
          <w:b/>
          <w:sz w:val="24"/>
        </w:rPr>
      </w:pPr>
      <w:r>
        <w:rPr>
          <w:rFonts w:hint="default"/>
          <w:b/>
          <w:sz w:val="24"/>
          <w:lang w:val="en-US"/>
        </w:rPr>
        <w:t>部编版二年级上册第五单元单元识字教学</w:t>
      </w:r>
      <w:r>
        <w:rPr>
          <w:rFonts w:hint="eastAsia"/>
          <w:b/>
          <w:sz w:val="24"/>
        </w:rPr>
        <w:t>学历</w:t>
      </w:r>
      <w:r>
        <w:rPr>
          <w:rFonts w:hint="default"/>
          <w:b/>
          <w:sz w:val="24"/>
          <w:lang w:val="en-US"/>
        </w:rPr>
        <w:t>案</w:t>
      </w:r>
    </w:p>
    <w:p>
      <w:pPr>
        <w:pStyle w:val="style0"/>
        <w:jc w:val="center"/>
        <w:rPr>
          <w:rFonts w:hint="default"/>
          <w:b/>
          <w:sz w:val="24"/>
          <w:lang w:val="en-US"/>
        </w:rPr>
      </w:pPr>
      <w:r>
        <w:rPr>
          <w:rFonts w:hint="default"/>
          <w:b/>
          <w:sz w:val="24"/>
          <w:lang w:val="en-US"/>
        </w:rPr>
        <w:t>单元整合《快乐识字》学历案设计</w:t>
      </w:r>
    </w:p>
    <w:p>
      <w:pPr>
        <w:pStyle w:val="style0"/>
        <w:jc w:val="center"/>
        <w:rPr>
          <w:rFonts w:hint="default"/>
          <w:b/>
          <w:sz w:val="24"/>
          <w:lang w:val="en-US"/>
        </w:rPr>
      </w:pPr>
      <w:r>
        <w:rPr>
          <w:rFonts w:hint="default"/>
          <w:b/>
          <w:sz w:val="24"/>
          <w:lang w:val="en-US"/>
        </w:rPr>
        <w:t xml:space="preserve">                 双流区棠湖中学实验学校  樊丽萍</w:t>
      </w:r>
    </w:p>
    <w:p>
      <w:pPr>
        <w:pStyle w:val="style0"/>
        <w:jc w:val="left"/>
        <w:rPr>
          <w:rFonts w:hint="default"/>
          <w:b/>
          <w:sz w:val="24"/>
          <w:lang w:val="en-US"/>
        </w:rPr>
      </w:pPr>
      <w:r>
        <w:rPr>
          <w:rFonts w:hint="default"/>
          <w:b/>
          <w:sz w:val="24"/>
          <w:lang w:val="en-US"/>
        </w:rPr>
        <w:t>目标确定的依据:</w:t>
      </w:r>
    </w:p>
    <w:p>
      <w:pPr>
        <w:pStyle w:val="style0"/>
        <w:jc w:val="left"/>
        <w:rPr>
          <w:rFonts w:hint="default"/>
          <w:b/>
          <w:sz w:val="24"/>
          <w:lang w:val="en-US"/>
        </w:rPr>
      </w:pPr>
      <w:r>
        <w:rPr>
          <w:rFonts w:hint="default"/>
          <w:b/>
          <w:sz w:val="24"/>
          <w:lang w:val="en-US"/>
        </w:rPr>
        <w:t>1.课程标准相关要求</w:t>
      </w:r>
    </w:p>
    <w:p>
      <w:pPr>
        <w:pStyle w:val="style0"/>
        <w:jc w:val="left"/>
        <w:rPr>
          <w:rFonts w:hint="default"/>
          <w:b/>
          <w:sz w:val="24"/>
          <w:lang w:val="en-US"/>
        </w:rPr>
      </w:pPr>
      <w:r>
        <w:rPr>
          <w:rFonts w:hint="default"/>
          <w:b/>
          <w:sz w:val="24"/>
          <w:lang w:val="en-US"/>
        </w:rPr>
        <w:t>(1)喜欢学习汉字，有主动识字、写字的愿望。</w:t>
      </w:r>
    </w:p>
    <w:p>
      <w:pPr>
        <w:pStyle w:val="style0"/>
        <w:jc w:val="left"/>
        <w:rPr>
          <w:rFonts w:hint="default"/>
          <w:b/>
          <w:sz w:val="24"/>
          <w:lang w:val="en-US"/>
        </w:rPr>
      </w:pPr>
      <w:r>
        <w:rPr>
          <w:rFonts w:hint="default"/>
          <w:b/>
          <w:sz w:val="24"/>
          <w:lang w:val="en-US"/>
        </w:rPr>
        <w:t>(2)学习独立识字，能借助拼音认读汉字。</w:t>
      </w:r>
    </w:p>
    <w:p>
      <w:pPr>
        <w:pStyle w:val="style0"/>
        <w:jc w:val="left"/>
        <w:rPr>
          <w:rFonts w:hint="default"/>
          <w:b/>
          <w:sz w:val="24"/>
          <w:lang w:val="en-US"/>
        </w:rPr>
      </w:pPr>
      <w:r>
        <w:rPr>
          <w:rFonts w:hint="default"/>
          <w:b/>
          <w:sz w:val="24"/>
          <w:lang w:val="en-US"/>
        </w:rPr>
        <w:t>(3)努力养成良好的书写习惯，书写规范、端正、整洁。</w:t>
      </w:r>
    </w:p>
    <w:p>
      <w:pPr>
        <w:pStyle w:val="style0"/>
        <w:jc w:val="left"/>
        <w:rPr>
          <w:rFonts w:hint="default"/>
          <w:b/>
          <w:sz w:val="24"/>
          <w:lang w:val="en-US"/>
        </w:rPr>
      </w:pPr>
      <w:r>
        <w:rPr>
          <w:rFonts w:hint="default"/>
          <w:b/>
          <w:sz w:val="24"/>
          <w:lang w:val="en-US"/>
        </w:rPr>
        <w:t>2.教材分析:</w:t>
      </w:r>
    </w:p>
    <w:p>
      <w:pPr>
        <w:pStyle w:val="style0"/>
        <w:rPr>
          <w:sz w:val="24"/>
        </w:rPr>
      </w:pPr>
      <w:r>
        <w:rPr>
          <w:rFonts w:hint="default"/>
          <w:sz w:val="24"/>
          <w:lang w:val="en-US"/>
        </w:rPr>
        <w:t xml:space="preserve">   </w:t>
      </w:r>
      <w:r>
        <w:rPr>
          <w:rFonts w:hint="eastAsia"/>
          <w:sz w:val="24"/>
        </w:rPr>
        <w:t>本单元围绕“思维方法”这个主题编排了《坐井观天》《寒号鸟》《我要的萌芦)3篇课文。本单元的故事，内容浅显，寓意深刻，《坐井观天》告诉我们看问题要面</w:t>
      </w:r>
      <w:r>
        <w:rPr>
          <w:sz w:val="24"/>
        </w:rPr>
        <w:t xml:space="preserve"> </w:t>
      </w:r>
      <w:r>
        <w:rPr>
          <w:rFonts w:hint="eastAsia"/>
          <w:sz w:val="24"/>
        </w:rPr>
        <w:t>；《寒号鸟》告诉我们做事不能最顾眼前，要有计划有安排；《我要的是葫芦》告诉我们看问题要注意事物之间的联系。故事短小，形象鲜明，情节有趣，能激发学生的阅读兴趣。</w:t>
      </w:r>
    </w:p>
    <w:p>
      <w:pPr>
        <w:pStyle w:val="style0"/>
        <w:ind w:firstLine="480" w:firstLineChars="200"/>
        <w:rPr>
          <w:sz w:val="24"/>
        </w:rPr>
      </w:pPr>
      <w:r>
        <w:rPr>
          <w:rFonts w:hint="eastAsia"/>
          <w:sz w:val="24"/>
        </w:rPr>
        <w:t>本单元的教学重点是“初步体会课文讲述的道理”。教学时，要引导学生借助课后题联系生活实际，发表自己的观点，在交流讨论中，体会课文讲述的道理。《坐井观天》可以围绕课后题“小鸟和青蛙在争论什么”理解课文内容，再开展“他们的说法为什么不一样的讨论；《寒号鸟》可以联系生活实际想想只顾眼前，不想将来带来的不良后果，指导现实行为；《我要的是葫芦》可利用课后题，思考种葫芦的人一个葫芦都没得到的原因，促进对事物之间相互联系的理解。通过学习，让学生懂得生活的一些基本道理，初步获得思考问题的一些方法。</w:t>
      </w:r>
    </w:p>
    <w:p>
      <w:pPr>
        <w:pStyle w:val="style0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“感受和体会课文语言表达的多样性，学习表达”也是本单元重要的学习内容。例如《寒号鸟》一课，借助课后第二题，感受同样的意思，可以用不同的方式来表达；《我要的是葫芦》一课，通过课后第二题句子的对比朗读，体会同一个意思可以用感叹句或陈述句反问句或陈述句来表达，不同的语气表达了不同的情感。</w:t>
      </w:r>
    </w:p>
    <w:p>
      <w:pPr>
        <w:pStyle w:val="style0"/>
        <w:ind w:firstLine="630" w:firstLineChars="300"/>
        <w:rPr>
          <w:shd w:val="clear" w:color="auto" w:fill="auto"/>
        </w:rPr>
      </w:pPr>
      <w:r>
        <w:rPr>
          <w:rFonts w:hint="default"/>
          <w:shd w:val="clear" w:color="auto" w:fill="auto"/>
          <w:lang w:val="en-US"/>
        </w:rPr>
        <w:t>学习认识35个生字，读准3个多音字，会写24个字 会写24个词语。</w:t>
      </w:r>
    </w:p>
    <w:p>
      <w:pPr>
        <w:pStyle w:val="style0"/>
        <w:rPr>
          <w:b/>
          <w:sz w:val="24"/>
        </w:rPr>
      </w:pPr>
      <w:r>
        <w:rPr>
          <w:rFonts w:hint="default"/>
          <w:b/>
          <w:sz w:val="24"/>
          <w:lang w:val="en-US"/>
        </w:rPr>
        <w:t>3.</w:t>
      </w:r>
      <w:r>
        <w:rPr>
          <w:rFonts w:hint="eastAsia"/>
          <w:b/>
          <w:sz w:val="24"/>
        </w:rPr>
        <w:t>学情分析</w:t>
      </w:r>
    </w:p>
    <w:p>
      <w:pPr>
        <w:pStyle w:val="style0"/>
        <w:ind w:firstLine="480" w:firstLineChars="200"/>
        <w:rPr>
          <w:rFonts w:hint="default"/>
          <w:sz w:val="24"/>
          <w:lang w:val="en-US"/>
        </w:rPr>
      </w:pPr>
      <w:r>
        <w:rPr>
          <w:rFonts w:hint="eastAsia"/>
          <w:sz w:val="24"/>
        </w:rPr>
        <w:t>本单元的3篇课文都是寓言故事，内容浅显，寓意深刻，学生在自读发现、引导感悟等策略的指导下不难体会其寓意。</w:t>
      </w:r>
      <w:r>
        <w:rPr>
          <w:rFonts w:hint="default"/>
          <w:sz w:val="24"/>
          <w:lang w:val="en-US"/>
        </w:rPr>
        <w:t>识字学词是本单元的重点。孩子们学起来有困难，需要给字词分类教学。</w:t>
      </w:r>
    </w:p>
    <w:p>
      <w:pPr>
        <w:pStyle w:val="style0"/>
        <w:rPr>
          <w:b/>
          <w:bCs/>
          <w:sz w:val="24"/>
          <w:lang w:val="en-US"/>
        </w:rPr>
      </w:pPr>
      <w:r>
        <w:rPr>
          <w:rFonts w:hint="default"/>
          <w:b/>
          <w:bCs/>
          <w:sz w:val="24"/>
          <w:lang w:val="en-US"/>
        </w:rPr>
        <w:t>学习任务: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1、 识字写字。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（1）多种方法认识35个生字和10个数量词。继续学习合体字的书写规律。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（2）通过形声字的规律能够区分同音字，了解汉字意思，掌握多音字“号、哪、当”等字的不同读音。继续培养学生独立识字的能力。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2、 阅读积累。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（1）指导学生能联系上下文和生活实际了解词句的意思，自主识字，在阅读中主动积累词语、词汇，体会故事所蕴含的道理，并能应用于自己的实践，激发学生读更多故事的兴趣。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（2）认识课文中出现的常用标点符号，学习使用句号、问好和感叹号，了解反问句的作用，能够与陈述句相互转换，能正确流利的朗读课文，能分角色朗读课文，根据标点符号读懂句子的不同语气。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（3）指导学生借助插图用自己的话讲述文中的故事。</w:t>
      </w: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>（4）让学生在综合训练中能主动与别人交流，看图写句子使其养成良好的识字、写字习惯。提高学生的口头表达能力。</w:t>
      </w:r>
    </w:p>
    <w:p>
      <w:pPr>
        <w:pStyle w:val="style0"/>
        <w:numPr>
          <w:ilvl w:val="0"/>
          <w:numId w:val="0"/>
        </w:num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评价任务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/>
          <w:sz w:val="24"/>
          <w:lang w:val="en-US"/>
        </w:rPr>
      </w:pPr>
      <w:r>
        <w:rPr>
          <w:rFonts w:hint="default"/>
          <w:b w:val="false"/>
          <w:bCs/>
          <w:sz w:val="24"/>
          <w:lang w:val="en-US"/>
        </w:rPr>
        <w:t>1.会读准35个字的读音。学会10个数量词。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/>
          <w:sz w:val="24"/>
          <w:lang w:val="en-US"/>
        </w:rPr>
      </w:pPr>
      <w:r>
        <w:rPr>
          <w:rFonts w:hint="default"/>
          <w:b w:val="false"/>
          <w:bCs/>
          <w:sz w:val="24"/>
          <w:lang w:val="en-US"/>
        </w:rPr>
        <w:t>2.掌握多音字“当，哪，号”的读音。</w:t>
      </w:r>
    </w:p>
    <w:p>
      <w:pPr>
        <w:pStyle w:val="style0"/>
        <w:numPr>
          <w:ilvl w:val="0"/>
          <w:numId w:val="0"/>
        </w:numPr>
        <w:rPr>
          <w:rFonts w:hint="default"/>
          <w:b w:val="false"/>
          <w:bCs/>
          <w:sz w:val="24"/>
          <w:lang w:val="en-US"/>
        </w:rPr>
      </w:pPr>
      <w:r>
        <w:rPr>
          <w:rFonts w:hint="default"/>
          <w:b w:val="false"/>
          <w:bCs/>
          <w:sz w:val="24"/>
          <w:lang w:val="en-US"/>
        </w:rPr>
        <w:t>3.会写“沿”这一类左窄右宽的生字。</w:t>
      </w:r>
    </w:p>
    <w:p>
      <w:pPr>
        <w:pStyle w:val="style0"/>
        <w:numPr>
          <w:ilvl w:val="0"/>
          <w:numId w:val="0"/>
        </w:numPr>
        <w:rPr>
          <w:rFonts w:hint="default"/>
          <w:b/>
          <w:sz w:val="24"/>
          <w:lang w:val="en-US"/>
        </w:rPr>
      </w:pPr>
      <w:r>
        <w:rPr>
          <w:rFonts w:hint="default"/>
          <w:b w:val="false"/>
          <w:bCs/>
          <w:sz w:val="24"/>
          <w:lang w:val="en-US"/>
        </w:rPr>
        <w:t>4.感叹号的句子会读，会加表情。</w:t>
      </w:r>
    </w:p>
    <w:p>
      <w:pPr>
        <w:pStyle w:val="style0"/>
        <w:numPr>
          <w:ilvl w:val="0"/>
          <w:numId w:val="0"/>
        </w:numPr>
        <w:rPr>
          <w:b/>
          <w:sz w:val="24"/>
        </w:rPr>
      </w:pPr>
      <w:r>
        <w:rPr>
          <w:rFonts w:hint="eastAsia"/>
          <w:b/>
          <w:sz w:val="24"/>
        </w:rPr>
        <w:t>学习过程</w:t>
      </w:r>
    </w:p>
    <w:p>
      <w:pPr>
        <w:pStyle w:val="style179"/>
        <w:ind w:left="504" w:firstLine="3614" w:firstLineChars="1500"/>
        <w:rPr>
          <w:b/>
          <w:sz w:val="24"/>
        </w:rPr>
      </w:pPr>
      <w:r>
        <w:rPr>
          <w:rFonts w:hint="eastAsia"/>
          <w:b/>
          <w:sz w:val="24"/>
        </w:rPr>
        <w:t>第一课时</w:t>
      </w:r>
    </w:p>
    <w:tbl>
      <w:tblPr>
        <w:tblStyle w:val="style154"/>
        <w:tblW w:w="8018" w:type="dxa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018"/>
        <w:gridCol w:w="2816"/>
        <w:gridCol w:w="1184"/>
      </w:tblGrid>
      <w:tr>
        <w:trPr/>
        <w:tc>
          <w:tcPr>
            <w:tcW w:w="8018" w:type="dxa"/>
            <w:gridSpan w:val="4"/>
            <w:tcBorders/>
          </w:tcPr>
          <w:p>
            <w:pPr>
              <w:pStyle w:val="style179"/>
              <w:ind w:firstLine="0" w:firstLineChars="0"/>
              <w:rPr>
                <w:rFonts w:eastAsia="宋体" w:hint="eastAsia"/>
                <w:b/>
                <w:sz w:val="24"/>
                <w:lang w:val="en-US" w:eastAsia="zh-CN"/>
              </w:rPr>
            </w:pPr>
            <w:r>
              <w:rPr>
                <w:rFonts w:hint="default"/>
                <w:b/>
                <w:sz w:val="24"/>
                <w:lang w:val="en-US"/>
              </w:rPr>
              <w:t>学习目标</w:t>
            </w:r>
            <w:r>
              <w:rPr>
                <w:rFonts w:hint="eastAsia"/>
                <w:b/>
                <w:sz w:val="24"/>
                <w:lang w:val="en-US" w:eastAsia="zh-CN"/>
              </w:rPr>
              <w:t>:</w:t>
            </w:r>
          </w:p>
          <w:p>
            <w:pPr>
              <w:pStyle w:val="style179"/>
              <w:ind w:firstLine="0" w:firstLineChars="0"/>
              <w:rPr>
                <w:rFonts w:eastAsia="宋体" w:hint="eastAsia"/>
                <w:b/>
                <w:sz w:val="24"/>
                <w:lang w:val="en-US" w:eastAsia="zh-CN"/>
              </w:rPr>
            </w:pPr>
            <w:r>
              <w:rPr>
                <w:rFonts w:hint="default"/>
                <w:b/>
                <w:sz w:val="24"/>
                <w:lang w:val="en-US"/>
              </w:rPr>
              <w:t>1.读通三篇课文《坐井观天》</w:t>
            </w:r>
            <w:r>
              <w:rPr>
                <w:rFonts w:hint="eastAsia"/>
                <w:b/>
                <w:sz w:val="24"/>
                <w:lang w:val="en-US" w:eastAsia="zh-CN"/>
              </w:rPr>
              <w:t>、</w:t>
            </w:r>
            <w:r>
              <w:rPr>
                <w:rFonts w:hint="default"/>
                <w:b/>
                <w:sz w:val="24"/>
                <w:lang w:val="en-US"/>
              </w:rPr>
              <w:t>《我要的是葫芦》</w:t>
            </w:r>
            <w:r>
              <w:rPr>
                <w:rFonts w:hint="eastAsia"/>
                <w:b/>
                <w:sz w:val="24"/>
                <w:lang w:val="en-US" w:eastAsia="zh-CN"/>
              </w:rPr>
              <w:t>、</w:t>
            </w:r>
            <w:r>
              <w:rPr>
                <w:rFonts w:hint="default"/>
                <w:b/>
                <w:sz w:val="24"/>
                <w:lang w:val="en-US"/>
              </w:rPr>
              <w:t>《寒号鸟》</w:t>
            </w:r>
            <w:r>
              <w:rPr>
                <w:rFonts w:hint="eastAsia"/>
                <w:b/>
                <w:sz w:val="24"/>
                <w:lang w:val="en-US" w:eastAsia="zh-CN"/>
              </w:rPr>
              <w:t>，读准的生字新词的音。</w:t>
            </w:r>
          </w:p>
          <w:p>
            <w:pPr>
              <w:pStyle w:val="style179"/>
              <w:ind w:firstLine="0" w:firstLineChars="0"/>
              <w:rPr>
                <w:rFonts w:eastAsia="宋体" w:hint="eastAsia"/>
                <w:b/>
                <w:sz w:val="24"/>
                <w:lang w:eastAsia="zh-CN"/>
              </w:rPr>
            </w:pPr>
            <w:r>
              <w:rPr>
                <w:rFonts w:hint="default"/>
                <w:b/>
                <w:sz w:val="24"/>
                <w:lang w:val="en-US"/>
              </w:rPr>
              <w:t>2.了解三篇课文内容</w:t>
            </w:r>
            <w:r>
              <w:rPr>
                <w:rFonts w:hint="eastAsia"/>
                <w:b/>
                <w:sz w:val="24"/>
                <w:lang w:val="en-US" w:eastAsia="zh-CN"/>
              </w:rPr>
              <w:t>，会用自己的话说说。</w:t>
            </w:r>
          </w:p>
        </w:tc>
      </w:tr>
      <w:tr>
        <w:tblPrEx/>
        <w:trPr/>
        <w:tc>
          <w:tcPr>
            <w:tcW w:w="2000" w:type="dxa"/>
            <w:tcBorders/>
          </w:tcPr>
          <w:p>
            <w:pPr>
              <w:pStyle w:val="style179"/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教学环节</w:t>
            </w:r>
          </w:p>
        </w:tc>
        <w:tc>
          <w:tcPr>
            <w:tcW w:w="2018" w:type="dxa"/>
            <w:tcBorders/>
          </w:tcPr>
          <w:p>
            <w:pPr>
              <w:pStyle w:val="style179"/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教学活动</w:t>
            </w:r>
          </w:p>
        </w:tc>
        <w:tc>
          <w:tcPr>
            <w:tcW w:w="2816" w:type="dxa"/>
            <w:tcBorders/>
          </w:tcPr>
          <w:p>
            <w:pPr>
              <w:pStyle w:val="style179"/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评价要点</w:t>
            </w:r>
          </w:p>
        </w:tc>
        <w:tc>
          <w:tcPr>
            <w:tcW w:w="1184" w:type="dxa"/>
            <w:tcBorders/>
          </w:tcPr>
          <w:p>
            <w:pPr>
              <w:pStyle w:val="style179"/>
              <w:ind w:firstLine="0" w:firstLineChars="0"/>
              <w:rPr>
                <w:b/>
                <w:sz w:val="24"/>
              </w:rPr>
            </w:pPr>
          </w:p>
        </w:tc>
      </w:tr>
      <w:tr>
        <w:tblPrEx/>
        <w:trPr/>
        <w:tc>
          <w:tcPr>
            <w:tcW w:w="2000" w:type="dxa"/>
            <w:tcBorders/>
          </w:tcPr>
          <w:p>
            <w:pPr>
              <w:pStyle w:val="style179"/>
              <w:ind w:firstLine="0" w:firstLineChars="0"/>
              <w:rPr>
                <w:rFonts w:hint="eastAsia"/>
                <w:b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环节一：</w:t>
            </w:r>
          </w:p>
          <w:p>
            <w:pPr>
              <w:pStyle w:val="style179"/>
              <w:ind w:firstLine="0" w:firstLineChars="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激趣导入</w:t>
            </w:r>
          </w:p>
          <w:p>
            <w:pPr>
              <w:pStyle w:val="style179"/>
              <w:ind w:firstLine="0" w:firstLineChars="0"/>
              <w:rPr>
                <w:b/>
              </w:rPr>
            </w:pPr>
            <w:r>
              <w:rPr>
                <w:rFonts w:hint="default"/>
                <w:b/>
                <w:lang w:val="en-US"/>
              </w:rPr>
              <w:t>揭示课题</w:t>
            </w:r>
          </w:p>
        </w:tc>
        <w:tc>
          <w:tcPr>
            <w:tcW w:w="2018" w:type="dxa"/>
            <w:tcBorders/>
          </w:tcPr>
          <w:p>
            <w:pPr>
              <w:pStyle w:val="style179"/>
              <w:ind w:firstLine="0" w:firstLineChars="0"/>
              <w:rPr/>
            </w:pPr>
            <w:r>
              <w:rPr>
                <w:rFonts w:hint="eastAsia"/>
              </w:rPr>
              <w:t>今天，我们将踏上思维的快车，寻找人生的真谛，让我们的生活充满智慧和快乐！</w:t>
            </w:r>
          </w:p>
          <w:p>
            <w:pPr>
              <w:pStyle w:val="style179"/>
              <w:ind w:firstLine="0" w:firstLineChars="0"/>
              <w:rPr/>
            </w:pPr>
            <w:r>
              <w:rPr>
                <w:rFonts w:hint="eastAsia"/>
              </w:rPr>
              <w:t>本单元包含了3篇寓言故事，齐读课题！</w:t>
            </w:r>
          </w:p>
        </w:tc>
        <w:tc>
          <w:tcPr>
            <w:tcW w:w="2816" w:type="dxa"/>
            <w:tcBorders/>
          </w:tcPr>
          <w:p>
            <w:pPr>
              <w:pStyle w:val="style179"/>
              <w:ind w:firstLine="0" w:firstLineChars="0"/>
              <w:rPr>
                <w:b/>
              </w:rPr>
            </w:pPr>
            <w:r>
              <w:rPr>
                <w:b w:val="false"/>
                <w:bCs/>
                <w:lang w:val="en-US"/>
              </w:rPr>
              <w:t>读准课题《坐井观天》、《寒号鸟》、《我要的是葫芦》。</w:t>
            </w:r>
          </w:p>
        </w:tc>
        <w:tc>
          <w:tcPr>
            <w:tcW w:w="1184" w:type="dxa"/>
            <w:tcBorders/>
          </w:tcPr>
          <w:p>
            <w:pPr>
              <w:pStyle w:val="style179"/>
              <w:ind w:firstLine="0" w:firstLineChars="0"/>
              <w:rPr>
                <w:b/>
              </w:rPr>
            </w:pPr>
          </w:p>
        </w:tc>
      </w:tr>
      <w:tr>
        <w:tblPrEx/>
        <w:trPr>
          <w:trHeight w:val="105" w:hRule="atLeast"/>
        </w:trPr>
        <w:tc>
          <w:tcPr>
            <w:tcW w:w="2000" w:type="dxa"/>
            <w:tcBorders/>
          </w:tcPr>
          <w:p>
            <w:pPr>
              <w:pStyle w:val="style179"/>
              <w:ind w:firstLine="0" w:firstLineChars="0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环节二：</w:t>
            </w:r>
          </w:p>
          <w:p>
            <w:pPr>
              <w:pStyle w:val="style179"/>
              <w:ind w:firstLine="0" w:firstLineChars="0"/>
              <w:rPr>
                <w:rFonts w:hint="default"/>
                <w:b/>
                <w:lang w:val="en-US"/>
              </w:rPr>
            </w:pPr>
            <w:r>
              <w:rPr>
                <w:rFonts w:hint="eastAsia"/>
                <w:b/>
              </w:rPr>
              <w:t>自</w:t>
            </w:r>
            <w:r>
              <w:rPr>
                <w:rFonts w:hint="default"/>
                <w:b/>
                <w:lang w:val="en-US"/>
              </w:rPr>
              <w:t>主学习</w:t>
            </w:r>
          </w:p>
          <w:p>
            <w:pPr>
              <w:pStyle w:val="style179"/>
              <w:ind w:firstLine="0" w:firstLineChars="0"/>
              <w:rPr>
                <w:b/>
              </w:rPr>
            </w:pPr>
            <w:r>
              <w:rPr>
                <w:rFonts w:hint="default"/>
                <w:b/>
                <w:lang w:val="en-US"/>
              </w:rPr>
              <w:t>导学检测</w:t>
            </w:r>
          </w:p>
        </w:tc>
        <w:tc>
          <w:tcPr>
            <w:tcW w:w="2018" w:type="dxa"/>
            <w:tcBorders/>
          </w:tcPr>
          <w:p>
            <w:pPr>
              <w:pStyle w:val="style179"/>
              <w:ind w:firstLine="0" w:firstLineChars="0"/>
              <w:rPr/>
            </w:pPr>
            <w:r>
              <w:rPr>
                <w:rFonts w:hint="eastAsia"/>
              </w:rPr>
              <w:t>活动一</w:t>
            </w:r>
          </w:p>
          <w:p>
            <w:pPr>
              <w:pStyle w:val="style179"/>
              <w:ind w:firstLine="0" w:firstLineChars="0"/>
              <w:rPr/>
            </w:pPr>
            <w:r>
              <w:rPr>
                <w:rFonts w:hint="eastAsia"/>
              </w:rPr>
              <w:t>1．预习课文：</w:t>
            </w:r>
          </w:p>
          <w:p>
            <w:pPr>
              <w:pStyle w:val="style179"/>
              <w:ind w:firstLine="0" w:firstLineChars="0"/>
              <w:rPr/>
            </w:pPr>
            <w:r>
              <w:rPr>
                <w:rFonts w:hint="eastAsia"/>
              </w:rPr>
              <w:t>预习小提示：</w:t>
            </w:r>
          </w:p>
          <w:p>
            <w:pPr>
              <w:pStyle w:val="style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（1）自由小声地读课文2遍，读准字音，读通句子。</w:t>
            </w:r>
          </w:p>
          <w:p>
            <w:pPr>
              <w:pStyle w:val="style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（2）读课文，圈生字。</w:t>
            </w:r>
          </w:p>
          <w:p>
            <w:pPr>
              <w:pStyle w:val="style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（3）给生字条注音，并写音序。</w:t>
            </w:r>
          </w:p>
          <w:p>
            <w:pPr>
              <w:pStyle w:val="style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（4）再读课文，思考课文的主要内容。</w:t>
            </w:r>
          </w:p>
          <w:p>
            <w:pPr>
              <w:pStyle w:val="style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2.做自学检测单基础过关部分。</w:t>
            </w:r>
          </w:p>
          <w:p>
            <w:pPr>
              <w:pStyle w:val="style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（见附件）</w:t>
            </w:r>
          </w:p>
          <w:p>
            <w:pPr>
              <w:pStyle w:val="style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一课已完成，一课反馈。</w:t>
            </w:r>
          </w:p>
        </w:tc>
        <w:tc>
          <w:tcPr>
            <w:tcW w:w="2816" w:type="dxa"/>
            <w:tcBorders/>
          </w:tcPr>
          <w:p>
            <w:pPr>
              <w:pStyle w:val="style179"/>
              <w:ind w:firstLine="0" w:firstLineChars="0"/>
              <w:rPr/>
            </w:pPr>
            <w:r>
              <w:rPr>
                <w:rFonts w:ascii="宋体" w:hAnsi="宋体" w:hint="eastAsia"/>
              </w:rPr>
              <w:t>读准字音，读通句子，会读课文。</w:t>
            </w:r>
          </w:p>
        </w:tc>
        <w:tc>
          <w:tcPr>
            <w:tcW w:w="1184" w:type="dxa"/>
            <w:tcBorders/>
          </w:tcPr>
          <w:p>
            <w:pPr>
              <w:pStyle w:val="style179"/>
              <w:ind w:firstLine="0" w:firstLineChars="0"/>
              <w:rPr/>
            </w:pPr>
          </w:p>
        </w:tc>
      </w:tr>
      <w:tr>
        <w:tblPrEx/>
        <w:trPr/>
        <w:tc>
          <w:tcPr>
            <w:tcW w:w="2000" w:type="dxa"/>
            <w:tcBorders/>
          </w:tcPr>
          <w:p>
            <w:pPr>
              <w:pStyle w:val="style179"/>
              <w:ind w:firstLine="0" w:firstLineChars="0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环节三：</w:t>
            </w:r>
          </w:p>
          <w:p>
            <w:pPr>
              <w:pStyle w:val="style179"/>
              <w:ind w:firstLine="0" w:firstLineChars="0"/>
              <w:rPr>
                <w:rFonts w:hint="default"/>
                <w:b/>
                <w:lang w:val="en-US"/>
              </w:rPr>
            </w:pPr>
            <w:r>
              <w:rPr>
                <w:rFonts w:hint="default"/>
                <w:b/>
                <w:lang w:val="en-US"/>
              </w:rPr>
              <w:t>构建内容</w:t>
            </w:r>
          </w:p>
          <w:p>
            <w:pPr>
              <w:pStyle w:val="style179"/>
              <w:ind w:firstLine="0" w:firstLineChars="0"/>
              <w:rPr>
                <w:rFonts w:hint="eastAsia"/>
                <w:b/>
              </w:rPr>
            </w:pPr>
            <w:r>
              <w:rPr>
                <w:rFonts w:hint="default"/>
                <w:b/>
                <w:lang w:val="en-US"/>
              </w:rPr>
              <w:t>强化字词</w:t>
            </w:r>
          </w:p>
          <w:p>
            <w:pPr>
              <w:pStyle w:val="style179"/>
              <w:ind w:firstLine="0" w:firstLineChars="0"/>
              <w:rPr>
                <w:b/>
              </w:rPr>
            </w:pPr>
          </w:p>
        </w:tc>
        <w:tc>
          <w:tcPr>
            <w:tcW w:w="2018" w:type="dxa"/>
            <w:tcBorders/>
          </w:tcPr>
          <w:p>
            <w:pPr>
              <w:pStyle w:val="style0"/>
              <w:spacing w:lineRule="exact" w:line="3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检查生词、生字掌握情况。过渡：看到同学们学得这么认真，小老师讲得这么精彩，一些词宝宝也要和我们交朋友呢！</w:t>
            </w:r>
          </w:p>
          <w:p>
            <w:pPr>
              <w:pStyle w:val="style0"/>
              <w:spacing w:lineRule="exact" w:line="3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1．[演示课件]出示生词，学生看课件自由读生词。</w:t>
            </w:r>
          </w:p>
          <w:p>
            <w:pPr>
              <w:pStyle w:val="style0"/>
              <w:spacing w:lineRule="exact" w:line="3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2．[卡片]学生领读生词。</w:t>
            </w:r>
          </w:p>
          <w:p>
            <w:pPr>
              <w:pStyle w:val="style0"/>
              <w:spacing w:lineRule="exact" w:line="3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3．提出词语中不明白的地方。学生交流。</w:t>
            </w:r>
          </w:p>
          <w:p>
            <w:pPr>
              <w:pStyle w:val="style0"/>
              <w:spacing w:lineRule="exact" w:line="3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4．测读。</w:t>
            </w:r>
          </w:p>
          <w:p>
            <w:pPr>
              <w:pStyle w:val="style0"/>
              <w:spacing w:lineRule="exact" w:line="3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5．男女赛读。</w:t>
            </w:r>
          </w:p>
          <w:p>
            <w:pPr>
              <w:pStyle w:val="style0"/>
              <w:rPr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6．同桌赛读。</w:t>
            </w:r>
          </w:p>
        </w:tc>
        <w:tc>
          <w:tcPr>
            <w:tcW w:w="2816" w:type="dxa"/>
            <w:tcBorders/>
          </w:tcPr>
          <w:p>
            <w:pPr>
              <w:pStyle w:val="style179"/>
              <w:ind w:firstLine="0" w:firstLineChars="0"/>
              <w:rPr>
                <w:rFonts w:hint="eastAsia"/>
                <w:szCs w:val="21"/>
              </w:rPr>
            </w:pPr>
            <w:r>
              <w:rPr>
                <w:rFonts w:hint="default"/>
                <w:szCs w:val="21"/>
                <w:lang w:val="en-US"/>
              </w:rPr>
              <w:t>字词检测</w:t>
            </w:r>
          </w:p>
        </w:tc>
        <w:tc>
          <w:tcPr>
            <w:tcW w:w="1184" w:type="dxa"/>
            <w:tcBorders/>
          </w:tcPr>
          <w:p>
            <w:pPr>
              <w:pStyle w:val="style0"/>
              <w:rPr/>
            </w:pPr>
            <w:r>
              <w:rPr>
                <w:rFonts w:hint="eastAsia"/>
              </w:rPr>
              <w:t xml:space="preserve"> </w:t>
            </w:r>
          </w:p>
        </w:tc>
      </w:tr>
      <w:tr>
        <w:tblPrEx/>
        <w:trPr/>
        <w:tc>
          <w:tcPr>
            <w:tcW w:w="2000" w:type="dxa"/>
            <w:tcBorders/>
          </w:tcPr>
          <w:p>
            <w:pPr>
              <w:pStyle w:val="style179"/>
              <w:ind w:firstLine="0" w:firstLineChars="0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环节四：</w:t>
            </w:r>
          </w:p>
          <w:p>
            <w:pPr>
              <w:pStyle w:val="style179"/>
              <w:ind w:left="0" w:leftChars="0" w:firstLine="0" w:firstLineChars="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整体感知</w:t>
            </w:r>
          </w:p>
          <w:p>
            <w:pPr>
              <w:pStyle w:val="style179"/>
              <w:ind w:firstLine="0" w:firstLineChars="0"/>
              <w:rPr>
                <w:b/>
              </w:rPr>
            </w:pPr>
            <w:r>
              <w:rPr>
                <w:rFonts w:hint="default"/>
                <w:b/>
                <w:lang w:val="en-US"/>
              </w:rPr>
              <w:t>了解大意</w:t>
            </w:r>
          </w:p>
        </w:tc>
        <w:tc>
          <w:tcPr>
            <w:tcW w:w="2018" w:type="dxa"/>
            <w:tcBorders/>
          </w:tcPr>
          <w:p>
            <w:pPr>
              <w:pStyle w:val="style179"/>
              <w:ind w:firstLine="0" w:firstLineChars="0"/>
              <w:rPr/>
            </w:pPr>
            <w:r>
              <w:rPr>
                <w:rFonts w:hint="eastAsia"/>
              </w:rPr>
              <w:t>指名读课文，</w:t>
            </w:r>
            <w:r>
              <w:rPr>
                <w:rFonts w:hint="default"/>
                <w:lang w:val="en-US"/>
              </w:rPr>
              <w:t>讲内容。</w:t>
            </w:r>
          </w:p>
          <w:p>
            <w:pPr>
              <w:pStyle w:val="style179"/>
              <w:ind w:firstLine="0" w:firstLineChars="0"/>
              <w:rPr/>
            </w:pPr>
            <w:r>
              <w:rPr>
                <w:rFonts w:hint="eastAsia"/>
              </w:rPr>
              <w:t>过渡：经过学习，通过比赛，相信同学们一定会读这篇课文了。谁愿意把这</w:t>
            </w:r>
            <w:r>
              <w:rPr>
                <w:rFonts w:hint="default"/>
                <w:lang w:val="en-US"/>
              </w:rPr>
              <w:t>三</w:t>
            </w:r>
            <w:r>
              <w:rPr>
                <w:rFonts w:hint="eastAsia"/>
              </w:rPr>
              <w:t>篇课文</w:t>
            </w:r>
            <w:r>
              <w:rPr>
                <w:rFonts w:hint="default"/>
                <w:lang w:val="en-US"/>
              </w:rPr>
              <w:t>讲</w:t>
            </w:r>
            <w:r>
              <w:rPr>
                <w:rFonts w:hint="eastAsia"/>
              </w:rPr>
              <w:t>给大家听。</w:t>
            </w:r>
          </w:p>
        </w:tc>
        <w:tc>
          <w:tcPr>
            <w:tcW w:w="2816" w:type="dxa"/>
            <w:tcBorders/>
          </w:tcPr>
          <w:p>
            <w:pPr>
              <w:pStyle w:val="style179"/>
              <w:ind w:firstLine="0" w:firstLineChars="0"/>
              <w:rPr/>
            </w:pPr>
            <w:r>
              <w:rPr>
                <w:rFonts w:hint="eastAsia"/>
              </w:rPr>
              <w:t xml:space="preserve"> </w:t>
            </w:r>
            <w:r>
              <w:rPr>
                <w:rFonts w:hint="default"/>
                <w:lang w:val="en-US"/>
              </w:rPr>
              <w:t>课文内容的的了解</w:t>
            </w:r>
          </w:p>
        </w:tc>
        <w:tc>
          <w:tcPr>
            <w:tcW w:w="1184" w:type="dxa"/>
            <w:tcBorders/>
          </w:tcPr>
          <w:p>
            <w:pPr>
              <w:pStyle w:val="style179"/>
              <w:ind w:firstLine="0" w:firstLineChars="0"/>
              <w:rPr/>
            </w:pPr>
          </w:p>
        </w:tc>
      </w:tr>
    </w:tbl>
    <w:p>
      <w:pPr>
        <w:pStyle w:val="style179"/>
        <w:rPr>
          <w:rFonts w:hint="eastAsia"/>
          <w:b/>
          <w:sz w:val="24"/>
          <w:lang w:eastAsia="zh-CN"/>
        </w:rPr>
      </w:pPr>
    </w:p>
    <w:p>
      <w:pPr>
        <w:pStyle w:val="style179"/>
        <w:rPr>
          <w:rFonts w:hint="eastAsia"/>
          <w:b/>
          <w:sz w:val="24"/>
          <w:lang w:eastAsia="zh-CN"/>
        </w:rPr>
      </w:pPr>
    </w:p>
    <w:p>
      <w:pPr>
        <w:pStyle w:val="style179"/>
        <w:rPr>
          <w:rFonts w:hint="eastAsia"/>
          <w:b/>
          <w:sz w:val="24"/>
          <w:lang w:eastAsia="zh-CN"/>
        </w:rPr>
      </w:pPr>
    </w:p>
    <w:p>
      <w:pPr>
        <w:pStyle w:val="style179"/>
        <w:rPr>
          <w:rFonts w:hint="eastAsia"/>
          <w:b/>
          <w:sz w:val="24"/>
          <w:lang w:eastAsia="zh-CN"/>
        </w:rPr>
      </w:pPr>
    </w:p>
    <w:p>
      <w:pPr>
        <w:pStyle w:val="style179"/>
        <w:rPr>
          <w:rFonts w:hint="eastAsia"/>
          <w:b/>
          <w:sz w:val="24"/>
          <w:lang w:eastAsia="zh-CN"/>
        </w:rPr>
      </w:pPr>
    </w:p>
    <w:p>
      <w:pPr>
        <w:pStyle w:val="style179"/>
        <w:ind w:firstLine="3855" w:firstLineChars="1600"/>
        <w:rPr>
          <w:rFonts w:eastAsia="宋体" w:hint="eastAsia"/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第二课时</w:t>
      </w:r>
    </w:p>
    <w:tbl>
      <w:tblPr>
        <w:tblStyle w:val="style154"/>
        <w:tblW w:w="8018" w:type="dxa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3716"/>
        <w:gridCol w:w="1559"/>
        <w:gridCol w:w="759"/>
      </w:tblGrid>
      <w:tr>
        <w:trPr/>
        <w:tc>
          <w:tcPr>
            <w:tcW w:w="8018" w:type="dxa"/>
            <w:gridSpan w:val="4"/>
            <w:tcBorders/>
          </w:tcPr>
          <w:p>
            <w:pPr>
              <w:pStyle w:val="style179"/>
              <w:ind w:firstLine="0" w:firstLineChars="0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学习目标：</w:t>
            </w:r>
          </w:p>
          <w:p>
            <w:pPr>
              <w:pStyle w:val="style0"/>
              <w:numPr>
                <w:ilvl w:val="0"/>
                <w:numId w:val="0"/>
              </w:numPr>
              <w:rPr>
                <w:rFonts w:hint="default"/>
                <w:b/>
                <w:sz w:val="24"/>
                <w:lang w:val="en-US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1、</w:t>
            </w:r>
            <w:r>
              <w:rPr>
                <w:rFonts w:hint="default"/>
                <w:b/>
                <w:sz w:val="24"/>
                <w:lang w:val="en-US"/>
              </w:rPr>
              <w:t>会读准35个字的读音。学会10个数量词。</w:t>
            </w:r>
          </w:p>
          <w:p>
            <w:pPr>
              <w:pStyle w:val="style0"/>
              <w:numPr>
                <w:ilvl w:val="0"/>
                <w:numId w:val="0"/>
              </w:numPr>
              <w:rPr>
                <w:rFonts w:hint="default"/>
                <w:b/>
                <w:sz w:val="24"/>
                <w:lang w:val="en-US"/>
              </w:rPr>
            </w:pPr>
            <w:r>
              <w:rPr>
                <w:rFonts w:hint="default"/>
                <w:b/>
                <w:sz w:val="24"/>
                <w:lang w:val="en-US"/>
              </w:rPr>
              <w:t>2.掌握多音字“当，哪，号”的读音。</w:t>
            </w:r>
          </w:p>
          <w:p>
            <w:pPr>
              <w:pStyle w:val="style0"/>
              <w:numPr>
                <w:ilvl w:val="0"/>
                <w:numId w:val="0"/>
              </w:numPr>
              <w:rPr>
                <w:rFonts w:hint="default"/>
                <w:b/>
                <w:sz w:val="24"/>
                <w:lang w:val="en-US"/>
              </w:rPr>
            </w:pPr>
            <w:r>
              <w:rPr>
                <w:rFonts w:hint="default"/>
                <w:b/>
                <w:sz w:val="24"/>
                <w:lang w:val="en-US"/>
              </w:rPr>
              <w:t>3.会写“沿”这一类左窄右宽的生字。</w:t>
            </w:r>
          </w:p>
          <w:p>
            <w:pPr>
              <w:pStyle w:val="style0"/>
              <w:numPr>
                <w:ilvl w:val="0"/>
                <w:numId w:val="0"/>
              </w:numPr>
              <w:rPr>
                <w:rFonts w:hint="default"/>
                <w:b/>
                <w:sz w:val="24"/>
                <w:lang w:val="en-US" w:eastAsia="zh-CN"/>
              </w:rPr>
            </w:pPr>
            <w:r>
              <w:rPr>
                <w:rFonts w:hint="default"/>
                <w:b/>
                <w:sz w:val="24"/>
                <w:lang w:val="en-US"/>
              </w:rPr>
              <w:t>4.感叹号的句子会读，会加表情。</w:t>
            </w:r>
          </w:p>
        </w:tc>
      </w:tr>
      <w:tr>
        <w:tblPrEx/>
        <w:trPr/>
        <w:tc>
          <w:tcPr>
            <w:tcW w:w="1984" w:type="dxa"/>
            <w:tcBorders/>
          </w:tcPr>
          <w:p>
            <w:pPr>
              <w:pStyle w:val="style179"/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教学环节</w:t>
            </w:r>
          </w:p>
        </w:tc>
        <w:tc>
          <w:tcPr>
            <w:tcW w:w="3716" w:type="dxa"/>
            <w:tcBorders/>
          </w:tcPr>
          <w:p>
            <w:pPr>
              <w:pStyle w:val="style179"/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教学活动</w:t>
            </w:r>
          </w:p>
        </w:tc>
        <w:tc>
          <w:tcPr>
            <w:tcW w:w="1559" w:type="dxa"/>
            <w:tcBorders/>
          </w:tcPr>
          <w:p>
            <w:pPr>
              <w:pStyle w:val="style179"/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评价要点</w:t>
            </w:r>
          </w:p>
        </w:tc>
        <w:tc>
          <w:tcPr>
            <w:tcW w:w="759" w:type="dxa"/>
            <w:tcBorders/>
          </w:tcPr>
          <w:p>
            <w:pPr>
              <w:pStyle w:val="style179"/>
              <w:ind w:firstLine="0" w:firstLineChars="0"/>
              <w:rPr>
                <w:b/>
                <w:sz w:val="24"/>
              </w:rPr>
            </w:pPr>
          </w:p>
        </w:tc>
      </w:tr>
      <w:tr>
        <w:tblPrEx/>
        <w:trPr/>
        <w:tc>
          <w:tcPr>
            <w:tcW w:w="1984" w:type="dxa"/>
            <w:tcBorders/>
          </w:tcPr>
          <w:p>
            <w:pPr>
              <w:pStyle w:val="style179"/>
              <w:ind w:firstLine="0" w:firstLineChars="0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环节一：</w:t>
            </w:r>
          </w:p>
          <w:p>
            <w:pPr>
              <w:pStyle w:val="style179"/>
              <w:ind w:firstLine="0" w:firstLineChars="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整体</w:t>
            </w:r>
            <w:r>
              <w:rPr>
                <w:rFonts w:hint="default"/>
                <w:b/>
                <w:lang w:val="en-US"/>
              </w:rPr>
              <w:t>回归</w:t>
            </w:r>
          </w:p>
          <w:p>
            <w:pPr>
              <w:pStyle w:val="style179"/>
              <w:ind w:firstLine="0" w:firstLineChars="0"/>
              <w:rPr>
                <w:b/>
              </w:rPr>
            </w:pPr>
            <w:r>
              <w:rPr>
                <w:rFonts w:hint="default"/>
                <w:b/>
                <w:lang w:val="en-US"/>
              </w:rPr>
              <w:t>概括内容</w:t>
            </w:r>
          </w:p>
        </w:tc>
        <w:tc>
          <w:tcPr>
            <w:tcW w:w="3716" w:type="dxa"/>
            <w:tcBorders/>
          </w:tcPr>
          <w:p>
            <w:pPr>
              <w:pStyle w:val="style0"/>
              <w:spacing w:lineRule="exact" w:line="3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  <w:lang w:val="en-US" w:eastAsia="zh-CN"/>
              </w:rPr>
              <w:t>1、</w:t>
            </w:r>
            <w:r>
              <w:rPr>
                <w:rFonts w:ascii="宋体" w:hAnsi="宋体" w:hint="eastAsia"/>
                <w:color w:val="000000"/>
                <w:szCs w:val="21"/>
              </w:rPr>
              <w:t>孩子们，在五单元，我们学习了3篇有意思的寓言故事，他们分别讲的是谁和谁之间的故事呢？请看</w:t>
            </w:r>
            <w:r>
              <w:rPr>
                <w:rFonts w:ascii="宋体" w:hAnsi="宋体" w:hint="eastAsia"/>
                <w:color w:val="000000"/>
                <w:szCs w:val="21"/>
                <w:lang w:val="en-US" w:eastAsia="zh-CN"/>
              </w:rPr>
              <w:t>ppt提示</w:t>
            </w:r>
            <w:r>
              <w:rPr>
                <w:rFonts w:ascii="宋体" w:hAnsi="宋体" w:hint="eastAsia"/>
                <w:color w:val="000000"/>
                <w:szCs w:val="21"/>
              </w:rPr>
              <w:t>!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>
            <w:pPr>
              <w:pStyle w:val="style0"/>
              <w:spacing w:lineRule="exact" w:line="320"/>
              <w:rPr>
                <w:rFonts w:ascii="宋体" w:eastAsia="宋体" w:hAnsi="宋体" w:hint="default"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color w:val="000000"/>
                <w:szCs w:val="21"/>
                <w:lang w:val="en-US" w:eastAsia="zh-CN"/>
              </w:rPr>
              <w:t>2、自读三篇课文，认识字词。出示自读提示：（1）自由小声读课文，注意读准字音，难的地方多读几遍。（2）读读课后的生字宝宝。</w:t>
            </w:r>
          </w:p>
        </w:tc>
        <w:tc>
          <w:tcPr>
            <w:tcW w:w="1559" w:type="dxa"/>
            <w:tcBorders/>
          </w:tcPr>
          <w:p>
            <w:pPr>
              <w:pStyle w:val="style179"/>
              <w:ind w:firstLine="0" w:firstLineChars="0"/>
              <w:rPr>
                <w:rFonts w:eastAsia="宋体" w:hint="eastAsia"/>
                <w:lang w:eastAsia="zh-CN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复习巩固概括课文内容</w:t>
            </w:r>
          </w:p>
        </w:tc>
        <w:tc>
          <w:tcPr>
            <w:tcW w:w="759" w:type="dxa"/>
            <w:tcBorders/>
          </w:tcPr>
          <w:p>
            <w:pPr>
              <w:pStyle w:val="style179"/>
              <w:ind w:firstLine="0" w:firstLineChars="0"/>
              <w:rPr>
                <w:b/>
              </w:rPr>
            </w:pPr>
          </w:p>
        </w:tc>
      </w:tr>
      <w:tr>
        <w:tblPrEx/>
        <w:trPr>
          <w:trHeight w:val="2071" w:hRule="atLeast"/>
        </w:trPr>
        <w:tc>
          <w:tcPr>
            <w:tcW w:w="1984" w:type="dxa"/>
            <w:tcBorders/>
          </w:tcPr>
          <w:p>
            <w:pPr>
              <w:pStyle w:val="style179"/>
              <w:ind w:firstLine="0" w:firstLineChars="0"/>
              <w:rPr>
                <w:rFonts w:eastAsia="宋体"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环节二：</w:t>
            </w:r>
          </w:p>
          <w:p>
            <w:pPr>
              <w:pStyle w:val="style179"/>
              <w:ind w:firstLine="0" w:firstLineChars="0"/>
              <w:rPr>
                <w:rFonts w:hint="default"/>
                <w:b/>
                <w:lang w:val="en-US"/>
              </w:rPr>
            </w:pPr>
            <w:r>
              <w:rPr>
                <w:rFonts w:hint="eastAsia"/>
                <w:b/>
              </w:rPr>
              <w:t>赏析品</w:t>
            </w:r>
            <w:r>
              <w:rPr>
                <w:rFonts w:hint="default"/>
                <w:b/>
                <w:lang w:val="en-US"/>
              </w:rPr>
              <w:t>读</w:t>
            </w:r>
          </w:p>
          <w:p>
            <w:pPr>
              <w:pStyle w:val="style179"/>
              <w:ind w:firstLine="0" w:firstLineChars="0"/>
              <w:rPr>
                <w:rFonts w:hint="default"/>
                <w:b/>
                <w:lang w:val="en-US"/>
              </w:rPr>
            </w:pPr>
            <w:r>
              <w:rPr>
                <w:rFonts w:hint="default"/>
                <w:b/>
                <w:lang w:val="en-US"/>
              </w:rPr>
              <w:t>直奔重点</w:t>
            </w:r>
          </w:p>
          <w:p>
            <w:pPr>
              <w:pStyle w:val="style179"/>
              <w:ind w:firstLine="0" w:firstLineChars="0"/>
              <w:rPr>
                <w:rFonts w:eastAsia="宋体"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（学字学词学句）</w:t>
            </w:r>
          </w:p>
          <w:p>
            <w:pPr>
              <w:pStyle w:val="style179"/>
              <w:ind w:firstLine="0" w:firstLineChars="0"/>
              <w:rPr>
                <w:rFonts w:hint="default"/>
                <w:b/>
                <w:lang w:val="en-US"/>
              </w:rPr>
            </w:pPr>
          </w:p>
        </w:tc>
        <w:tc>
          <w:tcPr>
            <w:tcW w:w="3716" w:type="dxa"/>
            <w:tcBorders/>
          </w:tcPr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活动一</w:t>
            </w:r>
            <w:r>
              <w:rPr>
                <w:rFonts w:hint="eastAsia"/>
                <w:lang w:eastAsia="zh-CN"/>
              </w:rPr>
              <w:t>：出示游戏规则：口号（小脚丫，行万里）。闯关游戏之一（挑战数量词）</w:t>
            </w:r>
          </w:p>
          <w:p>
            <w:pPr>
              <w:pStyle w:val="style179"/>
              <w:numPr>
                <w:ilvl w:val="0"/>
                <w:numId w:val="1"/>
              </w:numPr>
              <w:ind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出示全单元的生字（35）个孩子们自己读读。</w:t>
            </w:r>
          </w:p>
          <w:p>
            <w:pPr>
              <w:pStyle w:val="style179"/>
              <w:numPr>
                <w:ilvl w:val="0"/>
                <w:numId w:val="1"/>
              </w:numPr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Ppt出示一幅图（有山的画面）请孩子说话。说到“一座山”及时点出五文字。</w:t>
            </w:r>
          </w:p>
          <w:p>
            <w:pPr>
              <w:pStyle w:val="style179"/>
              <w:numPr>
                <w:ilvl w:val="0"/>
                <w:numId w:val="1"/>
              </w:numPr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出示第二幅图片（一堵石崖）进行练习朗读。</w:t>
            </w:r>
          </w:p>
          <w:p>
            <w:pPr>
              <w:pStyle w:val="style179"/>
              <w:numPr>
                <w:ilvl w:val="0"/>
                <w:numId w:val="1"/>
              </w:numPr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跟着出示一道缝和一只寒号鸟的图片读出数量词。</w:t>
            </w:r>
          </w:p>
          <w:p>
            <w:pPr>
              <w:pStyle w:val="style179"/>
              <w:numPr>
                <w:ilvl w:val="0"/>
                <w:numId w:val="1"/>
              </w:numPr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寒号鸟的自我介绍。（播放录音）孩子们仔细倾听。</w:t>
            </w:r>
          </w:p>
          <w:p>
            <w:pPr>
              <w:pStyle w:val="style179"/>
              <w:numPr>
                <w:ilvl w:val="0"/>
                <w:numId w:val="1"/>
              </w:numPr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出现一条河和一棵大树的图片。</w:t>
            </w:r>
          </w:p>
          <w:p>
            <w:pPr>
              <w:pStyle w:val="style179"/>
              <w:numPr>
                <w:ilvl w:val="0"/>
                <w:numId w:val="1"/>
              </w:numPr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一只喜鹊和一根葫芦藤的图片孩子们自由回答用上数量词。</w:t>
            </w:r>
          </w:p>
          <w:p>
            <w:pPr>
              <w:pStyle w:val="style179"/>
              <w:numPr>
                <w:ilvl w:val="0"/>
                <w:numId w:val="1"/>
              </w:numPr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一只蚜虫和一颗葫芦的图片孩子们积极回答。</w:t>
            </w:r>
          </w:p>
          <w:p>
            <w:pPr>
              <w:pStyle w:val="style179"/>
              <w:numPr>
                <w:ilvl w:val="0"/>
                <w:numId w:val="1"/>
              </w:numPr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出示一阵风的图片。</w:t>
            </w:r>
          </w:p>
          <w:p>
            <w:pPr>
              <w:pStyle w:val="style179"/>
              <w:numPr>
                <w:ilvl w:val="0"/>
                <w:numId w:val="1"/>
              </w:numPr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整体出现10组数量词孩子们开火车读。</w:t>
            </w:r>
          </w:p>
          <w:p>
            <w:pPr>
              <w:pStyle w:val="style179"/>
              <w:numPr>
                <w:ilvl w:val="0"/>
                <w:numId w:val="1"/>
              </w:numPr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读读儿歌《场景歌》巩固数量词。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0"/>
              <w:spacing w:lineRule="exact" w:line="320"/>
              <w:rPr>
                <w:rFonts w:ascii="宋体" w:hAnsi="宋体" w:hint="eastAsia"/>
                <w:b/>
                <w:color w:val="000000"/>
                <w:szCs w:val="21"/>
                <w:lang w:eastAsia="zh-CN"/>
              </w:rPr>
            </w:pPr>
          </w:p>
          <w:p>
            <w:pPr>
              <w:pStyle w:val="style0"/>
              <w:spacing w:lineRule="exact" w:line="320"/>
              <w:rPr>
                <w:rFonts w:ascii="宋体" w:hAnsi="宋体" w:hint="eastAsia"/>
                <w:b w:val="false"/>
                <w:bCs/>
                <w:color w:val="000000"/>
                <w:szCs w:val="21"/>
                <w:lang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eastAsia="zh-CN"/>
              </w:rPr>
              <w:t>活动二：小脚丫，行万里。（大眼睛，仔细看）闯关游戏二（字族识字）</w:t>
            </w:r>
          </w:p>
          <w:p>
            <w:pPr>
              <w:pStyle w:val="style0"/>
              <w:numPr>
                <w:ilvl w:val="0"/>
                <w:numId w:val="2"/>
              </w:numPr>
              <w:spacing w:lineRule="exact" w:line="320"/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出示口渴和喝水两组词语，请孩子们说怎样区别。（口渴想要喝水，喝水要用口）</w:t>
            </w:r>
          </w:p>
          <w:p>
            <w:pPr>
              <w:pStyle w:val="style0"/>
              <w:numPr>
                <w:ilvl w:val="0"/>
                <w:numId w:val="2"/>
              </w:numPr>
              <w:spacing w:lineRule="exact" w:line="320"/>
              <w:rPr>
                <w:rFonts w:ascii="宋体" w:hAnsi="宋体" w:hint="default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腊、鹊、错，请孩子们找他们的共同点。都有昔</w:t>
            </w:r>
          </w:p>
          <w:p>
            <w:pPr>
              <w:pStyle w:val="style0"/>
              <w:numPr>
                <w:ilvl w:val="0"/>
                <w:numId w:val="2"/>
              </w:numPr>
              <w:spacing w:lineRule="exact" w:line="320"/>
              <w:rPr>
                <w:rFonts w:ascii="宋体" w:hAnsi="宋体" w:hint="default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出示昔字的演变过程。（从篆文区别这个字的组合）</w:t>
            </w:r>
          </w:p>
          <w:p>
            <w:pPr>
              <w:pStyle w:val="style0"/>
              <w:numPr>
                <w:ilvl w:val="0"/>
                <w:numId w:val="2"/>
              </w:numPr>
              <w:spacing w:lineRule="exact" w:line="320"/>
              <w:rPr>
                <w:rFonts w:ascii="宋体" w:hAnsi="宋体" w:hint="default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昔字加部首组字游戏。腊字扩词（腊肉、寒冬腊月）鹊字扩词（喜鹊）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错字扩词（弄错、错字）惜字扩词（珍惜、可惜）借字扩词（借书、借走）猎字扩词（猎狗、猎物）</w:t>
            </w:r>
          </w:p>
          <w:p>
            <w:pPr>
              <w:pStyle w:val="style0"/>
              <w:numPr>
                <w:ilvl w:val="0"/>
                <w:numId w:val="2"/>
              </w:numPr>
              <w:spacing w:lineRule="exact" w:line="320"/>
              <w:ind w:left="0" w:leftChars="0" w:firstLine="0" w:firstLineChars="0"/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抬和治的学习。抬扩词（抬头）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ind w:leftChars="0"/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治（治病）。</w:t>
            </w:r>
          </w:p>
          <w:p>
            <w:pPr>
              <w:pStyle w:val="style0"/>
              <w:numPr>
                <w:ilvl w:val="0"/>
                <w:numId w:val="2"/>
              </w:numPr>
              <w:spacing w:lineRule="exact" w:line="320"/>
              <w:ind w:left="0" w:leftChars="0" w:firstLine="0" w:firstLineChars="0"/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出示词语：坐井观天、劝告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ind w:leftChars="0"/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奇怪、慢慢</w:t>
            </w:r>
          </w:p>
          <w:p>
            <w:pPr>
              <w:pStyle w:val="style0"/>
              <w:numPr>
                <w:ilvl w:val="0"/>
                <w:numId w:val="2"/>
              </w:numPr>
              <w:spacing w:lineRule="exact" w:line="320"/>
              <w:ind w:left="0" w:leftChars="0" w:firstLine="0" w:firstLineChars="0"/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出示句子：那个人感到很奇怪，说；“什么？叶子上的虫子还用治？我要的是葫芦。”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ind w:leftChars="0" w:firstLine="420" w:firstLineChars="200"/>
              <w:rPr>
                <w:rFonts w:ascii="宋体" w:hAnsi="宋体" w:hint="default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小葫芦慢慢地变黄了，一个一个都落了。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ind w:leftChars="0"/>
              <w:rPr>
                <w:rFonts w:ascii="宋体" w:hAnsi="宋体" w:hint="default"/>
                <w:b w:val="false"/>
                <w:bCs/>
                <w:color w:val="000000"/>
                <w:szCs w:val="21"/>
                <w:lang w:val="en-US" w:eastAsia="zh-CN"/>
              </w:rPr>
            </w:pPr>
          </w:p>
          <w:p>
            <w:pPr>
              <w:pStyle w:val="style0"/>
              <w:numPr>
                <w:ilvl w:val="0"/>
                <w:numId w:val="2"/>
              </w:numPr>
              <w:spacing w:lineRule="exact" w:line="320"/>
              <w:ind w:left="0" w:leftChars="0" w:firstLine="0" w:firstLineChars="0"/>
              <w:rPr>
                <w:rFonts w:ascii="宋体" w:eastAsia="宋体" w:hAnsi="宋体" w:hint="default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 xml:space="preserve"> 我的小葫芦，快长啊，快长啊！长得赛过大南瓜才好呢！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ind w:leftChars="0"/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 xml:space="preserve">   天无边无际，大得很哪！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ind w:leftChars="0"/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 xml:space="preserve"> 啊           呢         哪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ind w:leftChars="0"/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</w:pP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ind w:leftChars="0"/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“</w:t>
            </w:r>
            <w:bookmarkStart w:id="0" w:name="_GoBack"/>
            <w:bookmarkEnd w:id="0"/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哪”的三种读音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ind w:leftChars="0"/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 w:hint="eastAsia"/>
                <w:b w:val="false"/>
                <w:bCs/>
                <w:color w:val="000000"/>
                <w:szCs w:val="21"/>
                <w:lang w:val="en-US" w:eastAsia="zh-CN"/>
              </w:rPr>
              <w:t>当和号的读音在句子中读准字音。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ind w:leftChars="0"/>
              <w:rPr>
                <w:rFonts w:ascii="宋体" w:hAnsi="宋体" w:hint="eastAsia"/>
                <w:b/>
                <w:color w:val="000000"/>
                <w:szCs w:val="21"/>
                <w:lang w:val="en-US" w:eastAsia="zh-CN"/>
              </w:rPr>
            </w:pP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ind w:firstLine="240" w:firstLineChars="100"/>
              <w:rPr>
                <w:rFonts w:ascii="宋体" w:cs="宋体" w:eastAsia="宋体" w:hAnsi="宋体"/>
                <w:sz w:val="24"/>
                <w:szCs w:val="24"/>
              </w:rPr>
            </w:pPr>
            <w:r>
              <w:rPr>
                <w:rFonts w:ascii="宋体" w:cs="宋体" w:eastAsia="宋体" w:hAnsi="宋体"/>
                <w:sz w:val="24"/>
                <w:szCs w:val="24"/>
              </w:rPr>
              <w:t>听到寒号（háo  hào）鸟重复着哀号（háo hào） ：‘哆啰啰，哆啰啰，寒风冻死我，明天就做窝。”喜鹊心里打了个问号（háo  hào） ：“它怎么哭的这么伤心呢？</w:t>
            </w:r>
            <w:r>
              <w:rPr>
                <w:rFonts w:ascii="宋体" w:cs="宋体" w:eastAsia="宋体" w:hAnsi="宋体"/>
                <w:sz w:val="24"/>
                <w:szCs w:val="24"/>
              </w:rPr>
              <w:br/>
            </w:r>
            <w:r>
              <w:rPr>
                <w:rFonts w:ascii="宋体" w:cs="宋体" w:eastAsia="宋体" w:hAnsi="宋体"/>
                <w:sz w:val="24"/>
                <w:szCs w:val="24"/>
              </w:rPr>
              <w:t>  小红帽，当（dāng  dàng）心上了狐狸的当（dāng  dàng）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ind w:leftChars="0" w:firstLine="720" w:firstLineChars="300"/>
              <w:rPr>
                <w:rFonts w:ascii="宋体" w:cs="宋体" w:eastAsia="宋体" w:hAnsi="宋体"/>
                <w:sz w:val="24"/>
                <w:szCs w:val="24"/>
              </w:rPr>
            </w:pP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rPr>
                <w:rFonts w:ascii="宋体" w:cs="宋体" w:hAnsi="宋体" w:hint="eastAsia"/>
                <w:sz w:val="24"/>
                <w:szCs w:val="24"/>
                <w:lang w:eastAsia="zh-CN"/>
              </w:rPr>
            </w:pP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rPr>
                <w:rFonts w:ascii="宋体" w:cs="宋体" w:hAnsi="宋体" w:hint="eastAsia"/>
                <w:sz w:val="24"/>
                <w:szCs w:val="24"/>
                <w:lang w:eastAsia="zh-CN"/>
              </w:rPr>
            </w:pP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rPr>
                <w:rFonts w:ascii="宋体" w:cs="宋体" w:hAnsi="宋体" w:hint="eastAsia"/>
                <w:sz w:val="24"/>
                <w:szCs w:val="24"/>
                <w:lang w:eastAsia="zh-CN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eastAsia="zh-CN"/>
              </w:rPr>
              <w:t>活动三：小脚丫，行万里。巩固字词（疯狂碰碰车）</w:t>
            </w:r>
            <w:r>
              <w:rPr>
                <w:rFonts w:ascii="宋体" w:cs="宋体" w:eastAsia="宋体" w:hAnsi="宋体"/>
                <w:sz w:val="24"/>
                <w:szCs w:val="24"/>
              </w:rPr>
              <w:t>游戏规则：双手举过头顶，和老师击掌的孩子站起来教大家读一读碰碰车后的词语</w:t>
            </w:r>
            <w:r>
              <w:rPr>
                <w:rFonts w:ascii="宋体" w:cs="宋体" w:hAnsi="宋体" w:hint="eastAsia"/>
                <w:sz w:val="24"/>
                <w:szCs w:val="24"/>
                <w:lang w:eastAsia="zh-CN"/>
              </w:rPr>
              <w:t>。</w:t>
            </w:r>
          </w:p>
          <w:p>
            <w:pPr>
              <w:pStyle w:val="style0"/>
              <w:numPr>
                <w:ilvl w:val="0"/>
                <w:numId w:val="3"/>
              </w:numPr>
              <w:spacing w:lineRule="exact" w:line="320"/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出示一组成语：得过且过、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无边无际（出示图片理解）</w:t>
            </w:r>
          </w:p>
          <w:p>
            <w:pPr>
              <w:pStyle w:val="style0"/>
              <w:numPr>
                <w:ilvl w:val="0"/>
                <w:numId w:val="3"/>
              </w:numPr>
              <w:spacing w:lineRule="exact" w:line="320"/>
              <w:ind w:left="0" w:leftChars="0" w:firstLine="0" w:firstLineChars="0"/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枯草 大话</w:t>
            </w:r>
          </w:p>
          <w:p>
            <w:pPr>
              <w:pStyle w:val="style0"/>
              <w:numPr>
                <w:ilvl w:val="0"/>
                <w:numId w:val="3"/>
              </w:numPr>
              <w:spacing w:lineRule="exact" w:line="320"/>
              <w:ind w:left="0" w:leftChars="0" w:firstLine="0" w:firstLineChars="0"/>
              <w:rPr>
                <w:rFonts w:ascii="宋体" w:cs="宋体" w:hAnsi="宋体" w:hint="default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回答、盯着、狂吼（狮子狂吼图片展示）、衔着（小鸟的图片衔着虫子）</w:t>
            </w:r>
          </w:p>
          <w:p>
            <w:pPr>
              <w:pStyle w:val="style0"/>
              <w:numPr>
                <w:ilvl w:val="0"/>
                <w:numId w:val="3"/>
              </w:numPr>
              <w:spacing w:lineRule="exact" w:line="320"/>
              <w:ind w:left="0" w:leftChars="0" w:firstLine="0" w:firstLineChars="0"/>
              <w:rPr>
                <w:rFonts w:ascii="宋体" w:cs="宋体" w:hAnsi="宋体" w:hint="default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晴朗、将来、趁着、井沿学习后鼻音和前鼻音的字。</w:t>
            </w:r>
          </w:p>
          <w:p>
            <w:pPr>
              <w:pStyle w:val="style0"/>
              <w:numPr>
                <w:ilvl w:val="0"/>
                <w:numId w:val="3"/>
              </w:numPr>
              <w:spacing w:lineRule="exact" w:line="320"/>
              <w:ind w:left="0" w:leftChars="0" w:firstLine="0" w:firstLineChars="0"/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沿字的延伸（井沿、河沿、碗沿、杯沿、桌沿）</w:t>
            </w:r>
          </w:p>
          <w:p>
            <w:pPr>
              <w:pStyle w:val="style0"/>
              <w:numPr>
                <w:ilvl w:val="0"/>
                <w:numId w:val="3"/>
              </w:numPr>
              <w:spacing w:lineRule="exact" w:line="320"/>
              <w:ind w:left="0" w:leftChars="0" w:firstLine="0" w:firstLineChars="0"/>
              <w:rPr>
                <w:rFonts w:ascii="宋体" w:cs="宋体" w:hAnsi="宋体" w:hint="default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写一写沿字：观察结构（左窄右宽），观察关键笔画（横中线和竖中线上的字），观察笔画交叉的高矮。</w:t>
            </w:r>
          </w:p>
          <w:p>
            <w:pPr>
              <w:pStyle w:val="style0"/>
              <w:numPr>
                <w:ilvl w:val="0"/>
                <w:numId w:val="3"/>
              </w:numPr>
              <w:spacing w:lineRule="exact" w:line="320"/>
              <w:ind w:left="0" w:leftChars="0" w:firstLine="0" w:firstLineChars="0"/>
              <w:rPr>
                <w:rFonts w:ascii="宋体" w:cs="宋体" w:hAnsi="宋体" w:hint="default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师板书需学生书空。学生自己书写，展示。评一评。</w:t>
            </w:r>
          </w:p>
          <w:p>
            <w:pPr>
              <w:pStyle w:val="style0"/>
              <w:numPr>
                <w:ilvl w:val="0"/>
                <w:numId w:val="3"/>
              </w:numPr>
              <w:spacing w:lineRule="exact" w:line="320"/>
              <w:ind w:left="0" w:leftChars="0" w:firstLine="0" w:firstLineChars="0"/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拓展到左右结构一类的字</w:t>
            </w:r>
          </w:p>
        </w:tc>
        <w:tc>
          <w:tcPr>
            <w:tcW w:w="1559" w:type="dxa"/>
            <w:tcBorders/>
          </w:tcPr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检测生字的读音。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数量词的初步认识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读准生字（石崖、号、葫芦藤、喜鹊、蚜虫、缝）音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拓展数量词在儿歌中学习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识记喝和渴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记住昔字有关的字（腊、鹊、错、错、昔、借、猎）读音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抬和治的音准检测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在句子中学习词语，读准字音。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多音字哪的音读准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当和号的读音在句子中读准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三篇课文中的词语读音准确</w:t>
            </w:r>
          </w:p>
          <w:p>
            <w:pPr>
              <w:pStyle w:val="style0"/>
              <w:numPr>
                <w:ilvl w:val="0"/>
                <w:numId w:val="0"/>
              </w:numPr>
              <w:spacing w:lineRule="exact" w:line="320"/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得过且过、无边无际、枯草 、大话、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ascii="宋体" w:cs="宋体" w:hAnsi="宋体" w:hint="eastAsia"/>
                <w:sz w:val="24"/>
                <w:szCs w:val="24"/>
                <w:lang w:val="en-US" w:eastAsia="zh-CN"/>
              </w:rPr>
              <w:t>回答、盯着、狂吼、衔着、晴朗、将来、趁着、井沿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沿字的正确书写</w:t>
            </w:r>
          </w:p>
        </w:tc>
        <w:tc>
          <w:tcPr>
            <w:tcW w:w="759" w:type="dxa"/>
            <w:tcBorders/>
          </w:tcPr>
          <w:p>
            <w:pPr>
              <w:pStyle w:val="style179"/>
              <w:ind w:firstLine="0" w:firstLineChars="0"/>
              <w:rPr>
                <w:b/>
              </w:rPr>
            </w:pPr>
          </w:p>
        </w:tc>
      </w:tr>
      <w:tr>
        <w:tblPrEx/>
        <w:trPr/>
        <w:tc>
          <w:tcPr>
            <w:tcW w:w="1984" w:type="dxa"/>
            <w:tcBorders/>
          </w:tcPr>
          <w:p>
            <w:pPr>
              <w:pStyle w:val="style179"/>
              <w:ind w:firstLine="0" w:firstLineChars="0"/>
              <w:rPr>
                <w:rFonts w:eastAsia="宋体"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环节三：</w:t>
            </w:r>
          </w:p>
          <w:p>
            <w:pPr>
              <w:pStyle w:val="style179"/>
              <w:ind w:firstLine="0" w:firstLineChars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读写结合</w:t>
            </w:r>
          </w:p>
          <w:p>
            <w:pPr>
              <w:pStyle w:val="style179"/>
              <w:ind w:firstLine="0" w:firstLineChars="0"/>
              <w:rPr>
                <w:b/>
              </w:rPr>
            </w:pPr>
            <w:r>
              <w:rPr>
                <w:b/>
                <w:lang w:val="en-US"/>
              </w:rPr>
              <w:t>迁移运用</w:t>
            </w:r>
          </w:p>
        </w:tc>
        <w:tc>
          <w:tcPr>
            <w:tcW w:w="3716" w:type="dxa"/>
            <w:tcBorders/>
          </w:tcPr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写一写书中其他左右结构的字评星。</w:t>
            </w:r>
          </w:p>
          <w:p>
            <w:pPr>
              <w:pStyle w:val="style179"/>
              <w:ind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三颗星：字的结构做到左窄又宽一颗星，关键笔画到位一颗星，有笔锋一颗星。</w:t>
            </w:r>
          </w:p>
        </w:tc>
        <w:tc>
          <w:tcPr>
            <w:tcW w:w="1559" w:type="dxa"/>
            <w:tcBorders/>
          </w:tcPr>
          <w:p>
            <w:pPr>
              <w:pStyle w:val="style179"/>
              <w:ind w:firstLine="0" w:firstLineChars="0"/>
              <w:rPr>
                <w:rFonts w:eastAsia="宋体"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会写左窄右宽的字</w:t>
            </w:r>
          </w:p>
        </w:tc>
        <w:tc>
          <w:tcPr>
            <w:tcW w:w="759" w:type="dxa"/>
            <w:tcBorders/>
          </w:tcPr>
          <w:p>
            <w:pPr>
              <w:pStyle w:val="style179"/>
              <w:ind w:firstLine="0" w:firstLineChars="0"/>
              <w:rPr>
                <w:b/>
              </w:rPr>
            </w:pPr>
          </w:p>
        </w:tc>
      </w:tr>
      <w:tr>
        <w:tblPrEx/>
        <w:trPr/>
        <w:tc>
          <w:tcPr>
            <w:tcW w:w="1984" w:type="dxa"/>
            <w:tcBorders/>
          </w:tcPr>
          <w:p>
            <w:pPr>
              <w:pStyle w:val="style179"/>
              <w:ind w:firstLine="0" w:firstLineChars="0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环节四：</w:t>
            </w:r>
          </w:p>
          <w:p>
            <w:pPr>
              <w:pStyle w:val="style179"/>
              <w:ind w:firstLine="0" w:firstLineChars="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拓展延伸</w:t>
            </w:r>
          </w:p>
          <w:p>
            <w:pPr>
              <w:pStyle w:val="style179"/>
              <w:ind w:firstLine="0" w:firstLineChars="0"/>
              <w:rPr>
                <w:b/>
                <w:sz w:val="24"/>
              </w:rPr>
            </w:pPr>
            <w:r>
              <w:rPr>
                <w:rFonts w:hint="default"/>
                <w:b/>
                <w:lang w:val="en-US"/>
              </w:rPr>
              <w:t>提升素养</w:t>
            </w:r>
          </w:p>
        </w:tc>
        <w:tc>
          <w:tcPr>
            <w:tcW w:w="3716" w:type="dxa"/>
            <w:tcBorders/>
          </w:tcPr>
          <w:p>
            <w:pPr>
              <w:pStyle w:val="style0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 《中华古代寓言故事》 吉林美术出版社 </w:t>
            </w:r>
          </w:p>
          <w:p>
            <w:pPr>
              <w:pStyle w:val="style0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《中华成语故事》 吉林美术出版社 </w:t>
            </w:r>
          </w:p>
          <w:p>
            <w:pPr>
              <w:pStyle w:val="style0"/>
              <w:rPr>
                <w:szCs w:val="28"/>
              </w:rPr>
            </w:pPr>
            <w:r>
              <w:rPr>
                <w:rFonts w:hint="eastAsia"/>
                <w:szCs w:val="28"/>
              </w:rPr>
              <w:t>《鸟类·昆虫大百科》吉林摄影出版社</w:t>
            </w:r>
          </w:p>
          <w:p>
            <w:pPr>
              <w:pStyle w:val="style0"/>
              <w:rPr>
                <w:szCs w:val="28"/>
              </w:rPr>
            </w:pPr>
          </w:p>
        </w:tc>
        <w:tc>
          <w:tcPr>
            <w:tcW w:w="1559" w:type="dxa"/>
            <w:tcBorders/>
          </w:tcPr>
          <w:p>
            <w:pPr>
              <w:pStyle w:val="style179"/>
              <w:ind w:firstLine="0" w:firstLineChars="0"/>
              <w:rPr>
                <w:rFonts w:eastAsia="宋体"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阅读中识字</w:t>
            </w:r>
          </w:p>
        </w:tc>
        <w:tc>
          <w:tcPr>
            <w:tcW w:w="759" w:type="dxa"/>
            <w:tcBorders/>
          </w:tcPr>
          <w:p>
            <w:pPr>
              <w:pStyle w:val="style179"/>
              <w:ind w:firstLine="0" w:firstLineChars="0"/>
              <w:rPr>
                <w:b/>
                <w:sz w:val="24"/>
              </w:rPr>
            </w:pPr>
          </w:p>
        </w:tc>
      </w:tr>
    </w:tbl>
    <w:p>
      <w:pPr>
        <w:pStyle w:val="style0"/>
        <w:ind w:firstLine="2650" w:firstLineChars="1100"/>
        <w:rPr>
          <w:b/>
          <w:sz w:val="24"/>
        </w:rPr>
      </w:pPr>
      <w:r>
        <w:rPr>
          <w:b/>
          <w:sz w:val="24"/>
        </w:rPr>
        <w:t xml:space="preserve">   </w:t>
      </w:r>
    </w:p>
    <w:p>
      <w:pPr>
        <w:pStyle w:val="style0"/>
        <w:ind w:firstLine="482" w:firstLineChars="20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板书设计</w:t>
      </w:r>
    </w:p>
    <w:p>
      <w:pPr>
        <w:pStyle w:val="style0"/>
        <w:ind w:firstLine="3534" w:firstLineChars="1100"/>
        <w:jc w:val="left"/>
        <w:rPr>
          <w:rFonts w:hint="eastAsia"/>
          <w:b/>
          <w:sz w:val="32"/>
          <w:szCs w:val="28"/>
          <w:lang w:eastAsia="zh-CN"/>
        </w:rPr>
      </w:pPr>
      <w:r>
        <w:rPr>
          <w:rFonts w:hint="eastAsia"/>
          <w:b/>
          <w:sz w:val="32"/>
          <w:szCs w:val="28"/>
          <w:lang w:eastAsia="zh-CN"/>
        </w:rPr>
        <w:t>快乐识字</w:t>
      </w:r>
    </w:p>
    <w:p>
      <w:pPr>
        <w:pStyle w:val="style0"/>
        <w:ind w:firstLine="2168" w:firstLineChars="900"/>
        <w:rPr>
          <w:rFonts w:hint="default"/>
          <w:b/>
          <w:sz w:val="24"/>
          <w:lang w:val="en-US" w:eastAsia="zh-CN"/>
        </w:rPr>
      </w:pPr>
      <w:r>
        <w:rPr>
          <w:rFonts w:hint="eastAsia"/>
          <w:b/>
          <w:sz w:val="24"/>
          <w:lang w:eastAsia="zh-CN"/>
        </w:rPr>
        <w:t>《坐井观天》</w:t>
      </w:r>
      <w:r>
        <w:rPr>
          <w:rFonts w:hint="eastAsia"/>
          <w:b/>
          <w:sz w:val="24"/>
          <w:lang w:val="en-US" w:eastAsia="zh-CN"/>
        </w:rPr>
        <w:t xml:space="preserve">  《寒号鸟》  《我要的是葫芦》</w:t>
      </w:r>
    </w:p>
    <w:p>
      <w:pPr>
        <w:pStyle w:val="style0"/>
        <w:ind w:firstLine="3614" w:firstLineChars="1500"/>
        <w:rPr>
          <w:rFonts w:hint="eastAsia"/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数量词语我来读</w:t>
      </w:r>
    </w:p>
    <w:p>
      <w:pPr>
        <w:pStyle w:val="style0"/>
        <w:ind w:firstLine="3614" w:firstLineChars="1500"/>
        <w:rPr>
          <w:rFonts w:hint="eastAsia"/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字族识字亮眼目</w:t>
      </w:r>
    </w:p>
    <w:p>
      <w:pPr>
        <w:pStyle w:val="style0"/>
        <w:ind w:firstLine="3614" w:firstLineChars="1500"/>
        <w:rPr>
          <w:rFonts w:hint="eastAsia"/>
          <w:b/>
          <w:sz w:val="24"/>
          <w:lang w:eastAsia="zh-CN"/>
        </w:rPr>
      </w:pPr>
      <w:r>
        <w:rPr>
          <w:rFonts w:hint="eastAsia"/>
          <w:b/>
          <w:sz w:val="24"/>
          <w:lang w:eastAsia="zh-CN"/>
        </w:rPr>
        <w:t>写字观察要用心</w:t>
      </w:r>
    </w:p>
    <w:p>
      <w:pPr>
        <w:pStyle w:val="style0"/>
        <w:ind w:firstLine="3614" w:firstLineChars="1500"/>
        <w:rPr>
          <w:rFonts w:hint="eastAsia"/>
          <w:b/>
          <w:sz w:val="24"/>
          <w:lang w:eastAsia="zh-CN"/>
        </w:rPr>
      </w:pPr>
    </w:p>
    <w:p>
      <w:pPr>
        <w:pStyle w:val="style0"/>
        <w:spacing w:lineRule="exact" w:line="320"/>
        <w:jc w:val="center"/>
        <w:rPr>
          <w:rFonts w:ascii="宋体" w:hAnsi="宋体"/>
          <w:color w:val="000000"/>
          <w:szCs w:val="21"/>
        </w:rPr>
      </w:pPr>
    </w:p>
    <w:p>
      <w:pPr>
        <w:pStyle w:val="style0"/>
        <w:ind w:firstLine="3614" w:firstLineChars="1500"/>
        <w:rPr>
          <w:b/>
          <w:sz w:val="24"/>
        </w:rPr>
      </w:pPr>
    </w:p>
    <w:p>
      <w:pPr>
        <w:pStyle w:val="style179"/>
        <w:ind w:left="504" w:firstLine="0" w:firstLineChars="0"/>
        <w:jc w:val="center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15A7669"/>
    <w:lvl w:ilvl="0">
      <w:start w:val="1"/>
      <w:numFmt w:val="decimal"/>
      <w:suff w:val="nothing"/>
      <w:lvlText w:val="%1、"/>
      <w:lvlJc w:val="left"/>
      <w:pPr/>
    </w:lvl>
  </w:abstractNum>
  <w:abstractNum w:abstractNumId="1">
    <w:nsid w:val="00000001"/>
    <w:multiLevelType w:val="singleLevel"/>
    <w:tmpl w:val="F748BEE2"/>
    <w:lvl w:ilvl="0">
      <w:start w:val="1"/>
      <w:numFmt w:val="decimal"/>
      <w:suff w:val="nothing"/>
      <w:lvlText w:val="%1、"/>
      <w:lvlJc w:val="left"/>
      <w:pPr/>
    </w:lvl>
  </w:abstractNum>
  <w:abstractNum w:abstractNumId="2">
    <w:nsid w:val="00000002"/>
    <w:multiLevelType w:val="singleLevel"/>
    <w:tmpl w:val="70E162E0"/>
    <w:lvl w:ilvl="0">
      <w:start w:val="1"/>
      <w:numFmt w:val="decimal"/>
      <w:suff w:val="nothing"/>
      <w:lvlText w:val="%1、"/>
      <w:lvlJc w:val="left"/>
      <w:pPr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7">
    <w:name w:val="Body Text Indent"/>
    <w:basedOn w:val="style0"/>
    <w:next w:val="style67"/>
    <w:link w:val="style4100"/>
    <w:qFormat/>
    <w:uiPriority w:val="0"/>
    <w:pPr>
      <w:ind w:firstLine="210" w:firstLineChars="100"/>
    </w:pPr>
    <w:rPr>
      <w:rFonts w:ascii="Times New Roman" w:cs="Times New Roman" w:eastAsia="楷体_GB2312" w:hAnsi="Times New Roman"/>
      <w:szCs w:val="24"/>
    </w:r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>
      <w:widowControl/>
      <w:spacing w:before="100" w:beforeAutospacing="true" w:after="100" w:afterAutospacing="true"/>
      <w:jc w:val="left"/>
    </w:pPr>
    <w:rPr>
      <w:rFonts w:ascii="宋体" w:cs="宋体" w:eastAsia="宋体" w:hAnsi="宋体"/>
      <w:kern w:val="0"/>
      <w:sz w:val="24"/>
      <w:szCs w:val="24"/>
    </w:rPr>
  </w:style>
  <w:style w:type="table" w:styleId="style154">
    <w:name w:val="Table Grid"/>
    <w:basedOn w:val="style105"/>
    <w:next w:val="style154"/>
    <w:qFormat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sz w:val="18"/>
      <w:szCs w:val="18"/>
    </w:rPr>
  </w:style>
  <w:style w:type="character" w:customStyle="1" w:styleId="style4099">
    <w:name w:val="页眉 Char"/>
    <w:basedOn w:val="style65"/>
    <w:next w:val="style4099"/>
    <w:qFormat/>
    <w:uiPriority w:val="99"/>
    <w:rPr>
      <w:sz w:val="18"/>
      <w:szCs w:val="18"/>
    </w:rPr>
  </w:style>
  <w:style w:type="character" w:customStyle="1" w:styleId="style4100">
    <w:name w:val="正文文本缩进 字符"/>
    <w:basedOn w:val="style65"/>
    <w:next w:val="style4100"/>
    <w:link w:val="style67"/>
    <w:qFormat/>
    <w:uiPriority w:val="0"/>
    <w:rPr>
      <w:rFonts w:ascii="Times New Roman" w:cs="Times New Roman" w:eastAsia="楷体_GB2312" w:hAnsi="Times New Roman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6FD076-FA8A-4024-ABBC-7D91561E96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Words>3286</Words>
  <Pages>6</Pages>
  <Characters>3346</Characters>
  <Application>WPS Office</Application>
  <DocSecurity>0</DocSecurity>
  <Paragraphs>260</Paragraphs>
  <ScaleCrop>false</ScaleCrop>
  <LinksUpToDate>false</LinksUpToDate>
  <CharactersWithSpaces>3432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2019-07-29T14:15:00Z</dcterms:created>
  <dc:creator>office .</dc:creator>
  <lastModifiedBy>VKY-AL00</lastModifiedBy>
  <dcterms:modified xsi:type="dcterms:W3CDTF">2019-12-27T13:57:43Z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