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  <w:bookmarkStart w:id="0" w:name="_GoBack"/>
      <w:r>
        <w:rPr>
          <w:b/>
          <w:bCs/>
          <w:sz w:val="36"/>
          <w:szCs w:val="36"/>
        </w:rPr>
        <w:t>得当的表扬和惩罚</w:t>
      </w:r>
    </w:p>
    <w:bookmarkEnd w:id="0"/>
    <w:p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——读《苏霍姆林斯基教育学》心得</w:t>
      </w:r>
    </w:p>
    <w:p>
      <w:pPr>
        <w:jc w:val="both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     成都棠湖外国语学校  黄强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教育是一门艺术，如果教育得不恰当，往往效果适得其反。表扬和惩罚就是两种重要的教育手段，但两者不能滥用。在阅读了《苏霍姆林斯基教育学》一书后，我对表扬和惩罚的教育技巧这一部分有所感触，认识到二者不是随便都可以用的，需要掌握分寸。下 面，我分别就这两个各方面谈谈自己的收获和认识。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一、表扬的意义和方法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表扬是一门学问。苏霍姆林斯基说：“真正的教育技巧是使人们做好事而不指望表扬。” 表扬是一种肯定学生的手段。但是，要特别注意的是：1.一切表扬，都暗含了标准。一个学生，只有当他超越了自身原有的水平，才应该给予表扬。一个一贯考90分的学生，又一次考到了90分，就没必要受到特意地表扬；但一个一贯考60分的学生，突然考到了80分，就应该特别地予以表扬。也就是说，表扬的尺度，应该视班级或学校的公共尺度，以及这个学生的内在尺度(这个更为重要)而定。一般的学生，安安静静地坐在教室里听课，没必要再专门表扬他的安静，而一个向来多动的学生，破天荒地在某一节课或某一段时间内能够安静下来，就要予以表扬。甚至，一个学生上周犯了五次错误，这周犯了一次错误，也可能需要予以表扬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不要轻易表扬学生(更不能轻易给予物质奖励，事实上物质奖励应该降到最低)。 轻易表扬学生的弊端：一是降低了标准，也就降低了学生的道德习惯水平，将本来理所应当的事也当成了表扬的对象；二是降低了表扬的含金量，学生会不珍惜表扬，表扬的力量会大大降低；有些学生，尤其是优秀的学生，甚至会因此瞧不起老师的表扬，甚至视表扬为一种羞辱。为什么表扬有些时候会成为一种羞辱？因为标准过低的表扬，隐含了对学生的低期待，而这种低期待，会伤害这些学生的自尊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  <w:r>
        <w:rPr>
          <w:sz w:val="24"/>
          <w:szCs w:val="24"/>
        </w:rPr>
        <w:t>有些学生因为获得文明寝室，或者是成绩提高、比赛取胜，就要求老师以允许外出吃饭的形式加以奖励。老师如果允许这种做法，那么不仅会让学生变得更加功力，而且会逐渐不满足于物质的奖励，欲壑难平。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465B25"/>
    <w:rsid w:val="682A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537" w:lineRule="exact"/>
      <w:ind w:left="266" w:right="1846"/>
      <w:jc w:val="center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3948"/>
      <w:outlineLvl w:val="2"/>
    </w:pPr>
    <w:rPr>
      <w:rFonts w:ascii="Microsoft JhengHei" w:hAnsi="Microsoft JhengHei" w:eastAsia="Microsoft JhengHei" w:cs="Microsoft JhengHei"/>
      <w:b/>
      <w:bCs/>
      <w:sz w:val="24"/>
      <w:szCs w:val="24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20"/>
    </w:pPr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7">
    <w:name w:val="List Paragraph"/>
    <w:basedOn w:val="1"/>
    <w:qFormat/>
    <w:uiPriority w:val="1"/>
    <w:pPr>
      <w:ind w:left="838" w:hanging="214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xiaoqiang</cp:lastModifiedBy>
  <dcterms:modified xsi:type="dcterms:W3CDTF">2020-12-27T14:56:40Z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