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00" w:lineRule="auto"/>
        <w:jc w:val="center"/>
        <w:rPr>
          <w:b/>
          <w:bCs/>
          <w:color w:val="000000" w:themeColor="text1"/>
          <w:sz w:val="32"/>
          <w:szCs w:val="32"/>
          <w14:textFill>
            <w14:solidFill>
              <w14:schemeClr w14:val="tx1"/>
            </w14:solidFill>
          </w14:textFill>
        </w:rPr>
      </w:pPr>
      <w:r>
        <w:rPr>
          <w:rFonts w:hint="eastAsia"/>
          <w:b/>
          <w:bCs/>
          <w:color w:val="000000" w:themeColor="text1"/>
          <w:sz w:val="32"/>
          <w:szCs w:val="32"/>
          <w:lang w:val="en-US" w:eastAsia="zh-CN"/>
          <w14:textFill>
            <w14:solidFill>
              <w14:schemeClr w14:val="tx1"/>
            </w14:solidFill>
          </w14:textFill>
        </w:rPr>
        <w:t>2.1.1</w:t>
      </w:r>
      <w:r>
        <w:rPr>
          <w:rFonts w:hint="eastAsia"/>
          <w:b/>
          <w:bCs/>
          <w:color w:val="000000" w:themeColor="text1"/>
          <w:sz w:val="32"/>
          <w:szCs w:val="32"/>
          <w14:textFill>
            <w14:solidFill>
              <w14:schemeClr w14:val="tx1"/>
            </w14:solidFill>
          </w14:textFill>
        </w:rPr>
        <w:t>锋与天气（教学设计）</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rPr>
          <w:color w:val="000000" w:themeColor="text1"/>
          <w14:textFill>
            <w14:solidFill>
              <w14:schemeClr w14:val="tx1"/>
            </w14:solidFill>
          </w14:textFill>
        </w:rPr>
      </w:pPr>
      <w:r>
        <w:rPr>
          <w:rFonts w:hint="eastAsia"/>
          <w:b/>
          <w:bCs/>
          <w:color w:val="000000" w:themeColor="text1"/>
          <w:sz w:val="28"/>
          <w:szCs w:val="28"/>
          <w:lang w:eastAsia="zh-CN"/>
          <w14:textFill>
            <w14:solidFill>
              <w14:schemeClr w14:val="tx1"/>
            </w14:solidFill>
          </w14:textFill>
        </w:rPr>
        <w:t>一、</w:t>
      </w:r>
      <w:r>
        <w:rPr>
          <w:rFonts w:hint="eastAsia"/>
          <w:b/>
          <w:bCs/>
          <w:color w:val="000000" w:themeColor="text1"/>
          <w:sz w:val="28"/>
          <w:szCs w:val="28"/>
          <w14:textFill>
            <w14:solidFill>
              <w14:schemeClr w14:val="tx1"/>
            </w14:solidFill>
          </w14:textFill>
        </w:rPr>
        <w:t>课标分析</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（2017版课标）</w:t>
      </w:r>
      <w:r>
        <w:rPr>
          <w:color w:val="000000" w:themeColor="text1"/>
          <w14:textFill>
            <w14:solidFill>
              <w14:schemeClr w14:val="tx1"/>
            </w14:solidFill>
          </w14:textFill>
        </w:rPr>
        <w:t>运用示意图，分析锋、低压（气旋）、高压（反气旋）等天气系统，并运用简易天气图，解释常见天气现象的成因。</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ascii="宋体" w:hAnsi="宋体" w:eastAsia="宋体" w:cs="宋体"/>
          <w:color w:val="000000" w:themeColor="text1"/>
          <w:szCs w:val="21"/>
          <w14:textFill>
            <w14:solidFill>
              <w14:schemeClr w14:val="tx1"/>
            </w14:solidFill>
          </w14:textFill>
        </w:rPr>
        <w:t>本条要求关注的对象是自然环境的组成要素一大气，重点是天气系统的形成、结构和运动变化及其影响。</w:t>
      </w:r>
      <w:r>
        <w:rPr>
          <w:rFonts w:ascii="宋体" w:hAnsi="宋体" w:eastAsia="宋体" w:cs="宋体"/>
          <w:color w:val="000000" w:themeColor="text1"/>
          <w:szCs w:val="21"/>
          <w14:textFill>
            <w14:solidFill>
              <w14:schemeClr w14:val="tx1"/>
            </w14:solidFill>
          </w14:textFill>
        </w:rPr>
        <w:br w:type="textWrapping"/>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ascii="宋体" w:hAnsi="宋体" w:eastAsia="宋体" w:cs="宋体"/>
          <w:color w:val="000000" w:themeColor="text1"/>
          <w:szCs w:val="21"/>
          <w14:textFill>
            <w14:solidFill>
              <w14:schemeClr w14:val="tx1"/>
            </w14:solidFill>
          </w14:textFill>
        </w:rPr>
        <w:t>本条要求旨在让学生能够“运用示意图”来分析问题。“示意图”可以是给出的，也可以学生自绘的。学生在绘图、读图的过程中，将比较抽象的天气系统知识直观化，便于理解。锋</w:t>
      </w:r>
      <w:r>
        <w:rPr>
          <w:rFonts w:hint="eastAsia" w:ascii="宋体" w:hAnsi="宋体" w:eastAsia="宋体" w:cs="宋体"/>
          <w:color w:val="000000" w:themeColor="text1"/>
          <w:szCs w:val="21"/>
          <w:lang w:val="en-US" w:eastAsia="zh-CN"/>
          <w14:textFill>
            <w14:solidFill>
              <w14:schemeClr w14:val="tx1"/>
            </w14:solidFill>
          </w14:textFill>
        </w:rPr>
        <w:t>面天气系统的学习</w:t>
      </w:r>
      <w:r>
        <w:rPr>
          <w:rFonts w:ascii="宋体" w:hAnsi="宋体" w:eastAsia="宋体" w:cs="宋体"/>
          <w:color w:val="000000" w:themeColor="text1"/>
          <w:szCs w:val="21"/>
          <w14:textFill>
            <w14:solidFill>
              <w14:schemeClr w14:val="tx1"/>
            </w14:solidFill>
          </w14:textFill>
        </w:rPr>
        <w:t>需要引入一组概念，如气团、锋面、冷锋、暖锋等</w:t>
      </w:r>
      <w:r>
        <w:rPr>
          <w:rFonts w:hint="eastAsia" w:ascii="宋体" w:hAnsi="宋体" w:eastAsia="宋体" w:cs="宋体"/>
          <w:color w:val="000000" w:themeColor="text1"/>
          <w:szCs w:val="21"/>
          <w:lang w:eastAsia="zh-CN"/>
          <w14:textFill>
            <w14:solidFill>
              <w14:schemeClr w14:val="tx1"/>
            </w14:solidFill>
          </w14:textFill>
        </w:rPr>
        <w:t>。</w:t>
      </w:r>
      <w:r>
        <w:rPr>
          <w:rFonts w:ascii="宋体" w:hAnsi="宋体" w:eastAsia="宋体" w:cs="宋体"/>
          <w:color w:val="000000" w:themeColor="text1"/>
          <w:szCs w:val="21"/>
          <w14:textFill>
            <w14:solidFill>
              <w14:schemeClr w14:val="tx1"/>
            </w14:solidFill>
          </w14:textFill>
        </w:rPr>
        <w:t>各种天气系统的特点以及在它们控制下的天气状况，可从气温、气压、湿度(包括降水)、风等方面来分析。在对各天气系统进行静态分析的基础上，还要分析天气系统移动前后的天气变化，这是运用天气图分析天气状况，并进行天气预报的关键所在。学生能够运用简易天气图，解释常见天气现象的成因，是一项将理论与实际结合的实践活动。</w:t>
      </w:r>
      <w:r>
        <w:rPr>
          <w:rFonts w:hint="eastAsia" w:ascii="宋体" w:hAnsi="宋体" w:eastAsia="宋体" w:cs="宋体"/>
          <w:color w:val="000000" w:themeColor="text1"/>
          <w:szCs w:val="21"/>
          <w14:textFill>
            <w14:solidFill>
              <w14:schemeClr w14:val="tx1"/>
            </w14:solidFill>
          </w14:textFill>
        </w:rPr>
        <w:t>应从学生的日常生活需要出发，切忌增加知识难度。应对影响我国</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lang w:val="en-US" w:eastAsia="zh-CN"/>
          <w14:textFill>
            <w14:solidFill>
              <w14:schemeClr w14:val="tx1"/>
            </w14:solidFill>
          </w14:textFill>
        </w:rPr>
        <w:t>特别是本地区</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的主要天气系统予以重视，并能联系相关的天气实例进行适当拓展分析。</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rPr>
          <w:rFonts w:hint="eastAsia"/>
          <w:b/>
          <w:bCs/>
          <w:color w:val="000000" w:themeColor="text1"/>
          <w:sz w:val="28"/>
          <w:szCs w:val="28"/>
          <w:lang w:eastAsia="zh-CN"/>
          <w14:textFill>
            <w14:solidFill>
              <w14:schemeClr w14:val="tx1"/>
            </w14:solidFill>
          </w14:textFill>
        </w:rPr>
      </w:pPr>
      <w:r>
        <w:rPr>
          <w:rFonts w:hint="eastAsia"/>
          <w:b/>
          <w:bCs/>
          <w:color w:val="000000" w:themeColor="text1"/>
          <w:sz w:val="28"/>
          <w:szCs w:val="28"/>
          <w:lang w:eastAsia="zh-CN"/>
          <w14:textFill>
            <w14:solidFill>
              <w14:schemeClr w14:val="tx1"/>
            </w14:solidFill>
          </w14:textFill>
        </w:rPr>
        <w:t>二、教材分析</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本节内容选自人教版高中地理必修1第二单元第三节。本节从生活实际需要出发，论述影响我国天气变化的几种常见的天气系统。大气中引起天气变化的各种尺度的运动系统即为天气系统。学习天气系统，需要前面学过的（大、小尺度）大气运动原理和规律做基础。同时，常见天气系统又是解释天气现象、解释台风、寒潮等灾害性天气要用到的原理性知识。</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本节教材将学生在初中所学的地理基础知识和身边常见的现象有机融合，从孤立的气象要素到系统化的天气系统，深人讲解天气过程。教材主要介绍了锋、气旋和反气旋等常见天气系统，具体包括“锋与天气”、“低气压（气旋）与高气压（反气旋）”两个标题和“台风及其危害”、“寒潮及其危害”两个案例。</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在“锋与天气”部分，教材从阴、晴、风、雨、雪等天气现象引人，详细讲述气团、锋面、锋线、锋、冷锋、暖锋、准静止锋等，并辅以示意图形象地呈现锋面天气系统。在教学过程中应充分组织学生阅读示意图，挖掘地理信息，培养分析能力。但锋的形成及锋面过境发生的尺度比较宏观，且是一个动态的过程，仅通过课本文字描述和静态图片展示，直观感受不强。</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rPr>
          <w:rFonts w:hint="eastAsia"/>
          <w:b/>
          <w:bCs/>
          <w:color w:val="000000" w:themeColor="text1"/>
          <w:sz w:val="28"/>
          <w:szCs w:val="28"/>
          <w:lang w:eastAsia="zh-CN"/>
          <w14:textFill>
            <w14:solidFill>
              <w14:schemeClr w14:val="tx1"/>
            </w14:solidFill>
          </w14:textFill>
        </w:rPr>
      </w:pPr>
      <w:r>
        <w:rPr>
          <w:rFonts w:hint="eastAsia"/>
          <w:b/>
          <w:bCs/>
          <w:color w:val="000000" w:themeColor="text1"/>
          <w:sz w:val="28"/>
          <w:szCs w:val="28"/>
          <w:lang w:eastAsia="zh-CN"/>
          <w14:textFill>
            <w14:solidFill>
              <w14:schemeClr w14:val="tx1"/>
            </w14:solidFill>
          </w14:textFill>
        </w:rPr>
        <w:t>三、学情分析</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学生日常生活中接触过各类天气现象，但锋面理论的学习本身比较抽象。锋的形成及锋过境前、中、后的天气现象分析，涉及的时空转换（锋前、锋后为空间概念；锋过境前、中、后为时间概念）较多。而且这部分知识在教材上呈现的比较简洁，内容比较抽象，学生不容易理解，不易将所学知识与生活联系。</w:t>
      </w:r>
      <w:r>
        <w:rPr>
          <w:rFonts w:hint="eastAsia"/>
          <w:color w:val="000000" w:themeColor="text1"/>
          <w:lang w:val="en-US" w:eastAsia="zh-CN"/>
          <w14:textFill>
            <w14:solidFill>
              <w14:schemeClr w14:val="tx1"/>
            </w14:solidFill>
          </w14:textFill>
        </w:rPr>
        <w:t>B班学生空间想象能力稍弱，且</w:t>
      </w:r>
      <w:r>
        <w:rPr>
          <w:rFonts w:hint="eastAsia"/>
          <w:color w:val="000000" w:themeColor="text1"/>
          <w:lang w:eastAsia="zh-CN"/>
          <w14:textFill>
            <w14:solidFill>
              <w14:schemeClr w14:val="tx1"/>
            </w14:solidFill>
          </w14:textFill>
        </w:rPr>
        <w:t>较内敛，参与课堂的积极性不高，如何设计教学活动和课堂提问，激发学生的学习兴趣是本课设计必须考虑的问题。</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rPr>
          <w:rFonts w:hint="eastAsia"/>
          <w:b/>
          <w:bCs/>
          <w:color w:val="000000" w:themeColor="text1"/>
          <w:sz w:val="28"/>
          <w:szCs w:val="28"/>
          <w:lang w:val="en-US" w:eastAsia="zh-CN"/>
          <w14:textFill>
            <w14:solidFill>
              <w14:schemeClr w14:val="tx1"/>
            </w14:solidFill>
          </w14:textFill>
        </w:rPr>
      </w:pPr>
      <w:r>
        <w:rPr>
          <w:rFonts w:hint="eastAsia"/>
          <w:b/>
          <w:bCs/>
          <w:color w:val="000000" w:themeColor="text1"/>
          <w:sz w:val="28"/>
          <w:szCs w:val="28"/>
          <w:lang w:val="en-US" w:eastAsia="zh-CN"/>
          <w14:textFill>
            <w14:solidFill>
              <w14:schemeClr w14:val="tx1"/>
            </w14:solidFill>
          </w14:textFill>
        </w:rPr>
        <w:t>四、学习目标</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根据课程标准要求、教材内容和学生学情，将示意图、天气系统、天气图等关键词，分别与运用、说明、分析、解释等行为动词联成动宾短语，形成本课的学习目标：</w:t>
      </w:r>
    </w:p>
    <w:p>
      <w:pPr>
        <w:keepNext w:val="0"/>
        <w:keepLines w:val="0"/>
        <w:pageBreakBefore w:val="0"/>
        <w:widowControl w:val="0"/>
        <w:kinsoku/>
        <w:wordWrap/>
        <w:overflowPunct/>
        <w:topLinePunct w:val="0"/>
        <w:autoSpaceDE/>
        <w:autoSpaceDN/>
        <w:bidi w:val="0"/>
        <w:adjustRightInd/>
        <w:snapToGrid/>
        <w:spacing w:line="300" w:lineRule="auto"/>
        <w:ind w:left="0" w:leftChars="0" w:firstLine="420" w:firstLineChars="0"/>
        <w:jc w:val="both"/>
        <w:rPr>
          <w:rFonts w:hint="default"/>
          <w:color w:val="000000" w:themeColor="text1"/>
          <w:sz w:val="24"/>
          <w:szCs w:val="32"/>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1、运用示意图，说明锋的形成过程，</w:t>
      </w:r>
      <w:r>
        <w:rPr>
          <w:rFonts w:hint="eastAsia"/>
          <w:color w:val="000000" w:themeColor="text1"/>
          <w:sz w:val="21"/>
          <w:szCs w:val="21"/>
          <w:lang w:val="en-US" w:eastAsia="zh-CN"/>
          <w14:textFill>
            <w14:solidFill>
              <w14:schemeClr w14:val="tx1"/>
            </w14:solidFill>
          </w14:textFill>
        </w:rPr>
        <w:t>分析锋过境前后的天气特点。</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2、运用简易天气图，解释常见天气现象。</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rPr>
          <w:rFonts w:hint="eastAsia"/>
          <w:b/>
          <w:bCs/>
          <w:color w:val="000000" w:themeColor="text1"/>
          <w:sz w:val="28"/>
          <w:szCs w:val="28"/>
          <w:lang w:val="en-US" w:eastAsia="zh-CN"/>
          <w14:textFill>
            <w14:solidFill>
              <w14:schemeClr w14:val="tx1"/>
            </w14:solidFill>
          </w14:textFill>
        </w:rPr>
      </w:pPr>
      <w:r>
        <w:rPr>
          <w:rFonts w:hint="eastAsia"/>
          <w:b/>
          <w:bCs/>
          <w:color w:val="000000" w:themeColor="text1"/>
          <w:sz w:val="28"/>
          <w:szCs w:val="28"/>
          <w:lang w:val="en-US" w:eastAsia="zh-CN"/>
          <w14:textFill>
            <w14:solidFill>
              <w14:schemeClr w14:val="tx1"/>
            </w14:solidFill>
          </w14:textFill>
        </w:rPr>
        <w:t>五、教学过程</w:t>
      </w:r>
    </w:p>
    <w:tbl>
      <w:tblPr>
        <w:tblStyle w:val="7"/>
        <w:tblW w:w="9070" w:type="dxa"/>
        <w:tblInd w:w="-1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5194"/>
        <w:gridCol w:w="1928"/>
        <w:gridCol w:w="1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keepNext w:val="0"/>
              <w:keepLines w:val="0"/>
              <w:pageBreakBefore w:val="0"/>
              <w:widowControl w:val="0"/>
              <w:numPr>
                <w:ilvl w:val="0"/>
                <w:numId w:val="0"/>
              </w:numPr>
              <w:kinsoku/>
              <w:wordWrap/>
              <w:overflowPunct/>
              <w:topLinePunct w:val="0"/>
              <w:autoSpaceDE/>
              <w:autoSpaceDN/>
              <w:bidi w:val="0"/>
              <w:adjustRightInd/>
              <w:snapToGrid/>
              <w:spacing w:line="300" w:lineRule="auto"/>
              <w:rPr>
                <w:rFonts w:hint="default"/>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教学环节</w:t>
            </w:r>
          </w:p>
        </w:tc>
        <w:tc>
          <w:tcPr>
            <w:tcW w:w="5194" w:type="dxa"/>
          </w:tcPr>
          <w:p>
            <w:pPr>
              <w:keepNext w:val="0"/>
              <w:keepLines w:val="0"/>
              <w:pageBreakBefore w:val="0"/>
              <w:widowControl w:val="0"/>
              <w:numPr>
                <w:ilvl w:val="0"/>
                <w:numId w:val="0"/>
              </w:numPr>
              <w:kinsoku/>
              <w:wordWrap/>
              <w:overflowPunct/>
              <w:topLinePunct w:val="0"/>
              <w:autoSpaceDE/>
              <w:autoSpaceDN/>
              <w:bidi w:val="0"/>
              <w:adjustRightInd/>
              <w:snapToGrid/>
              <w:spacing w:line="300" w:lineRule="auto"/>
              <w:rPr>
                <w:rFonts w:hint="default"/>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学生活动</w:t>
            </w:r>
          </w:p>
        </w:tc>
        <w:tc>
          <w:tcPr>
            <w:tcW w:w="1928" w:type="dxa"/>
          </w:tcPr>
          <w:p>
            <w:pPr>
              <w:keepNext w:val="0"/>
              <w:keepLines w:val="0"/>
              <w:pageBreakBefore w:val="0"/>
              <w:widowControl w:val="0"/>
              <w:numPr>
                <w:ilvl w:val="0"/>
                <w:numId w:val="0"/>
              </w:numPr>
              <w:kinsoku/>
              <w:wordWrap/>
              <w:overflowPunct/>
              <w:topLinePunct w:val="0"/>
              <w:autoSpaceDE/>
              <w:autoSpaceDN/>
              <w:bidi w:val="0"/>
              <w:adjustRightInd/>
              <w:snapToGrid/>
              <w:spacing w:line="300" w:lineRule="auto"/>
              <w:rPr>
                <w:rFonts w:hint="default"/>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教师活动</w:t>
            </w:r>
          </w:p>
        </w:tc>
        <w:tc>
          <w:tcPr>
            <w:tcW w:w="1288" w:type="dxa"/>
          </w:tcPr>
          <w:p>
            <w:pPr>
              <w:keepNext w:val="0"/>
              <w:keepLines w:val="0"/>
              <w:pageBreakBefore w:val="0"/>
              <w:widowControl w:val="0"/>
              <w:numPr>
                <w:ilvl w:val="0"/>
                <w:numId w:val="0"/>
              </w:numPr>
              <w:kinsoku/>
              <w:wordWrap/>
              <w:overflowPunct/>
              <w:topLinePunct w:val="0"/>
              <w:autoSpaceDE/>
              <w:autoSpaceDN/>
              <w:bidi w:val="0"/>
              <w:adjustRightInd/>
              <w:snapToGrid/>
              <w:spacing w:line="300" w:lineRule="auto"/>
              <w:rPr>
                <w:rFonts w:hint="default"/>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660" w:type="dxa"/>
          </w:tcPr>
          <w:p>
            <w:pPr>
              <w:keepNext w:val="0"/>
              <w:keepLines w:val="0"/>
              <w:pageBreakBefore w:val="0"/>
              <w:widowControl w:val="0"/>
              <w:numPr>
                <w:ilvl w:val="0"/>
                <w:numId w:val="0"/>
              </w:numPr>
              <w:kinsoku/>
              <w:wordWrap/>
              <w:overflowPunct/>
              <w:topLinePunct w:val="0"/>
              <w:autoSpaceDE/>
              <w:autoSpaceDN/>
              <w:bidi w:val="0"/>
              <w:adjustRightInd/>
              <w:snapToGrid/>
              <w:spacing w:line="300" w:lineRule="auto"/>
              <w:rPr>
                <w:rFonts w:hint="default"/>
                <w:b/>
                <w:bCs/>
                <w:color w:val="000000" w:themeColor="text1"/>
                <w:sz w:val="21"/>
                <w:szCs w:val="21"/>
                <w:vertAlign w:val="baseline"/>
                <w:lang w:val="en-US" w:eastAsia="zh-CN"/>
                <w14:textFill>
                  <w14:solidFill>
                    <w14:schemeClr w14:val="tx1"/>
                  </w14:solidFill>
                </w14:textFill>
              </w:rPr>
            </w:pPr>
            <w:r>
              <w:rPr>
                <w:rFonts w:hint="default"/>
                <w:b/>
                <w:bCs/>
                <w:color w:val="000000" w:themeColor="text1"/>
                <w:sz w:val="21"/>
                <w:szCs w:val="21"/>
                <w:vertAlign w:val="baseline"/>
                <w:lang w:val="en-US" w:eastAsia="zh-CN"/>
                <w14:textFill>
                  <w14:solidFill>
                    <w14:schemeClr w14:val="tx1"/>
                  </w14:solidFill>
                </w14:textFill>
              </w:rPr>
              <w:t>新课导入</w:t>
            </w:r>
          </w:p>
        </w:tc>
        <w:tc>
          <w:tcPr>
            <w:tcW w:w="5194" w:type="dxa"/>
          </w:tcPr>
          <w:p>
            <w:pPr>
              <w:keepNext w:val="0"/>
              <w:keepLines w:val="0"/>
              <w:pageBreakBefore w:val="0"/>
              <w:widowControl w:val="0"/>
              <w:numPr>
                <w:ilvl w:val="0"/>
                <w:numId w:val="0"/>
              </w:numPr>
              <w:kinsoku/>
              <w:wordWrap/>
              <w:overflowPunct/>
              <w:topLinePunct w:val="0"/>
              <w:autoSpaceDE/>
              <w:autoSpaceDN/>
              <w:bidi w:val="0"/>
              <w:adjustRightInd/>
              <w:snapToGrid/>
              <w:spacing w:line="300" w:lineRule="auto"/>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思考：</w:t>
            </w:r>
            <w:r>
              <w:rPr>
                <w:rFonts w:hint="eastAsia" w:ascii="宋体" w:hAnsi="宋体" w:eastAsia="宋体" w:cs="宋体"/>
                <w:color w:val="000000" w:themeColor="text1"/>
                <w:szCs w:val="21"/>
                <w14:textFill>
                  <w14:solidFill>
                    <w14:schemeClr w14:val="tx1"/>
                  </w14:solidFill>
                </w14:textFill>
              </w:rPr>
              <w:t>如何描述双流的天气？你能想到哪些词语？</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rPr>
                <w:rFonts w:hint="eastAsia" w:ascii="宋体" w:hAnsi="宋体" w:eastAsia="宋体" w:cs="宋体"/>
                <w:color w:val="000000" w:themeColor="text1"/>
                <w:szCs w:val="21"/>
                <w:lang w:val="en-US" w:eastAsia="zh-CN"/>
                <w14:textFill>
                  <w14:solidFill>
                    <w14:schemeClr w14:val="tx1"/>
                  </w14:solidFill>
                </w14:textFill>
              </w:rPr>
            </w:pPr>
            <w:r>
              <w:drawing>
                <wp:inline distT="0" distB="0" distL="114300" distR="114300">
                  <wp:extent cx="3174365" cy="1605280"/>
                  <wp:effectExtent l="0" t="0" r="6985" b="1397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3174365" cy="1605280"/>
                          </a:xfrm>
                          <a:prstGeom prst="rect">
                            <a:avLst/>
                          </a:prstGeom>
                        </pic:spPr>
                      </pic:pic>
                    </a:graphicData>
                  </a:graphic>
                </wp:inline>
              </w:drawing>
            </w:r>
          </w:p>
        </w:tc>
        <w:tc>
          <w:tcPr>
            <w:tcW w:w="1928" w:type="dxa"/>
          </w:tcPr>
          <w:p>
            <w:pPr>
              <w:keepNext w:val="0"/>
              <w:keepLines w:val="0"/>
              <w:pageBreakBefore w:val="0"/>
              <w:widowControl w:val="0"/>
              <w:kinsoku/>
              <w:wordWrap/>
              <w:overflowPunct/>
              <w:topLinePunct w:val="0"/>
              <w:autoSpaceDE/>
              <w:autoSpaceDN/>
              <w:bidi w:val="0"/>
              <w:adjustRightInd/>
              <w:snapToGrid/>
              <w:spacing w:line="300" w:lineRule="auto"/>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【创设情境】展示双流近一周天气预报图。</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rPr>
                <w:rFonts w:hint="default"/>
                <w:b/>
                <w:bCs/>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引导学生思考：</w:t>
            </w:r>
            <w:r>
              <w:rPr>
                <w:rFonts w:hint="eastAsia" w:ascii="宋体" w:hAnsi="宋体" w:eastAsia="宋体" w:cs="宋体"/>
                <w:color w:val="000000" w:themeColor="text1"/>
                <w:szCs w:val="21"/>
                <w14:textFill>
                  <w14:solidFill>
                    <w14:schemeClr w14:val="tx1"/>
                  </w14:solidFill>
                </w14:textFill>
              </w:rPr>
              <w:t>如何描述双流的天气？你能想到哪些词语？</w:t>
            </w:r>
            <w:r>
              <w:rPr>
                <w:rFonts w:hint="eastAsia" w:ascii="宋体" w:hAnsi="宋体" w:eastAsia="宋体" w:cs="宋体"/>
                <w:color w:val="000000" w:themeColor="text1"/>
                <w:szCs w:val="21"/>
                <w:lang w:eastAsia="zh-CN"/>
                <w14:textFill>
                  <w14:solidFill>
                    <w14:schemeClr w14:val="tx1"/>
                  </w14:solidFill>
                </w14:textFill>
              </w:rPr>
              <w:t>引入课题——天气系统（锋与天气）</w:t>
            </w:r>
          </w:p>
        </w:tc>
        <w:tc>
          <w:tcPr>
            <w:tcW w:w="1288" w:type="dxa"/>
          </w:tcPr>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选择对本地区天气实例作为学习情境。学习乡土地理，激发学生学的热情。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0" w:hRule="atLeast"/>
        </w:trPr>
        <w:tc>
          <w:tcPr>
            <w:tcW w:w="660" w:type="dxa"/>
          </w:tcPr>
          <w:p>
            <w:pPr>
              <w:keepNext w:val="0"/>
              <w:keepLines w:val="0"/>
              <w:pageBreakBefore w:val="0"/>
              <w:widowControl w:val="0"/>
              <w:numPr>
                <w:ilvl w:val="0"/>
                <w:numId w:val="0"/>
              </w:numPr>
              <w:kinsoku/>
              <w:wordWrap/>
              <w:overflowPunct/>
              <w:topLinePunct w:val="0"/>
              <w:autoSpaceDE/>
              <w:autoSpaceDN/>
              <w:bidi w:val="0"/>
              <w:adjustRightInd/>
              <w:snapToGrid/>
              <w:spacing w:line="300" w:lineRule="auto"/>
              <w:rPr>
                <w:rFonts w:hint="default"/>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教学活动</w:t>
            </w:r>
          </w:p>
        </w:tc>
        <w:tc>
          <w:tcPr>
            <w:tcW w:w="5194" w:type="dxa"/>
          </w:tcPr>
          <w:p>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b/>
                <w:bCs/>
                <w:sz w:val="24"/>
              </w:rPr>
            </w:pPr>
            <w:r>
              <w:rPr>
                <w:rFonts w:hint="eastAsia" w:ascii="宋体" w:hAnsi="宋体"/>
                <w:b/>
                <w:bCs/>
                <w:sz w:val="24"/>
              </w:rPr>
              <w:t>探究一：锋的形成</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sz w:val="24"/>
                <w:szCs w:val="24"/>
                <w:lang w:eastAsia="zh-CN"/>
              </w:rPr>
            </w:pPr>
            <w:r>
              <w:rPr>
                <w:rFonts w:hint="eastAsia" w:ascii="宋体" w:hAnsi="宋体"/>
                <w:sz w:val="24"/>
                <w:szCs w:val="24"/>
                <w:lang w:val="en-US" w:eastAsia="zh-CN"/>
              </w:rPr>
              <w:t>1、</w:t>
            </w:r>
            <w:r>
              <w:rPr>
                <w:rFonts w:hint="eastAsia" w:ascii="宋体" w:hAnsi="宋体"/>
                <w:sz w:val="24"/>
                <w:szCs w:val="24"/>
              </w:rPr>
              <w:t>阅读教材P41页</w:t>
            </w:r>
            <w:r>
              <w:rPr>
                <w:rFonts w:hint="eastAsia" w:ascii="宋体" w:hAnsi="宋体"/>
                <w:sz w:val="24"/>
                <w:szCs w:val="24"/>
                <w:lang w:val="en-US" w:eastAsia="zh-CN"/>
              </w:rPr>
              <w:t>第一段文字</w:t>
            </w:r>
            <w:r>
              <w:rPr>
                <w:rFonts w:hint="eastAsia" w:ascii="宋体" w:hAnsi="宋体"/>
                <w:sz w:val="24"/>
                <w:szCs w:val="24"/>
              </w:rPr>
              <w:t>，</w:t>
            </w:r>
            <w:r>
              <w:rPr>
                <w:rFonts w:hint="eastAsia" w:ascii="宋体" w:hAnsi="宋体"/>
                <w:sz w:val="24"/>
                <w:szCs w:val="24"/>
                <w:lang w:eastAsia="zh-CN"/>
              </w:rPr>
              <w:t>说出气团的概念，比较冷、暖气团物理性质的差异。</w:t>
            </w:r>
          </w:p>
          <w:p>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宋体" w:hAnsi="宋体"/>
                <w:szCs w:val="21"/>
              </w:rPr>
            </w:pPr>
            <w:r>
              <w:rPr>
                <w:rFonts w:ascii="宋体" w:hAnsi="宋体"/>
                <w:szCs w:val="21"/>
              </w:rPr>
              <w:drawing>
                <wp:inline distT="0" distB="0" distL="114300" distR="114300">
                  <wp:extent cx="2997200" cy="850265"/>
                  <wp:effectExtent l="0" t="0" r="12700" b="6350"/>
                  <wp:docPr id="2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1"/>
                          <pic:cNvPicPr>
                            <a:picLocks noChangeAspect="1"/>
                          </pic:cNvPicPr>
                        </pic:nvPicPr>
                        <pic:blipFill>
                          <a:blip r:embed="rId6"/>
                          <a:stretch>
                            <a:fillRect/>
                          </a:stretch>
                        </pic:blipFill>
                        <pic:spPr>
                          <a:xfrm>
                            <a:off x="0" y="0"/>
                            <a:ext cx="2997200" cy="85026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cs="宋体"/>
                <w:color w:val="0C0C0C"/>
                <w:sz w:val="24"/>
                <w:szCs w:val="24"/>
              </w:rPr>
            </w:pPr>
            <w:r>
              <w:rPr>
                <w:rFonts w:hint="eastAsia" w:ascii="楷体" w:hAnsi="楷体" w:eastAsia="楷体" w:cs="楷体"/>
                <w:b w:val="0"/>
                <w:bCs w:val="0"/>
                <w:sz w:val="24"/>
                <w:szCs w:val="24"/>
                <w:lang w:val="en-US" w:eastAsia="zh-CN"/>
              </w:rPr>
              <w:t>2</w:t>
            </w:r>
            <w:r>
              <w:rPr>
                <w:rFonts w:hint="eastAsia" w:ascii="楷体" w:hAnsi="楷体" w:eastAsia="楷体" w:cs="楷体"/>
                <w:b w:val="0"/>
                <w:bCs w:val="0"/>
                <w:sz w:val="24"/>
                <w:szCs w:val="24"/>
              </w:rPr>
              <w:t>、</w:t>
            </w:r>
            <w:r>
              <w:rPr>
                <w:rFonts w:hint="eastAsia" w:ascii="宋体" w:hAnsi="宋体" w:cs="宋体"/>
                <w:b w:val="0"/>
                <w:bCs w:val="0"/>
                <w:color w:val="0C0C0C"/>
                <w:sz w:val="24"/>
                <w:szCs w:val="24"/>
              </w:rPr>
              <w:t>观察模拟冷暖气团交汇的实验</w:t>
            </w:r>
            <w:r>
              <w:rPr>
                <w:rFonts w:hint="eastAsia" w:ascii="宋体" w:hAnsi="宋体" w:cs="宋体"/>
                <w:b w:val="0"/>
                <w:bCs w:val="0"/>
                <w:color w:val="0C0C0C"/>
                <w:sz w:val="24"/>
                <w:szCs w:val="24"/>
                <w:lang w:eastAsia="zh-CN"/>
              </w:rPr>
              <w:t>，</w:t>
            </w:r>
            <w:r>
              <w:rPr>
                <w:rFonts w:hint="eastAsia" w:ascii="宋体" w:hAnsi="宋体" w:cs="宋体"/>
                <w:color w:val="0C0C0C"/>
                <w:sz w:val="24"/>
                <w:szCs w:val="24"/>
              </w:rPr>
              <w:t>在图中</w:t>
            </w:r>
            <w:r>
              <w:rPr>
                <w:rFonts w:hint="eastAsia" w:ascii="宋体" w:hAnsi="宋体" w:cs="宋体"/>
                <w:color w:val="0C0C0C"/>
                <w:sz w:val="24"/>
                <w:szCs w:val="24"/>
                <w:lang w:val="en-US" w:eastAsia="zh-CN"/>
              </w:rPr>
              <w:t>用实线</w:t>
            </w:r>
            <w:r>
              <w:rPr>
                <w:rFonts w:hint="eastAsia" w:ascii="宋体" w:hAnsi="宋体" w:cs="宋体"/>
                <w:color w:val="0C0C0C"/>
                <w:sz w:val="24"/>
                <w:szCs w:val="24"/>
              </w:rPr>
              <w:t>绘制出气团交界面。</w:t>
            </w:r>
          </w:p>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rPr>
            </w:pPr>
            <w:r>
              <w:drawing>
                <wp:inline distT="0" distB="0" distL="114300" distR="114300">
                  <wp:extent cx="3061335" cy="1132205"/>
                  <wp:effectExtent l="0" t="0" r="5715" b="1079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7"/>
                          <a:srcRect t="12410"/>
                          <a:stretch>
                            <a:fillRect/>
                          </a:stretch>
                        </pic:blipFill>
                        <pic:spPr>
                          <a:xfrm>
                            <a:off x="0" y="0"/>
                            <a:ext cx="3061335" cy="113220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00" w:lineRule="auto"/>
              <w:jc w:val="center"/>
              <w:textAlignment w:val="auto"/>
            </w:pPr>
          </w:p>
          <w:p>
            <w:pPr>
              <w:keepNext w:val="0"/>
              <w:keepLines w:val="0"/>
              <w:pageBreakBefore w:val="0"/>
              <w:widowControl w:val="0"/>
              <w:kinsoku/>
              <w:wordWrap/>
              <w:overflowPunct/>
              <w:topLinePunct w:val="0"/>
              <w:autoSpaceDE/>
              <w:autoSpaceDN/>
              <w:bidi w:val="0"/>
              <w:adjustRightInd/>
              <w:snapToGrid/>
              <w:spacing w:line="300" w:lineRule="auto"/>
              <w:jc w:val="center"/>
              <w:textAlignment w:val="auto"/>
            </w:pP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rPr>
                <w:b w:val="0"/>
                <w:bCs w:val="0"/>
                <w:sz w:val="24"/>
                <w:szCs w:val="24"/>
              </w:rPr>
            </w:pPr>
            <w:r>
              <w:rPr>
                <w:rFonts w:hint="eastAsia"/>
                <w:b w:val="0"/>
                <w:bCs w:val="0"/>
                <w:sz w:val="24"/>
                <w:szCs w:val="24"/>
                <w:lang w:val="en-US" w:eastAsia="zh-CN"/>
              </w:rPr>
              <w:t>3、</w:t>
            </w:r>
            <w:r>
              <w:rPr>
                <w:rFonts w:hint="eastAsia"/>
                <w:b w:val="0"/>
                <w:bCs w:val="0"/>
                <w:sz w:val="24"/>
                <w:szCs w:val="24"/>
              </w:rPr>
              <w:t>按照教材“——”描述，在上图中绘制</w:t>
            </w:r>
            <w:r>
              <w:rPr>
                <w:rFonts w:hint="eastAsia"/>
                <w:b/>
                <w:bCs/>
                <w:sz w:val="24"/>
                <w:szCs w:val="24"/>
                <w:lang w:eastAsia="zh-CN"/>
              </w:rPr>
              <w:t>冷</w:t>
            </w:r>
            <w:r>
              <w:rPr>
                <w:rFonts w:hint="eastAsia"/>
                <w:b/>
                <w:bCs/>
                <w:sz w:val="24"/>
                <w:szCs w:val="24"/>
              </w:rPr>
              <w:t>锋</w:t>
            </w:r>
            <w:r>
              <w:rPr>
                <w:rFonts w:hint="eastAsia"/>
                <w:b w:val="0"/>
                <w:bCs w:val="0"/>
                <w:sz w:val="24"/>
                <w:szCs w:val="24"/>
              </w:rPr>
              <w:t>示意图。</w:t>
            </w:r>
          </w:p>
          <w:p>
            <w:pPr>
              <w:keepNext w:val="0"/>
              <w:keepLines w:val="0"/>
              <w:pageBreakBefore w:val="0"/>
              <w:widowControl w:val="0"/>
              <w:numPr>
                <w:ilvl w:val="0"/>
                <w:numId w:val="1"/>
              </w:numPr>
              <w:kinsoku/>
              <w:wordWrap/>
              <w:overflowPunct/>
              <w:topLinePunct w:val="0"/>
              <w:autoSpaceDE/>
              <w:autoSpaceDN/>
              <w:bidi w:val="0"/>
              <w:adjustRightInd/>
              <w:snapToGrid/>
              <w:spacing w:line="300" w:lineRule="auto"/>
              <w:textAlignment w:val="auto"/>
              <w:rPr>
                <w:rFonts w:hint="eastAsia"/>
                <w:b/>
                <w:bCs/>
                <w:sz w:val="24"/>
                <w:szCs w:val="24"/>
              </w:rPr>
            </w:pPr>
            <w:r>
              <w:rPr>
                <w:rFonts w:hint="eastAsia"/>
                <w:b/>
                <w:bCs/>
                <w:sz w:val="24"/>
                <w:szCs w:val="24"/>
              </w:rPr>
              <w:t>请用箭头表示冷、暖气团的运动状态。</w:t>
            </w:r>
            <w:r>
              <w:rPr>
                <w:rFonts w:hint="eastAsia"/>
                <w:b/>
                <w:bCs/>
                <w:sz w:val="24"/>
                <w:szCs w:val="24"/>
                <w:lang w:eastAsia="zh-CN"/>
              </w:rPr>
              <w:t>（</w:t>
            </w:r>
            <w:r>
              <w:rPr>
                <w:rFonts w:hint="eastAsia"/>
                <w:sz w:val="24"/>
                <w:szCs w:val="24"/>
                <w:u w:val="single"/>
              </w:rPr>
              <w:t>较重的冷气团插入暖气团下面，暖气团被迫抬升。</w:t>
            </w:r>
            <w:r>
              <w:rPr>
                <w:rFonts w:hint="eastAsia"/>
                <w:b/>
                <w:bCs/>
                <w:sz w:val="24"/>
                <w:szCs w:val="24"/>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300" w:lineRule="auto"/>
              <w:textAlignment w:val="auto"/>
              <w:rPr>
                <w:rFonts w:hint="eastAsia"/>
                <w:b/>
                <w:bCs/>
                <w:sz w:val="24"/>
                <w:szCs w:val="24"/>
              </w:rPr>
            </w:pPr>
            <w:r>
              <w:rPr>
                <w:rFonts w:hint="eastAsia"/>
                <w:b/>
                <w:bCs/>
                <w:sz w:val="24"/>
                <w:szCs w:val="24"/>
              </w:rPr>
              <w:t>请在图</w:t>
            </w:r>
            <w:r>
              <w:rPr>
                <w:rFonts w:hint="eastAsia"/>
                <w:b/>
                <w:bCs/>
                <w:sz w:val="24"/>
                <w:szCs w:val="24"/>
                <w:lang w:val="en-US" w:eastAsia="zh-CN"/>
              </w:rPr>
              <w:t>上方</w:t>
            </w:r>
            <w:r>
              <w:rPr>
                <w:rFonts w:hint="eastAsia"/>
                <w:b/>
                <w:bCs/>
                <w:sz w:val="24"/>
                <w:szCs w:val="24"/>
              </w:rPr>
              <w:t>用箭头“→”标出该</w:t>
            </w:r>
            <w:r>
              <w:rPr>
                <w:rFonts w:hint="eastAsia"/>
                <w:b/>
                <w:bCs/>
                <w:sz w:val="24"/>
                <w:szCs w:val="24"/>
                <w:lang w:val="en-US" w:eastAsia="zh-CN"/>
              </w:rPr>
              <w:t>锋面</w:t>
            </w:r>
            <w:r>
              <w:rPr>
                <w:rFonts w:hint="eastAsia"/>
                <w:b/>
                <w:bCs/>
                <w:sz w:val="24"/>
                <w:szCs w:val="24"/>
              </w:rPr>
              <w:t>移动的方向。</w:t>
            </w:r>
          </w:p>
          <w:p>
            <w:pPr>
              <w:keepNext w:val="0"/>
              <w:keepLines w:val="0"/>
              <w:pageBreakBefore w:val="0"/>
              <w:widowControl w:val="0"/>
              <w:numPr>
                <w:ilvl w:val="0"/>
                <w:numId w:val="1"/>
              </w:numPr>
              <w:kinsoku/>
              <w:wordWrap/>
              <w:overflowPunct/>
              <w:topLinePunct w:val="0"/>
              <w:autoSpaceDE/>
              <w:autoSpaceDN/>
              <w:bidi w:val="0"/>
              <w:adjustRightInd/>
              <w:snapToGrid/>
              <w:spacing w:line="300" w:lineRule="auto"/>
              <w:ind w:left="0" w:leftChars="0" w:firstLine="0" w:firstLineChars="0"/>
              <w:textAlignment w:val="auto"/>
              <w:rPr>
                <w:rFonts w:hint="eastAsia" w:ascii="宋体" w:hAnsi="宋体" w:cs="宋体"/>
                <w:b/>
                <w:bCs/>
                <w:color w:val="0C0C0C"/>
                <w:sz w:val="24"/>
              </w:rPr>
            </w:pPr>
            <w:r>
              <w:rPr>
                <w:rFonts w:hint="eastAsia"/>
                <w:b/>
                <w:bCs/>
                <w:sz w:val="24"/>
                <w:szCs w:val="24"/>
              </w:rPr>
              <w:t>请在图中画出</w:t>
            </w:r>
            <w:r>
              <w:rPr>
                <w:rFonts w:hint="eastAsia"/>
                <w:b/>
                <w:bCs/>
                <w:sz w:val="24"/>
                <w:szCs w:val="24"/>
                <w:lang w:val="en-US" w:eastAsia="zh-CN"/>
              </w:rPr>
              <w:t>云和</w:t>
            </w:r>
            <w:r>
              <w:rPr>
                <w:rFonts w:hint="eastAsia"/>
                <w:b/>
                <w:bCs/>
                <w:sz w:val="24"/>
                <w:szCs w:val="24"/>
              </w:rPr>
              <w:t>降水。</w:t>
            </w:r>
            <w:r>
              <w:rPr>
                <w:rFonts w:hint="eastAsia" w:ascii="宋体" w:hAnsi="宋体"/>
                <w:b/>
                <w:bCs/>
                <w:sz w:val="24"/>
                <w:szCs w:val="24"/>
              </w:rPr>
              <w:t>指出降水落在哪个区域（冷气团还是暖气团</w:t>
            </w:r>
            <w:r>
              <w:rPr>
                <w:rFonts w:hint="eastAsia" w:ascii="宋体" w:hAnsi="宋体"/>
                <w:b/>
                <w:bCs/>
                <w:sz w:val="24"/>
                <w:szCs w:val="24"/>
                <w:lang w:val="en-US" w:eastAsia="zh-CN"/>
              </w:rPr>
              <w:t>一侧</w:t>
            </w:r>
            <w:r>
              <w:rPr>
                <w:rFonts w:hint="eastAsia" w:ascii="宋体" w:hAnsi="宋体"/>
                <w:b/>
                <w:bCs/>
                <w:sz w:val="24"/>
                <w:szCs w:val="24"/>
              </w:rPr>
              <w:t>）。</w:t>
            </w:r>
            <w:r>
              <w:rPr>
                <w:rFonts w:hint="eastAsia" w:ascii="宋体" w:hAnsi="宋体"/>
                <w:b/>
                <w:bCs/>
                <w:sz w:val="24"/>
                <w:szCs w:val="24"/>
                <w:lang w:eastAsia="zh-CN"/>
              </w:rPr>
              <w:t>（</w:t>
            </w:r>
            <w:r>
              <w:rPr>
                <w:rFonts w:hint="eastAsia"/>
                <w:sz w:val="24"/>
                <w:szCs w:val="24"/>
                <w:u w:val="single"/>
              </w:rPr>
              <w:t>暖气团在抬升过程中逐渐冷却，其中水汽容易凝结成云。如果暖气团含有大量水汽，那么可能带来降水。</w:t>
            </w:r>
            <w:r>
              <w:rPr>
                <w:rFonts w:hint="eastAsia" w:ascii="宋体" w:hAnsi="宋体"/>
                <w:b/>
                <w:bCs/>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rPr>
                <w:rFonts w:hint="eastAsia" w:ascii="宋体" w:hAnsi="宋体" w:cs="宋体"/>
                <w:b/>
                <w:bCs/>
                <w:color w:val="0C0C0C"/>
                <w:sz w:val="24"/>
              </w:rPr>
            </w:pP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rPr>
                <w:rFonts w:hint="eastAsia" w:ascii="宋体" w:hAnsi="宋体" w:cs="宋体"/>
                <w:b/>
                <w:bCs/>
                <w:color w:val="0C0C0C"/>
                <w:sz w:val="24"/>
              </w:rPr>
            </w:pP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rPr>
                <w:rFonts w:hint="eastAsia" w:ascii="宋体" w:hAnsi="宋体" w:cs="宋体"/>
                <w:b/>
                <w:bCs/>
                <w:color w:val="0C0C0C"/>
                <w:sz w:val="24"/>
              </w:rPr>
            </w:pPr>
            <w:r>
              <w:rPr>
                <w:rFonts w:hint="eastAsia" w:ascii="宋体" w:hAnsi="宋体" w:cs="宋体"/>
                <w:b/>
                <w:bCs/>
                <w:color w:val="0C0C0C"/>
                <w:sz w:val="24"/>
              </w:rPr>
              <w:t>探究二：锋面</w:t>
            </w:r>
            <w:r>
              <w:rPr>
                <w:rFonts w:hint="eastAsia" w:ascii="宋体" w:hAnsi="宋体" w:cs="宋体"/>
                <w:b/>
                <w:bCs/>
                <w:color w:val="0C0C0C"/>
                <w:sz w:val="24"/>
                <w:lang w:eastAsia="zh-CN"/>
              </w:rPr>
              <w:t>过境</w:t>
            </w:r>
            <w:r>
              <w:rPr>
                <w:rFonts w:hint="eastAsia" w:ascii="宋体" w:hAnsi="宋体" w:cs="宋体"/>
                <w:b/>
                <w:bCs/>
                <w:color w:val="0C0C0C"/>
                <w:sz w:val="24"/>
              </w:rPr>
              <w:t>的天气现象</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jc w:val="left"/>
              <w:textAlignment w:val="auto"/>
              <w:rPr>
                <w:rFonts w:hint="eastAsia" w:ascii="楷体" w:hAnsi="楷体" w:eastAsia="楷体" w:cs="楷体"/>
                <w:sz w:val="24"/>
                <w:szCs w:val="24"/>
              </w:rPr>
            </w:pPr>
            <w:r>
              <w:rPr>
                <w:rFonts w:hint="eastAsia" w:ascii="楷体" w:hAnsi="楷体" w:eastAsia="楷体" w:cs="楷体"/>
                <w:sz w:val="24"/>
                <w:szCs w:val="24"/>
                <w:lang w:eastAsia="zh-CN"/>
              </w:rPr>
              <w:t>读</w:t>
            </w:r>
            <w:r>
              <w:rPr>
                <w:rFonts w:hint="eastAsia" w:ascii="楷体" w:hAnsi="楷体" w:eastAsia="楷体" w:cs="楷体"/>
                <w:sz w:val="24"/>
                <w:szCs w:val="24"/>
                <w:lang w:val="en-US" w:eastAsia="zh-CN"/>
              </w:rPr>
              <w:t>10月19日至10月21日“冷空气动态图”（上）和“全国降水量预报图”（下），回答下面问题。</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left"/>
              <w:textAlignment w:val="auto"/>
              <w:rPr>
                <w:rFonts w:hint="eastAsia" w:eastAsia="宋体"/>
                <w:lang w:eastAsia="zh-CN"/>
              </w:rPr>
            </w:pPr>
            <w:r>
              <w:drawing>
                <wp:inline distT="0" distB="0" distL="114300" distR="114300">
                  <wp:extent cx="3028950" cy="1717675"/>
                  <wp:effectExtent l="0" t="0" r="0" b="158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3028950" cy="171767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left"/>
              <w:textAlignment w:val="auto"/>
              <w:rPr>
                <w:rFonts w:hint="eastAsia" w:eastAsia="宋体"/>
                <w:sz w:val="24"/>
                <w:szCs w:val="24"/>
                <w:lang w:eastAsia="zh-CN"/>
              </w:rPr>
            </w:pPr>
            <w:r>
              <w:rPr>
                <w:rFonts w:hint="eastAsia"/>
                <w:sz w:val="24"/>
                <w:szCs w:val="24"/>
                <w:lang w:val="en-US" w:eastAsia="zh-CN"/>
              </w:rPr>
              <w:t>1、</w:t>
            </w:r>
            <w:r>
              <w:rPr>
                <w:rFonts w:hint="eastAsia"/>
                <w:sz w:val="24"/>
                <w:szCs w:val="24"/>
              </w:rPr>
              <w:t>冷空气（冷气团）向</w:t>
            </w:r>
            <w:r>
              <w:rPr>
                <w:rFonts w:hint="eastAsia"/>
                <w:sz w:val="24"/>
                <w:szCs w:val="24"/>
                <w:lang w:eastAsia="zh-CN"/>
              </w:rPr>
              <w:t>我国</w:t>
            </w:r>
            <w:r>
              <w:rPr>
                <w:rFonts w:hint="eastAsia"/>
                <w:sz w:val="24"/>
                <w:szCs w:val="24"/>
              </w:rPr>
              <w:t>的A城移动。请填充表格，描述该</w:t>
            </w:r>
            <w:r>
              <w:rPr>
                <w:rFonts w:hint="eastAsia"/>
                <w:sz w:val="24"/>
                <w:szCs w:val="24"/>
                <w:lang w:val="en-US" w:eastAsia="zh-CN"/>
              </w:rPr>
              <w:t>冷锋</w:t>
            </w:r>
            <w:r>
              <w:rPr>
                <w:rFonts w:hint="eastAsia"/>
                <w:sz w:val="24"/>
                <w:szCs w:val="24"/>
              </w:rPr>
              <w:t>天气系统在过境前、过境时和过境后，A城的天气现象，并解释原因。</w:t>
            </w:r>
          </w:p>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cs="宋体"/>
                <w:color w:val="0C0C0C"/>
                <w:szCs w:val="21"/>
              </w:rPr>
            </w:pPr>
            <w:r>
              <w:drawing>
                <wp:inline distT="0" distB="0" distL="114300" distR="114300">
                  <wp:extent cx="3027680" cy="1065530"/>
                  <wp:effectExtent l="0" t="0" r="1270" b="1270"/>
                  <wp:docPr id="2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9"/>
                          <pic:cNvPicPr>
                            <a:picLocks noChangeAspect="1"/>
                          </pic:cNvPicPr>
                        </pic:nvPicPr>
                        <pic:blipFill>
                          <a:blip r:embed="rId9"/>
                          <a:srcRect t="31647"/>
                          <a:stretch>
                            <a:fillRect/>
                          </a:stretch>
                        </pic:blipFill>
                        <pic:spPr>
                          <a:xfrm>
                            <a:off x="0" y="0"/>
                            <a:ext cx="3027680" cy="106553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cs="宋体"/>
                <w:color w:val="0C0C0C"/>
                <w:sz w:val="24"/>
                <w:szCs w:val="24"/>
              </w:rPr>
            </w:pPr>
            <w:r>
              <w:rPr>
                <w:rFonts w:hint="eastAsia" w:ascii="宋体" w:hAnsi="宋体" w:cs="宋体"/>
                <w:b/>
                <w:bCs/>
                <w:color w:val="0C0C0C"/>
                <w:sz w:val="24"/>
                <w:szCs w:val="24"/>
                <w:lang w:eastAsia="zh-CN"/>
              </w:rPr>
              <w:t>（评价任务）</w:t>
            </w:r>
            <w:r>
              <w:rPr>
                <w:rFonts w:hint="eastAsia" w:ascii="宋体" w:hAnsi="宋体" w:cs="宋体"/>
                <w:color w:val="0C0C0C"/>
                <w:sz w:val="24"/>
                <w:szCs w:val="24"/>
              </w:rPr>
              <w:t>类比冷锋过境前后的天气现象，分析</w:t>
            </w:r>
            <w:r>
              <w:rPr>
                <w:rFonts w:hint="eastAsia" w:ascii="宋体" w:hAnsi="宋体" w:cs="宋体"/>
                <w:color w:val="0C0C0C"/>
                <w:sz w:val="24"/>
                <w:szCs w:val="24"/>
                <w:lang w:val="en-US" w:eastAsia="zh-CN"/>
              </w:rPr>
              <w:t>A城暖</w:t>
            </w:r>
            <w:r>
              <w:rPr>
                <w:rFonts w:hint="eastAsia" w:ascii="宋体" w:hAnsi="宋体" w:cs="宋体"/>
                <w:color w:val="0C0C0C"/>
                <w:sz w:val="24"/>
                <w:szCs w:val="24"/>
              </w:rPr>
              <w:t>锋</w:t>
            </w:r>
            <w:r>
              <w:rPr>
                <w:rFonts w:hint="eastAsia"/>
                <w:sz w:val="24"/>
                <w:szCs w:val="24"/>
              </w:rPr>
              <w:t>过境前、过境时和过境后</w:t>
            </w:r>
            <w:r>
              <w:rPr>
                <w:rFonts w:hint="eastAsia" w:ascii="宋体" w:hAnsi="宋体" w:cs="宋体"/>
                <w:color w:val="0C0C0C"/>
                <w:sz w:val="24"/>
                <w:szCs w:val="24"/>
              </w:rPr>
              <w:t>的天气现象。</w:t>
            </w:r>
          </w:p>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b/>
                <w:bCs/>
                <w:sz w:val="24"/>
              </w:rPr>
            </w:pPr>
            <w:r>
              <w:drawing>
                <wp:inline distT="0" distB="0" distL="114300" distR="114300">
                  <wp:extent cx="2971165" cy="1527810"/>
                  <wp:effectExtent l="0" t="0" r="635" b="15240"/>
                  <wp:docPr id="2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0"/>
                          <pic:cNvPicPr>
                            <a:picLocks noChangeAspect="1"/>
                          </pic:cNvPicPr>
                        </pic:nvPicPr>
                        <pic:blipFill>
                          <a:blip r:embed="rId10"/>
                          <a:stretch>
                            <a:fillRect/>
                          </a:stretch>
                        </pic:blipFill>
                        <pic:spPr>
                          <a:xfrm>
                            <a:off x="0" y="0"/>
                            <a:ext cx="2971165" cy="152781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rPr>
                <w:rFonts w:hint="eastAsia"/>
                <w:b/>
                <w:bCs/>
                <w:color w:val="000000" w:themeColor="text1"/>
                <w:lang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rPr>
                <w:rFonts w:hint="eastAsia"/>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【迁移运用】</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rPr>
                <w:rFonts w:hint="eastAsia"/>
                <w:b/>
                <w:bCs/>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试做天气预报员</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在生活中，我们经常收看天气预报，气象台实际上就是通过对天气形势图进行分析来预报天气。通过今天的学习，我们能不能充当天气预报员，预报11月20日—11月23日成都的天气呢？</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1714500" cy="1052830"/>
                  <wp:effectExtent l="0" t="0" r="0" b="1397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1"/>
                          <a:stretch>
                            <a:fillRect/>
                          </a:stretch>
                        </pic:blipFill>
                        <pic:spPr>
                          <a:xfrm>
                            <a:off x="0" y="0"/>
                            <a:ext cx="1714500" cy="105283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1704975" cy="1039495"/>
                  <wp:effectExtent l="0" t="0" r="9525"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2"/>
                          <a:stretch>
                            <a:fillRect/>
                          </a:stretch>
                        </pic:blipFill>
                        <pic:spPr>
                          <a:xfrm>
                            <a:off x="0" y="0"/>
                            <a:ext cx="1704975" cy="103949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rPr>
                <w:rFonts w:hint="default"/>
                <w:b/>
                <w:bCs/>
                <w:color w:val="000000" w:themeColor="text1"/>
                <w:sz w:val="21"/>
                <w:szCs w:val="21"/>
                <w:vertAlign w:val="baseline"/>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1723390" cy="1014095"/>
                  <wp:effectExtent l="0" t="0" r="10160" b="1460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3"/>
                          <a:stretch>
                            <a:fillRect/>
                          </a:stretch>
                        </pic:blipFill>
                        <pic:spPr>
                          <a:xfrm>
                            <a:off x="0" y="0"/>
                            <a:ext cx="1723390" cy="1014095"/>
                          </a:xfrm>
                          <a:prstGeom prst="rect">
                            <a:avLst/>
                          </a:prstGeom>
                          <a:noFill/>
                          <a:ln>
                            <a:noFill/>
                          </a:ln>
                        </pic:spPr>
                      </pic:pic>
                    </a:graphicData>
                  </a:graphic>
                </wp:inline>
              </w:drawing>
            </w:r>
          </w:p>
        </w:tc>
        <w:tc>
          <w:tcPr>
            <w:tcW w:w="1928" w:type="dxa"/>
          </w:tcPr>
          <w:p>
            <w:pPr>
              <w:keepNext w:val="0"/>
              <w:keepLines w:val="0"/>
              <w:pageBreakBefore w:val="0"/>
              <w:widowControl w:val="0"/>
              <w:kinsoku/>
              <w:wordWrap/>
              <w:overflowPunct/>
              <w:topLinePunct w:val="0"/>
              <w:autoSpaceDE/>
              <w:autoSpaceDN/>
              <w:bidi w:val="0"/>
              <w:adjustRightInd/>
              <w:snapToGrid/>
              <w:spacing w:line="300" w:lineRule="auto"/>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【概念教学】</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播放气团介绍的相关视频，引出气团的概念、分类和特点。</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引导学生思考单一气团控制时的天气状况如何？</w:t>
            </w:r>
          </w:p>
          <w:p>
            <w:pPr>
              <w:keepNext w:val="0"/>
              <w:keepLines w:val="0"/>
              <w:pageBreakBefore w:val="0"/>
              <w:widowControl w:val="0"/>
              <w:kinsoku/>
              <w:wordWrap/>
              <w:overflowPunct/>
              <w:topLinePunct w:val="0"/>
              <w:autoSpaceDE/>
              <w:autoSpaceDN/>
              <w:bidi w:val="0"/>
              <w:adjustRightInd/>
              <w:snapToGrid/>
              <w:spacing w:line="300" w:lineRule="auto"/>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【模拟实验】</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演示</w:t>
            </w:r>
            <w:r>
              <w:rPr>
                <w:rFonts w:hint="eastAsia" w:ascii="宋体" w:hAnsi="宋体" w:eastAsia="宋体" w:cs="宋体"/>
                <w:color w:val="000000" w:themeColor="text1"/>
                <w:szCs w:val="21"/>
                <w14:textFill>
                  <w14:solidFill>
                    <w14:schemeClr w14:val="tx1"/>
                  </w14:solidFill>
                </w14:textFill>
              </w:rPr>
              <w:t>冷暖气团交汇</w:t>
            </w:r>
            <w:r>
              <w:rPr>
                <w:rFonts w:hint="eastAsia" w:ascii="宋体" w:hAnsi="宋体" w:eastAsia="宋体" w:cs="宋体"/>
                <w:color w:val="000000" w:themeColor="text1"/>
                <w:szCs w:val="21"/>
                <w:lang w:eastAsia="zh-CN"/>
                <w14:textFill>
                  <w14:solidFill>
                    <w14:schemeClr w14:val="tx1"/>
                  </w14:solidFill>
                </w14:textFill>
              </w:rPr>
              <w:t>过程。</w:t>
            </w:r>
          </w:p>
          <w:p>
            <w:pPr>
              <w:keepNext w:val="0"/>
              <w:keepLines w:val="0"/>
              <w:pageBreakBefore w:val="0"/>
              <w:widowControl w:val="0"/>
              <w:kinsoku/>
              <w:wordWrap/>
              <w:overflowPunct/>
              <w:topLinePunct w:val="0"/>
              <w:autoSpaceDE/>
              <w:autoSpaceDN/>
              <w:bidi w:val="0"/>
              <w:adjustRightInd/>
              <w:snapToGrid/>
              <w:spacing w:line="300" w:lineRule="auto"/>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【绘图指导】</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引导学生观察现象、绘制锋面示意图。</w:t>
            </w:r>
          </w:p>
          <w:p>
            <w:pPr>
              <w:keepNext w:val="0"/>
              <w:keepLines w:val="0"/>
              <w:pageBreakBefore w:val="0"/>
              <w:widowControl w:val="0"/>
              <w:kinsoku/>
              <w:wordWrap/>
              <w:overflowPunct/>
              <w:topLinePunct w:val="0"/>
              <w:autoSpaceDE/>
              <w:autoSpaceDN/>
              <w:bidi w:val="0"/>
              <w:adjustRightInd/>
              <w:snapToGrid/>
              <w:spacing w:line="300" w:lineRule="auto"/>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【概念教学】</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对</w:t>
            </w:r>
            <w:r>
              <w:rPr>
                <w:rFonts w:hint="eastAsia" w:ascii="宋体" w:hAnsi="宋体" w:eastAsia="宋体" w:cs="宋体"/>
                <w:color w:val="000000" w:themeColor="text1"/>
                <w:szCs w:val="21"/>
                <w14:textFill>
                  <w14:solidFill>
                    <w14:schemeClr w14:val="tx1"/>
                  </w14:solidFill>
                </w14:textFill>
              </w:rPr>
              <w:t>锋、锋面、锋线</w:t>
            </w:r>
            <w:r>
              <w:rPr>
                <w:rFonts w:hint="eastAsia" w:ascii="宋体" w:hAnsi="宋体" w:eastAsia="宋体" w:cs="宋体"/>
                <w:color w:val="000000" w:themeColor="text1"/>
                <w:szCs w:val="21"/>
                <w:lang w:eastAsia="zh-CN"/>
                <w14:textFill>
                  <w14:solidFill>
                    <w14:schemeClr w14:val="tx1"/>
                  </w14:solidFill>
                </w14:textFill>
              </w:rPr>
              <w:t>等概念进行界定，引导学生在锋面示意图上识别锋面和锋线。并</w:t>
            </w:r>
            <w:r>
              <w:rPr>
                <w:rFonts w:ascii="宋体" w:hAnsi="宋体" w:eastAsia="宋体" w:cs="宋体"/>
                <w:color w:val="000000" w:themeColor="text1"/>
                <w:szCs w:val="21"/>
                <w14:textFill>
                  <w14:solidFill>
                    <w14:schemeClr w14:val="tx1"/>
                  </w14:solidFill>
                </w14:textFill>
              </w:rPr>
              <w:t>推测锋面附近的天气状况。</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讲解锋的分类方式，展示不同类型锋面示意图。</w:t>
            </w:r>
          </w:p>
          <w:p>
            <w:pPr>
              <w:keepNext w:val="0"/>
              <w:keepLines w:val="0"/>
              <w:pageBreakBefore w:val="0"/>
              <w:widowControl w:val="0"/>
              <w:kinsoku/>
              <w:wordWrap/>
              <w:overflowPunct/>
              <w:topLinePunct w:val="0"/>
              <w:autoSpaceDE/>
              <w:autoSpaceDN/>
              <w:bidi w:val="0"/>
              <w:adjustRightInd/>
              <w:snapToGrid/>
              <w:spacing w:line="300" w:lineRule="auto"/>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【绘图、读图指导】</w:t>
            </w:r>
          </w:p>
          <w:p>
            <w:pPr>
              <w:keepNext w:val="0"/>
              <w:keepLines w:val="0"/>
              <w:pageBreakBefore w:val="0"/>
              <w:widowControl w:val="0"/>
              <w:kinsoku/>
              <w:wordWrap/>
              <w:overflowPunct/>
              <w:topLinePunct w:val="0"/>
              <w:autoSpaceDE/>
              <w:autoSpaceDN/>
              <w:bidi w:val="0"/>
              <w:adjustRightInd/>
              <w:snapToGrid/>
              <w:spacing w:line="300" w:lineRule="auto"/>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引导按照步骤学生绘制简易天气图，并能够对简易天气图进行判读。</w:t>
            </w:r>
          </w:p>
          <w:p>
            <w:pPr>
              <w:keepNext w:val="0"/>
              <w:keepLines w:val="0"/>
              <w:pageBreakBefore w:val="0"/>
              <w:widowControl w:val="0"/>
              <w:kinsoku/>
              <w:wordWrap/>
              <w:overflowPunct/>
              <w:topLinePunct w:val="0"/>
              <w:autoSpaceDE/>
              <w:autoSpaceDN/>
              <w:bidi w:val="0"/>
              <w:adjustRightInd/>
              <w:snapToGrid/>
              <w:spacing w:line="300" w:lineRule="auto"/>
              <w:rPr>
                <w:rFonts w:hint="eastAsia" w:ascii="宋体" w:hAnsi="宋体" w:eastAsia="宋体" w:cs="宋体"/>
                <w:color w:val="000000" w:themeColor="text1"/>
                <w:szCs w:val="21"/>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【动画演示】</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演示冷锋过境。引导学生观察现象，总结冷锋过境前、过境时、过境后的天气特征。</w:t>
            </w:r>
          </w:p>
          <w:p>
            <w:pPr>
              <w:keepNext w:val="0"/>
              <w:keepLines w:val="0"/>
              <w:pageBreakBefore w:val="0"/>
              <w:widowControl w:val="0"/>
              <w:kinsoku/>
              <w:wordWrap/>
              <w:overflowPunct/>
              <w:topLinePunct w:val="0"/>
              <w:autoSpaceDE/>
              <w:autoSpaceDN/>
              <w:bidi w:val="0"/>
              <w:adjustRightInd/>
              <w:snapToGrid/>
              <w:spacing w:line="300" w:lineRule="auto"/>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【活动指导】</w:t>
            </w:r>
          </w:p>
          <w:p>
            <w:pPr>
              <w:keepNext w:val="0"/>
              <w:keepLines w:val="0"/>
              <w:pageBreakBefore w:val="0"/>
              <w:widowControl w:val="0"/>
              <w:kinsoku/>
              <w:wordWrap/>
              <w:overflowPunct/>
              <w:topLinePunct w:val="0"/>
              <w:autoSpaceDE/>
              <w:autoSpaceDN/>
              <w:bidi w:val="0"/>
              <w:adjustRightInd/>
              <w:snapToGrid/>
              <w:spacing w:line="300" w:lineRule="auto"/>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 xml:space="preserve">    指导学生按照“自主思考-小组讨论-交流表达-师生点评”的步骤进行小组合作学习。</w:t>
            </w:r>
          </w:p>
          <w:p>
            <w:pPr>
              <w:keepNext w:val="0"/>
              <w:keepLines w:val="0"/>
              <w:pageBreakBefore w:val="0"/>
              <w:widowControl w:val="0"/>
              <w:kinsoku/>
              <w:wordWrap/>
              <w:overflowPunct/>
              <w:topLinePunct w:val="0"/>
              <w:autoSpaceDE/>
              <w:autoSpaceDN/>
              <w:bidi w:val="0"/>
              <w:adjustRightInd/>
              <w:snapToGrid/>
              <w:spacing w:line="300" w:lineRule="auto"/>
              <w:rPr>
                <w:rFonts w:hint="default"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default"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rPr>
                <w:rFonts w:hint="default"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【迁移运用】</w:t>
            </w:r>
          </w:p>
          <w:p>
            <w:pPr>
              <w:keepNext w:val="0"/>
              <w:keepLines w:val="0"/>
              <w:pageBreakBefore w:val="0"/>
              <w:widowControl w:val="0"/>
              <w:kinsoku/>
              <w:wordWrap/>
              <w:overflowPunct/>
              <w:topLinePunct w:val="0"/>
              <w:autoSpaceDE/>
              <w:autoSpaceDN/>
              <w:bidi w:val="0"/>
              <w:adjustRightInd/>
              <w:snapToGrid/>
              <w:spacing w:line="300" w:lineRule="auto"/>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 xml:space="preserve">    类比冷锋过境，分析暖锋过境的天气现象。</w:t>
            </w:r>
          </w:p>
          <w:p>
            <w:pPr>
              <w:keepNext w:val="0"/>
              <w:keepLines w:val="0"/>
              <w:pageBreakBefore w:val="0"/>
              <w:widowControl w:val="0"/>
              <w:kinsoku/>
              <w:wordWrap/>
              <w:overflowPunct/>
              <w:topLinePunct w:val="0"/>
              <w:autoSpaceDE/>
              <w:autoSpaceDN/>
              <w:bidi w:val="0"/>
              <w:adjustRightInd/>
              <w:snapToGrid/>
              <w:spacing w:line="300" w:lineRule="auto"/>
              <w:rPr>
                <w:rFonts w:hint="default" w:ascii="宋体" w:hAnsi="宋体" w:eastAsia="宋体" w:cs="宋体"/>
                <w:color w:val="000000" w:themeColor="text1"/>
                <w:szCs w:val="21"/>
                <w:lang w:val="en-US" w:eastAsia="zh-CN"/>
                <w14:textFill>
                  <w14:solidFill>
                    <w14:schemeClr w14:val="tx1"/>
                  </w14:solidFill>
                </w14:textFill>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300" w:lineRule="auto"/>
              <w:rPr>
                <w:rFonts w:hint="default"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rPr>
                <w:rFonts w:hint="default"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rPr>
                <w:rFonts w:hint="default"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rPr>
                <w:rFonts w:hint="default"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rPr>
                <w:rFonts w:hint="eastAsia"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rPr>
                <w:rFonts w:hint="eastAsia"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rPr>
                <w:rFonts w:hint="eastAsia"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rPr>
                <w:rFonts w:hint="eastAsia"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rPr>
                <w:rFonts w:hint="eastAsia"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【创设情境】</w:t>
            </w:r>
          </w:p>
          <w:p>
            <w:pPr>
              <w:keepNext w:val="0"/>
              <w:keepLines w:val="0"/>
              <w:pageBreakBefore w:val="0"/>
              <w:widowControl w:val="0"/>
              <w:kinsoku/>
              <w:wordWrap/>
              <w:overflowPunct/>
              <w:topLinePunct w:val="0"/>
              <w:autoSpaceDE/>
              <w:autoSpaceDN/>
              <w:bidi w:val="0"/>
              <w:adjustRightInd/>
              <w:snapToGrid/>
              <w:spacing w:line="300" w:lineRule="auto"/>
              <w:ind w:firstLine="420"/>
              <w:rPr>
                <w:rFonts w:hint="eastAsia"/>
                <w:color w:val="000000" w:themeColor="text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展示</w:t>
            </w:r>
            <w:r>
              <w:rPr>
                <w:rFonts w:hint="eastAsia"/>
                <w:color w:val="000000" w:themeColor="text1"/>
                <w:lang w:val="en-US" w:eastAsia="zh-CN"/>
                <w14:textFill>
                  <w14:solidFill>
                    <w14:schemeClr w14:val="tx1"/>
                  </w14:solidFill>
                </w14:textFill>
              </w:rPr>
              <w:t>11月20日—11月23日成都的天气预报截图，让学生进入模拟天气预报员的情境当中。</w:t>
            </w:r>
          </w:p>
          <w:p>
            <w:pPr>
              <w:keepNext w:val="0"/>
              <w:keepLines w:val="0"/>
              <w:pageBreakBefore w:val="0"/>
              <w:widowControl w:val="0"/>
              <w:kinsoku/>
              <w:wordWrap/>
              <w:overflowPunct/>
              <w:topLinePunct w:val="0"/>
              <w:autoSpaceDE/>
              <w:autoSpaceDN/>
              <w:bidi w:val="0"/>
              <w:adjustRightInd/>
              <w:snapToGrid/>
              <w:spacing w:line="300" w:lineRule="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【表达指导】</w:t>
            </w:r>
          </w:p>
          <w:p>
            <w:pPr>
              <w:keepNext w:val="0"/>
              <w:keepLines w:val="0"/>
              <w:pageBreakBefore w:val="0"/>
              <w:widowControl w:val="0"/>
              <w:kinsoku/>
              <w:wordWrap/>
              <w:overflowPunct/>
              <w:topLinePunct w:val="0"/>
              <w:autoSpaceDE/>
              <w:autoSpaceDN/>
              <w:bidi w:val="0"/>
              <w:adjustRightInd/>
              <w:snapToGrid/>
              <w:spacing w:line="300" w:lineRule="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    在学生充当天气预报员的过程中规范学生的语言表述，强调预报语言的准确性、科学性。</w:t>
            </w:r>
          </w:p>
          <w:p>
            <w:pPr>
              <w:keepNext w:val="0"/>
              <w:keepLines w:val="0"/>
              <w:pageBreakBefore w:val="0"/>
              <w:widowControl w:val="0"/>
              <w:kinsoku/>
              <w:wordWrap/>
              <w:overflowPunct/>
              <w:topLinePunct w:val="0"/>
              <w:autoSpaceDE/>
              <w:autoSpaceDN/>
              <w:bidi w:val="0"/>
              <w:adjustRightInd/>
              <w:snapToGrid/>
              <w:spacing w:line="300" w:lineRule="auto"/>
              <w:rPr>
                <w:rFonts w:hint="default"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rPr>
                <w:rFonts w:hint="default"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rPr>
                <w:rFonts w:hint="default"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rPr>
                <w:rFonts w:hint="default"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rPr>
                <w:rFonts w:hint="default"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rPr>
                <w:rFonts w:hint="default" w:ascii="宋体" w:hAnsi="宋体" w:eastAsia="宋体" w:cs="宋体"/>
                <w:color w:val="000000" w:themeColor="text1"/>
                <w:szCs w:val="21"/>
                <w:lang w:val="en-US" w:eastAsia="zh-CN"/>
                <w14:textFill>
                  <w14:solidFill>
                    <w14:schemeClr w14:val="tx1"/>
                  </w14:solidFill>
                </w14:textFill>
              </w:rPr>
            </w:pPr>
          </w:p>
        </w:tc>
        <w:tc>
          <w:tcPr>
            <w:tcW w:w="1288" w:type="dxa"/>
          </w:tcPr>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注重概念教学，强调概念理解。</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实验操作，激发学生科学探索的热情。让学生掌握类比探究的科学研究方法。锻炼学生发现现象、解释原理的能力。</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动手绘图考察学生动手能力和运用示意图说明过程的能力。</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观察动画演示说明现象及原因，培养学生的观察能力。</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小组合作培养学生的合作探究意识，训练学生交流表达能力。</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同型迁移，培养学生迁移运用能力。</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default"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default"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rPr>
                <w:rFonts w:hint="default"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运用所学知识解决生活中的问题。培养迁移运用能力。</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rPr>
                <w:rFonts w:hint="default" w:ascii="宋体" w:hAnsi="宋体" w:eastAsia="宋体" w:cs="宋体"/>
                <w:color w:val="000000" w:themeColor="text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keepNext w:val="0"/>
              <w:keepLines w:val="0"/>
              <w:pageBreakBefore w:val="0"/>
              <w:widowControl w:val="0"/>
              <w:numPr>
                <w:ilvl w:val="0"/>
                <w:numId w:val="0"/>
              </w:numPr>
              <w:kinsoku/>
              <w:wordWrap/>
              <w:overflowPunct/>
              <w:topLinePunct w:val="0"/>
              <w:autoSpaceDE/>
              <w:autoSpaceDN/>
              <w:bidi w:val="0"/>
              <w:adjustRightInd/>
              <w:snapToGrid/>
              <w:spacing w:line="300" w:lineRule="auto"/>
              <w:rPr>
                <w:rFonts w:hint="default"/>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课堂小结</w:t>
            </w:r>
          </w:p>
        </w:tc>
        <w:tc>
          <w:tcPr>
            <w:tcW w:w="5194" w:type="dxa"/>
          </w:tcPr>
          <w:p>
            <w:pPr>
              <w:keepNext w:val="0"/>
              <w:keepLines w:val="0"/>
              <w:pageBreakBefore w:val="0"/>
              <w:widowControl w:val="0"/>
              <w:numPr>
                <w:ilvl w:val="0"/>
                <w:numId w:val="0"/>
              </w:numPr>
              <w:kinsoku/>
              <w:wordWrap/>
              <w:overflowPunct/>
              <w:topLinePunct w:val="0"/>
              <w:autoSpaceDE/>
              <w:autoSpaceDN/>
              <w:bidi w:val="0"/>
              <w:adjustRightInd/>
              <w:snapToGrid/>
              <w:spacing w:line="300" w:lineRule="auto"/>
              <w:rPr>
                <w:rFonts w:hint="default"/>
                <w:b/>
                <w:bCs/>
                <w:color w:val="000000" w:themeColor="text1"/>
                <w:sz w:val="21"/>
                <w:szCs w:val="21"/>
                <w:vertAlign w:val="baseline"/>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1950085" cy="1270000"/>
                  <wp:effectExtent l="0" t="0" r="12065" b="6350"/>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14"/>
                          <a:stretch>
                            <a:fillRect/>
                          </a:stretch>
                        </pic:blipFill>
                        <pic:spPr>
                          <a:xfrm>
                            <a:off x="0" y="0"/>
                            <a:ext cx="1950085" cy="1270000"/>
                          </a:xfrm>
                          <a:prstGeom prst="rect">
                            <a:avLst/>
                          </a:prstGeom>
                        </pic:spPr>
                      </pic:pic>
                    </a:graphicData>
                  </a:graphic>
                </wp:inline>
              </w:drawing>
            </w:r>
          </w:p>
        </w:tc>
        <w:tc>
          <w:tcPr>
            <w:tcW w:w="1928" w:type="dxa"/>
          </w:tcPr>
          <w:p>
            <w:pPr>
              <w:keepNext w:val="0"/>
              <w:keepLines w:val="0"/>
              <w:pageBreakBefore w:val="0"/>
              <w:widowControl w:val="0"/>
              <w:kinsoku/>
              <w:wordWrap/>
              <w:overflowPunct/>
              <w:topLinePunct w:val="0"/>
              <w:autoSpaceDE/>
              <w:autoSpaceDN/>
              <w:bidi w:val="0"/>
              <w:adjustRightInd/>
              <w:snapToGrid/>
              <w:spacing w:line="300" w:lineRule="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【归纳总结】</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rPr>
                <w:rFonts w:hint="eastAsia" w:eastAsiaTheme="minorEastAsia"/>
                <w:b/>
                <w:bCs/>
                <w:color w:val="000000" w:themeColor="text1"/>
                <w:sz w:val="21"/>
                <w:szCs w:val="21"/>
                <w:vertAlign w:val="baseline"/>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    引导学生构建本节知识结构。小结课堂学习内容。</w:t>
            </w:r>
          </w:p>
        </w:tc>
        <w:tc>
          <w:tcPr>
            <w:tcW w:w="1288" w:type="dxa"/>
          </w:tcPr>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rPr>
                <w:rFonts w:hint="default"/>
                <w:b/>
                <w:bCs/>
                <w:color w:val="000000" w:themeColor="text1"/>
                <w:sz w:val="21"/>
                <w:szCs w:val="21"/>
                <w:vertAlign w:val="baseline"/>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构建本节知识框架。锻炼学生的归纳总结能力。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keepNext w:val="0"/>
              <w:keepLines w:val="0"/>
              <w:pageBreakBefore w:val="0"/>
              <w:widowControl w:val="0"/>
              <w:numPr>
                <w:ilvl w:val="0"/>
                <w:numId w:val="0"/>
              </w:numPr>
              <w:kinsoku/>
              <w:wordWrap/>
              <w:overflowPunct/>
              <w:topLinePunct w:val="0"/>
              <w:autoSpaceDE/>
              <w:autoSpaceDN/>
              <w:bidi w:val="0"/>
              <w:adjustRightInd/>
              <w:snapToGrid/>
              <w:spacing w:line="300" w:lineRule="auto"/>
              <w:rPr>
                <w:rFonts w:hint="default"/>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课后练习</w:t>
            </w:r>
          </w:p>
        </w:tc>
        <w:tc>
          <w:tcPr>
            <w:tcW w:w="5194" w:type="dxa"/>
          </w:tcPr>
          <w:p>
            <w:pPr>
              <w:keepNext w:val="0"/>
              <w:keepLines w:val="0"/>
              <w:pageBreakBefore w:val="0"/>
              <w:widowControl w:val="0"/>
              <w:kinsoku/>
              <w:wordWrap/>
              <w:overflowPunct/>
              <w:topLinePunct w:val="0"/>
              <w:autoSpaceDE/>
              <w:autoSpaceDN/>
              <w:bidi w:val="0"/>
              <w:adjustRightInd/>
              <w:snapToGrid/>
              <w:spacing w:line="300" w:lineRule="auto"/>
              <w:ind w:firstLine="420"/>
              <w:jc w:val="left"/>
              <w:textAlignment w:val="center"/>
              <w:rPr>
                <w:rFonts w:ascii="楷体" w:hAnsi="楷体" w:eastAsia="楷体" w:cs="楷体"/>
                <w:sz w:val="21"/>
                <w:szCs w:val="21"/>
              </w:rPr>
            </w:pPr>
            <w:r>
              <w:rPr>
                <w:rFonts w:ascii="楷体" w:hAnsi="楷体" w:eastAsia="楷体" w:cs="楷体"/>
                <w:sz w:val="21"/>
                <w:szCs w:val="21"/>
              </w:rPr>
              <w:t>下图示意</w:t>
            </w:r>
            <w:r>
              <w:rPr>
                <w:rFonts w:hint="eastAsia" w:ascii="楷体" w:hAnsi="楷体" w:eastAsia="楷体" w:cs="楷体"/>
                <w:sz w:val="21"/>
                <w:szCs w:val="21"/>
                <w:lang w:eastAsia="zh-CN"/>
              </w:rPr>
              <w:t>我国某</w:t>
            </w:r>
            <w:r>
              <w:rPr>
                <w:rFonts w:ascii="楷体" w:hAnsi="楷体" w:eastAsia="楷体" w:cs="楷体"/>
                <w:sz w:val="21"/>
                <w:szCs w:val="21"/>
              </w:rPr>
              <w:t>城市20</w:t>
            </w:r>
            <w:r>
              <w:rPr>
                <w:rFonts w:hint="eastAsia" w:ascii="楷体" w:hAnsi="楷体" w:eastAsia="楷体" w:cs="楷体"/>
                <w:sz w:val="21"/>
                <w:szCs w:val="21"/>
                <w:lang w:val="en-US" w:eastAsia="zh-CN"/>
              </w:rPr>
              <w:t>20</w:t>
            </w:r>
            <w:r>
              <w:rPr>
                <w:rFonts w:ascii="楷体" w:hAnsi="楷体" w:eastAsia="楷体" w:cs="楷体"/>
                <w:sz w:val="21"/>
                <w:szCs w:val="21"/>
              </w:rPr>
              <w:t>年</w:t>
            </w:r>
            <w:r>
              <w:rPr>
                <w:rFonts w:hint="eastAsia" w:ascii="楷体" w:hAnsi="楷体" w:eastAsia="楷体" w:cs="楷体"/>
                <w:sz w:val="21"/>
                <w:szCs w:val="21"/>
                <w:lang w:val="en-US" w:eastAsia="zh-CN"/>
              </w:rPr>
              <w:t>1</w:t>
            </w:r>
            <w:r>
              <w:rPr>
                <w:rFonts w:ascii="楷体" w:hAnsi="楷体" w:eastAsia="楷体" w:cs="楷体"/>
                <w:sz w:val="21"/>
                <w:szCs w:val="21"/>
              </w:rPr>
              <w:t>月发布的天气预报。图中数据分别表示当日最高和最低气温。读图，完成下面小题。</w:t>
            </w:r>
          </w:p>
          <w:p>
            <w:pPr>
              <w:keepNext w:val="0"/>
              <w:keepLines w:val="0"/>
              <w:pageBreakBefore w:val="0"/>
              <w:widowControl w:val="0"/>
              <w:kinsoku/>
              <w:wordWrap/>
              <w:overflowPunct/>
              <w:topLinePunct w:val="0"/>
              <w:autoSpaceDE/>
              <w:autoSpaceDN/>
              <w:bidi w:val="0"/>
              <w:adjustRightInd/>
              <w:snapToGrid/>
              <w:spacing w:line="300" w:lineRule="auto"/>
              <w:jc w:val="center"/>
              <w:textAlignment w:val="center"/>
              <w:rPr>
                <w:sz w:val="21"/>
                <w:szCs w:val="21"/>
              </w:rPr>
            </w:pPr>
            <w:r>
              <w:rPr>
                <w:sz w:val="21"/>
                <w:szCs w:val="21"/>
              </w:rPr>
              <w:drawing>
                <wp:inline distT="0" distB="0" distL="114300" distR="114300">
                  <wp:extent cx="3034030" cy="867410"/>
                  <wp:effectExtent l="0" t="0" r="13970" b="8890"/>
                  <wp:docPr id="38" name="图片 1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3" descr="figure"/>
                          <pic:cNvPicPr>
                            <a:picLocks noChangeAspect="1"/>
                          </pic:cNvPicPr>
                        </pic:nvPicPr>
                        <pic:blipFill>
                          <a:blip r:embed="rId15"/>
                          <a:stretch>
                            <a:fillRect/>
                          </a:stretch>
                        </pic:blipFill>
                        <pic:spPr>
                          <a:xfrm>
                            <a:off x="0" y="0"/>
                            <a:ext cx="3034030" cy="86741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00" w:lineRule="auto"/>
              <w:jc w:val="left"/>
              <w:textAlignment w:val="center"/>
              <w:rPr>
                <w:rFonts w:ascii="宋体" w:hAnsi="宋体" w:eastAsia="宋体" w:cs="宋体"/>
                <w:sz w:val="21"/>
                <w:szCs w:val="21"/>
              </w:rPr>
            </w:pPr>
            <w:r>
              <w:rPr>
                <w:rFonts w:hint="eastAsia"/>
                <w:sz w:val="21"/>
                <w:szCs w:val="21"/>
                <w:lang w:val="en-US" w:eastAsia="zh-CN"/>
              </w:rPr>
              <w:t>1</w:t>
            </w:r>
            <w:r>
              <w:rPr>
                <w:sz w:val="21"/>
                <w:szCs w:val="21"/>
              </w:rPr>
              <w:t>．</w:t>
            </w:r>
            <w:r>
              <w:rPr>
                <w:rFonts w:ascii="宋体" w:hAnsi="宋体" w:eastAsia="宋体" w:cs="宋体"/>
                <w:sz w:val="21"/>
                <w:szCs w:val="21"/>
              </w:rPr>
              <w:t>图示时间内，影响</w:t>
            </w:r>
            <w:r>
              <w:rPr>
                <w:rFonts w:hint="eastAsia" w:ascii="宋体" w:hAnsi="宋体" w:cs="宋体"/>
                <w:sz w:val="21"/>
                <w:szCs w:val="21"/>
                <w:lang w:eastAsia="zh-CN"/>
              </w:rPr>
              <w:t>该城市</w:t>
            </w:r>
            <w:r>
              <w:rPr>
                <w:rFonts w:ascii="宋体" w:hAnsi="宋体" w:eastAsia="宋体" w:cs="宋体"/>
                <w:sz w:val="21"/>
                <w:szCs w:val="21"/>
              </w:rPr>
              <w:t xml:space="preserve">的天气系统为  </w:t>
            </w:r>
          </w:p>
          <w:p>
            <w:pPr>
              <w:keepNext w:val="0"/>
              <w:keepLines w:val="0"/>
              <w:pageBreakBefore w:val="0"/>
              <w:widowControl w:val="0"/>
              <w:tabs>
                <w:tab w:val="left" w:pos="2076"/>
                <w:tab w:val="left" w:pos="4153"/>
                <w:tab w:val="left" w:pos="6229"/>
              </w:tabs>
              <w:kinsoku/>
              <w:wordWrap/>
              <w:overflowPunct/>
              <w:topLinePunct w:val="0"/>
              <w:autoSpaceDE/>
              <w:autoSpaceDN/>
              <w:bidi w:val="0"/>
              <w:adjustRightInd/>
              <w:snapToGrid/>
              <w:spacing w:line="300" w:lineRule="auto"/>
              <w:ind w:firstLine="210" w:firstLineChars="100"/>
              <w:jc w:val="left"/>
              <w:textAlignment w:val="center"/>
              <w:rPr>
                <w:rFonts w:ascii="宋体" w:hAnsi="宋体" w:eastAsia="宋体" w:cs="宋体"/>
                <w:sz w:val="21"/>
                <w:szCs w:val="21"/>
              </w:rPr>
            </w:pPr>
            <w:r>
              <w:rPr>
                <w:sz w:val="21"/>
                <w:szCs w:val="21"/>
              </w:rPr>
              <w:t>A．</w:t>
            </w:r>
            <w:r>
              <w:rPr>
                <w:rFonts w:ascii="宋体" w:hAnsi="宋体" w:eastAsia="宋体" w:cs="宋体"/>
                <w:sz w:val="21"/>
                <w:szCs w:val="21"/>
              </w:rPr>
              <w:t>气旋</w:t>
            </w:r>
            <w:r>
              <w:rPr>
                <w:sz w:val="21"/>
                <w:szCs w:val="21"/>
              </w:rPr>
              <w:t>B．</w:t>
            </w:r>
            <w:r>
              <w:rPr>
                <w:rFonts w:ascii="宋体" w:hAnsi="宋体" w:eastAsia="宋体" w:cs="宋体"/>
                <w:sz w:val="21"/>
                <w:szCs w:val="21"/>
              </w:rPr>
              <w:t>反气旋</w:t>
            </w:r>
            <w:r>
              <w:rPr>
                <w:sz w:val="21"/>
                <w:szCs w:val="21"/>
              </w:rPr>
              <w:t>C．</w:t>
            </w:r>
            <w:r>
              <w:rPr>
                <w:rFonts w:ascii="宋体" w:hAnsi="宋体" w:eastAsia="宋体" w:cs="宋体"/>
                <w:sz w:val="21"/>
                <w:szCs w:val="21"/>
              </w:rPr>
              <w:t>冷锋</w:t>
            </w:r>
            <w:r>
              <w:rPr>
                <w:sz w:val="21"/>
                <w:szCs w:val="21"/>
              </w:rPr>
              <w:t>D．</w:t>
            </w:r>
            <w:r>
              <w:rPr>
                <w:rFonts w:ascii="宋体" w:hAnsi="宋体" w:eastAsia="宋体" w:cs="宋体"/>
                <w:sz w:val="21"/>
                <w:szCs w:val="21"/>
              </w:rPr>
              <w:t>暖锋</w:t>
            </w:r>
          </w:p>
          <w:p>
            <w:pPr>
              <w:keepNext w:val="0"/>
              <w:keepLines w:val="0"/>
              <w:pageBreakBefore w:val="0"/>
              <w:widowControl w:val="0"/>
              <w:kinsoku/>
              <w:wordWrap/>
              <w:overflowPunct/>
              <w:topLinePunct w:val="0"/>
              <w:autoSpaceDE/>
              <w:autoSpaceDN/>
              <w:bidi w:val="0"/>
              <w:adjustRightInd/>
              <w:snapToGrid/>
              <w:spacing w:line="300" w:lineRule="auto"/>
              <w:jc w:val="left"/>
              <w:textAlignment w:val="center"/>
              <w:rPr>
                <w:rFonts w:ascii="宋体" w:hAnsi="宋体" w:eastAsia="宋体" w:cs="宋体"/>
                <w:b w:val="0"/>
                <w:bCs/>
                <w:sz w:val="21"/>
                <w:szCs w:val="21"/>
              </w:rPr>
            </w:pPr>
            <w:r>
              <w:rPr>
                <w:rFonts w:hint="eastAsia"/>
                <w:b w:val="0"/>
                <w:bCs/>
                <w:sz w:val="21"/>
                <w:szCs w:val="21"/>
                <w:lang w:val="en-US" w:eastAsia="zh-CN"/>
              </w:rPr>
              <w:t>2</w:t>
            </w:r>
            <w:r>
              <w:rPr>
                <w:b w:val="0"/>
                <w:bCs/>
                <w:sz w:val="21"/>
                <w:szCs w:val="21"/>
              </w:rPr>
              <w:t>．</w:t>
            </w:r>
            <w:r>
              <w:rPr>
                <w:rFonts w:ascii="宋体" w:hAnsi="宋体" w:eastAsia="宋体" w:cs="宋体"/>
                <w:b w:val="0"/>
                <w:bCs/>
                <w:sz w:val="21"/>
                <w:szCs w:val="21"/>
              </w:rPr>
              <w:t>下列四副图中，正确表示</w:t>
            </w:r>
            <w:r>
              <w:rPr>
                <w:rFonts w:hint="eastAsia" w:ascii="宋体" w:hAnsi="宋体" w:eastAsia="宋体" w:cs="宋体"/>
                <w:b w:val="0"/>
                <w:bCs/>
                <w:sz w:val="21"/>
                <w:szCs w:val="21"/>
                <w:lang w:eastAsia="zh-CN"/>
              </w:rPr>
              <w:t>该天气系统</w:t>
            </w:r>
            <w:r>
              <w:rPr>
                <w:rFonts w:ascii="宋体" w:hAnsi="宋体" w:eastAsia="宋体" w:cs="宋体"/>
                <w:b w:val="0"/>
                <w:bCs/>
                <w:sz w:val="21"/>
                <w:szCs w:val="21"/>
              </w:rPr>
              <w:t>的是</w:t>
            </w:r>
          </w:p>
          <w:p>
            <w:pPr>
              <w:keepNext w:val="0"/>
              <w:keepLines w:val="0"/>
              <w:pageBreakBefore w:val="0"/>
              <w:widowControl w:val="0"/>
              <w:tabs>
                <w:tab w:val="left" w:pos="4153"/>
              </w:tabs>
              <w:kinsoku/>
              <w:wordWrap/>
              <w:overflowPunct/>
              <w:topLinePunct w:val="0"/>
              <w:autoSpaceDE/>
              <w:autoSpaceDN/>
              <w:bidi w:val="0"/>
              <w:adjustRightInd/>
              <w:snapToGrid/>
              <w:spacing w:line="300" w:lineRule="auto"/>
              <w:ind w:firstLine="211" w:firstLineChars="100"/>
              <w:jc w:val="left"/>
              <w:textAlignment w:val="center"/>
              <w:rPr>
                <w:rFonts w:hint="eastAsia"/>
                <w:sz w:val="21"/>
                <w:szCs w:val="21"/>
                <w:lang w:val="en-US" w:eastAsia="zh-CN"/>
              </w:rPr>
            </w:pPr>
            <w:r>
              <w:rPr>
                <w:b/>
                <w:sz w:val="21"/>
                <w:szCs w:val="21"/>
              </w:rPr>
              <w:t>A．</w:t>
            </w:r>
            <w:r>
              <w:rPr>
                <w:b/>
                <w:sz w:val="21"/>
                <w:szCs w:val="21"/>
              </w:rPr>
              <w:drawing>
                <wp:inline distT="0" distB="0" distL="114300" distR="114300">
                  <wp:extent cx="847725" cy="829310"/>
                  <wp:effectExtent l="0" t="0" r="9525" b="8890"/>
                  <wp:docPr id="30" name="图片 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4" descr="figure"/>
                          <pic:cNvPicPr>
                            <a:picLocks noChangeAspect="1"/>
                          </pic:cNvPicPr>
                        </pic:nvPicPr>
                        <pic:blipFill>
                          <a:blip r:embed="rId16"/>
                          <a:stretch>
                            <a:fillRect/>
                          </a:stretch>
                        </pic:blipFill>
                        <pic:spPr>
                          <a:xfrm>
                            <a:off x="0" y="0"/>
                            <a:ext cx="847725" cy="829310"/>
                          </a:xfrm>
                          <a:prstGeom prst="rect">
                            <a:avLst/>
                          </a:prstGeom>
                          <a:noFill/>
                          <a:ln>
                            <a:noFill/>
                          </a:ln>
                        </pic:spPr>
                      </pic:pic>
                    </a:graphicData>
                  </a:graphic>
                </wp:inline>
              </w:drawing>
            </w:r>
            <w:r>
              <w:rPr>
                <w:rFonts w:hint="eastAsia"/>
                <w:b/>
                <w:sz w:val="21"/>
                <w:szCs w:val="21"/>
                <w:lang w:val="en-US" w:eastAsia="zh-CN"/>
              </w:rPr>
              <w:t xml:space="preserve">   </w:t>
            </w:r>
            <w:r>
              <w:rPr>
                <w:b/>
                <w:sz w:val="21"/>
                <w:szCs w:val="21"/>
              </w:rPr>
              <w:t>B．</w:t>
            </w:r>
            <w:r>
              <w:rPr>
                <w:b/>
                <w:sz w:val="21"/>
                <w:szCs w:val="21"/>
              </w:rPr>
              <w:drawing>
                <wp:inline distT="0" distB="0" distL="114300" distR="114300">
                  <wp:extent cx="885825" cy="708025"/>
                  <wp:effectExtent l="0" t="0" r="9525" b="15875"/>
                  <wp:docPr id="31" name="图片 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5" descr="figure"/>
                          <pic:cNvPicPr>
                            <a:picLocks noChangeAspect="1"/>
                          </pic:cNvPicPr>
                        </pic:nvPicPr>
                        <pic:blipFill>
                          <a:blip r:embed="rId17"/>
                          <a:stretch>
                            <a:fillRect/>
                          </a:stretch>
                        </pic:blipFill>
                        <pic:spPr>
                          <a:xfrm>
                            <a:off x="0" y="0"/>
                            <a:ext cx="885825" cy="708025"/>
                          </a:xfrm>
                          <a:prstGeom prst="rect">
                            <a:avLst/>
                          </a:prstGeom>
                          <a:noFill/>
                          <a:ln>
                            <a:noFill/>
                          </a:ln>
                        </pic:spPr>
                      </pic:pic>
                    </a:graphicData>
                  </a:graphic>
                </wp:inline>
              </w:drawing>
            </w:r>
            <w:r>
              <w:rPr>
                <w:rFonts w:hint="eastAsia"/>
                <w:b/>
                <w:sz w:val="21"/>
                <w:szCs w:val="21"/>
                <w:lang w:val="en-US" w:eastAsia="zh-CN"/>
              </w:rPr>
              <w:t xml:space="preserve">   </w:t>
            </w:r>
            <w:r>
              <w:rPr>
                <w:b/>
                <w:sz w:val="21"/>
                <w:szCs w:val="21"/>
              </w:rPr>
              <w:t>C．</w:t>
            </w:r>
            <w:r>
              <w:rPr>
                <w:b/>
                <w:sz w:val="21"/>
                <w:szCs w:val="21"/>
              </w:rPr>
              <w:drawing>
                <wp:inline distT="0" distB="0" distL="114300" distR="114300">
                  <wp:extent cx="1035685" cy="685800"/>
                  <wp:effectExtent l="0" t="0" r="12065" b="0"/>
                  <wp:docPr id="32" name="图片 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6" descr="figure"/>
                          <pic:cNvPicPr>
                            <a:picLocks noChangeAspect="1"/>
                          </pic:cNvPicPr>
                        </pic:nvPicPr>
                        <pic:blipFill>
                          <a:blip r:embed="rId18"/>
                          <a:stretch>
                            <a:fillRect/>
                          </a:stretch>
                        </pic:blipFill>
                        <pic:spPr>
                          <a:xfrm>
                            <a:off x="0" y="0"/>
                            <a:ext cx="1035685" cy="685800"/>
                          </a:xfrm>
                          <a:prstGeom prst="rect">
                            <a:avLst/>
                          </a:prstGeom>
                          <a:noFill/>
                          <a:ln>
                            <a:noFill/>
                          </a:ln>
                        </pic:spPr>
                      </pic:pic>
                    </a:graphicData>
                  </a:graphic>
                </wp:inline>
              </w:drawing>
            </w:r>
            <w:r>
              <w:rPr>
                <w:b/>
                <w:sz w:val="21"/>
                <w:szCs w:val="21"/>
              </w:rPr>
              <w:t>D．</w:t>
            </w:r>
            <w:r>
              <w:rPr>
                <w:b/>
                <w:sz w:val="21"/>
                <w:szCs w:val="21"/>
              </w:rPr>
              <w:drawing>
                <wp:inline distT="0" distB="0" distL="114300" distR="114300">
                  <wp:extent cx="810260" cy="647700"/>
                  <wp:effectExtent l="0" t="0" r="8890" b="0"/>
                  <wp:docPr id="33" name="图片 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7" descr="figure"/>
                          <pic:cNvPicPr>
                            <a:picLocks noChangeAspect="1"/>
                          </pic:cNvPicPr>
                        </pic:nvPicPr>
                        <pic:blipFill>
                          <a:blip r:embed="rId19"/>
                          <a:stretch>
                            <a:fillRect/>
                          </a:stretch>
                        </pic:blipFill>
                        <pic:spPr>
                          <a:xfrm>
                            <a:off x="0" y="0"/>
                            <a:ext cx="810260" cy="64770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00" w:lineRule="auto"/>
              <w:jc w:val="left"/>
              <w:textAlignment w:val="center"/>
              <w:rPr>
                <w:rFonts w:ascii="宋体" w:hAnsi="宋体" w:eastAsia="宋体" w:cs="宋体"/>
                <w:sz w:val="21"/>
                <w:szCs w:val="21"/>
              </w:rPr>
            </w:pPr>
            <w:r>
              <w:rPr>
                <w:rFonts w:hint="eastAsia"/>
                <w:sz w:val="21"/>
                <w:szCs w:val="21"/>
                <w:lang w:val="en-US" w:eastAsia="zh-CN"/>
              </w:rPr>
              <w:t>3</w:t>
            </w:r>
            <w:r>
              <w:rPr>
                <w:sz w:val="21"/>
                <w:szCs w:val="21"/>
              </w:rPr>
              <w:t>．</w:t>
            </w:r>
            <w:r>
              <w:rPr>
                <w:rFonts w:ascii="宋体" w:hAnsi="宋体" w:eastAsia="宋体" w:cs="宋体"/>
                <w:sz w:val="21"/>
                <w:szCs w:val="21"/>
              </w:rPr>
              <w:t>下面各图与该城市三天来气温、气压变化相符的是(    )</w:t>
            </w:r>
          </w:p>
          <w:p>
            <w:pPr>
              <w:keepNext w:val="0"/>
              <w:keepLines w:val="0"/>
              <w:pageBreakBefore w:val="0"/>
              <w:widowControl w:val="0"/>
              <w:kinsoku/>
              <w:wordWrap/>
              <w:overflowPunct/>
              <w:topLinePunct w:val="0"/>
              <w:autoSpaceDE/>
              <w:autoSpaceDN/>
              <w:bidi w:val="0"/>
              <w:adjustRightInd/>
              <w:snapToGrid/>
              <w:spacing w:line="300" w:lineRule="auto"/>
              <w:jc w:val="left"/>
              <w:textAlignment w:val="center"/>
              <w:rPr>
                <w:sz w:val="21"/>
                <w:szCs w:val="21"/>
              </w:rPr>
            </w:pPr>
            <w:r>
              <w:rPr>
                <w:sz w:val="21"/>
                <w:szCs w:val="21"/>
              </w:rPr>
              <w:drawing>
                <wp:inline distT="0" distB="0" distL="114300" distR="114300">
                  <wp:extent cx="2908300" cy="545465"/>
                  <wp:effectExtent l="0" t="0" r="6350" b="6985"/>
                  <wp:docPr id="34" name="图片 1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8" descr="figure"/>
                          <pic:cNvPicPr>
                            <a:picLocks noChangeAspect="1"/>
                          </pic:cNvPicPr>
                        </pic:nvPicPr>
                        <pic:blipFill>
                          <a:blip r:embed="rId20">
                            <a:lum bright="6000"/>
                          </a:blip>
                          <a:stretch>
                            <a:fillRect/>
                          </a:stretch>
                        </pic:blipFill>
                        <pic:spPr>
                          <a:xfrm>
                            <a:off x="0" y="0"/>
                            <a:ext cx="2908300" cy="545465"/>
                          </a:xfrm>
                          <a:prstGeom prst="rect">
                            <a:avLst/>
                          </a:prstGeom>
                          <a:noFill/>
                          <a:ln>
                            <a:noFill/>
                          </a:ln>
                        </pic:spPr>
                      </pic:pic>
                    </a:graphicData>
                  </a:graphic>
                </wp:inline>
              </w:drawing>
            </w:r>
          </w:p>
          <w:p>
            <w:pPr>
              <w:keepNext w:val="0"/>
              <w:keepLines w:val="0"/>
              <w:pageBreakBefore w:val="0"/>
              <w:widowControl w:val="0"/>
              <w:tabs>
                <w:tab w:val="left" w:pos="2076"/>
                <w:tab w:val="left" w:pos="4153"/>
                <w:tab w:val="left" w:pos="6229"/>
              </w:tabs>
              <w:kinsoku/>
              <w:wordWrap/>
              <w:overflowPunct/>
              <w:topLinePunct w:val="0"/>
              <w:autoSpaceDE/>
              <w:autoSpaceDN/>
              <w:bidi w:val="0"/>
              <w:adjustRightInd/>
              <w:snapToGrid/>
              <w:spacing w:line="300" w:lineRule="auto"/>
              <w:ind w:firstLine="210" w:firstLineChars="100"/>
              <w:jc w:val="left"/>
              <w:textAlignment w:val="center"/>
              <w:rPr>
                <w:rFonts w:ascii="宋体" w:hAnsi="宋体" w:eastAsia="宋体" w:cs="宋体"/>
                <w:sz w:val="21"/>
                <w:szCs w:val="21"/>
              </w:rPr>
            </w:pPr>
            <w:r>
              <w:rPr>
                <w:sz w:val="21"/>
                <w:szCs w:val="21"/>
              </w:rPr>
              <w:t>A．</w:t>
            </w:r>
            <w:r>
              <w:rPr>
                <w:rFonts w:ascii="宋体" w:hAnsi="宋体" w:eastAsia="宋体" w:cs="宋体"/>
                <w:sz w:val="21"/>
                <w:szCs w:val="21"/>
              </w:rPr>
              <w:t>甲</w:t>
            </w:r>
            <w:r>
              <w:rPr>
                <w:sz w:val="21"/>
                <w:szCs w:val="21"/>
              </w:rPr>
              <w:t>B．</w:t>
            </w:r>
            <w:r>
              <w:rPr>
                <w:rFonts w:ascii="宋体" w:hAnsi="宋体" w:eastAsia="宋体" w:cs="宋体"/>
                <w:sz w:val="21"/>
                <w:szCs w:val="21"/>
              </w:rPr>
              <w:t>乙</w:t>
            </w:r>
            <w:r>
              <w:rPr>
                <w:sz w:val="21"/>
                <w:szCs w:val="21"/>
              </w:rPr>
              <w:t>C．</w:t>
            </w:r>
            <w:r>
              <w:rPr>
                <w:rFonts w:ascii="宋体" w:hAnsi="宋体" w:eastAsia="宋体" w:cs="宋体"/>
                <w:sz w:val="21"/>
                <w:szCs w:val="21"/>
              </w:rPr>
              <w:t>丙</w:t>
            </w:r>
            <w:r>
              <w:rPr>
                <w:sz w:val="21"/>
                <w:szCs w:val="21"/>
              </w:rPr>
              <w:t>D．</w:t>
            </w:r>
            <w:r>
              <w:rPr>
                <w:rFonts w:ascii="宋体" w:hAnsi="宋体" w:eastAsia="宋体" w:cs="宋体"/>
                <w:sz w:val="21"/>
                <w:szCs w:val="21"/>
              </w:rPr>
              <w:t>丁</w:t>
            </w:r>
          </w:p>
          <w:p>
            <w:pPr>
              <w:keepNext w:val="0"/>
              <w:keepLines w:val="0"/>
              <w:pageBreakBefore w:val="0"/>
              <w:widowControl w:val="0"/>
              <w:tabs>
                <w:tab w:val="left" w:pos="4153"/>
              </w:tabs>
              <w:kinsoku/>
              <w:wordWrap/>
              <w:overflowPunct/>
              <w:topLinePunct w:val="0"/>
              <w:autoSpaceDE/>
              <w:autoSpaceDN/>
              <w:bidi w:val="0"/>
              <w:adjustRightInd/>
              <w:snapToGrid/>
              <w:spacing w:line="300" w:lineRule="auto"/>
              <w:jc w:val="left"/>
              <w:textAlignment w:val="center"/>
              <w:rPr>
                <w:rFonts w:hint="eastAsia" w:ascii="楷体" w:hAnsi="楷体" w:eastAsia="楷体" w:cs="楷体"/>
                <w:sz w:val="21"/>
                <w:szCs w:val="21"/>
              </w:rPr>
            </w:pPr>
            <w:r>
              <w:rPr>
                <w:rFonts w:hint="eastAsia" w:ascii="楷体" w:hAnsi="楷体" w:eastAsia="楷体" w:cs="楷体"/>
                <w:sz w:val="21"/>
                <w:szCs w:val="21"/>
                <w:lang w:val="en-US" w:eastAsia="zh-CN"/>
              </w:rPr>
              <w:t>4</w:t>
            </w:r>
            <w:r>
              <w:rPr>
                <w:rFonts w:hint="eastAsia" w:ascii="楷体" w:hAnsi="楷体" w:eastAsia="楷体" w:cs="楷体"/>
                <w:sz w:val="21"/>
                <w:szCs w:val="21"/>
              </w:rPr>
              <w:t>．下图为“某年4月30日20时亚洲局部地区海平面气压分布图”，读下图完成下列问题。</w:t>
            </w:r>
          </w:p>
          <w:p>
            <w:pPr>
              <w:keepNext w:val="0"/>
              <w:keepLines w:val="0"/>
              <w:pageBreakBefore w:val="0"/>
              <w:widowControl w:val="0"/>
              <w:tabs>
                <w:tab w:val="left" w:pos="4153"/>
              </w:tabs>
              <w:kinsoku/>
              <w:wordWrap/>
              <w:overflowPunct/>
              <w:topLinePunct w:val="0"/>
              <w:autoSpaceDE/>
              <w:autoSpaceDN/>
              <w:bidi w:val="0"/>
              <w:adjustRightInd/>
              <w:snapToGrid/>
              <w:spacing w:line="300" w:lineRule="auto"/>
              <w:ind w:firstLine="210" w:firstLineChars="100"/>
              <w:jc w:val="left"/>
              <w:textAlignment w:val="center"/>
              <w:rPr>
                <w:sz w:val="21"/>
                <w:szCs w:val="21"/>
              </w:rPr>
            </w:pPr>
            <w:r>
              <w:rPr>
                <w:sz w:val="21"/>
                <w:szCs w:val="21"/>
              </w:rPr>
              <w:drawing>
                <wp:inline distT="0" distB="0" distL="114300" distR="114300">
                  <wp:extent cx="2750185" cy="1638935"/>
                  <wp:effectExtent l="0" t="0" r="12065" b="18415"/>
                  <wp:docPr id="35" name="图片 1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9" descr="figure"/>
                          <pic:cNvPicPr>
                            <a:picLocks noChangeAspect="1"/>
                          </pic:cNvPicPr>
                        </pic:nvPicPr>
                        <pic:blipFill>
                          <a:blip r:embed="rId21"/>
                          <a:stretch>
                            <a:fillRect/>
                          </a:stretch>
                        </pic:blipFill>
                        <pic:spPr>
                          <a:xfrm>
                            <a:off x="0" y="0"/>
                            <a:ext cx="2750185" cy="1638935"/>
                          </a:xfrm>
                          <a:prstGeom prst="rect">
                            <a:avLst/>
                          </a:prstGeom>
                          <a:noFill/>
                          <a:ln>
                            <a:noFill/>
                          </a:ln>
                        </pic:spPr>
                      </pic:pic>
                    </a:graphicData>
                  </a:graphic>
                </wp:inline>
              </w:drawing>
            </w:r>
          </w:p>
          <w:p>
            <w:pPr>
              <w:keepNext w:val="0"/>
              <w:keepLines w:val="0"/>
              <w:pageBreakBefore w:val="0"/>
              <w:widowControl w:val="0"/>
              <w:tabs>
                <w:tab w:val="left" w:pos="4153"/>
              </w:tabs>
              <w:kinsoku/>
              <w:wordWrap/>
              <w:overflowPunct/>
              <w:topLinePunct w:val="0"/>
              <w:autoSpaceDE/>
              <w:autoSpaceDN/>
              <w:bidi w:val="0"/>
              <w:adjustRightInd/>
              <w:snapToGrid/>
              <w:spacing w:line="300" w:lineRule="auto"/>
              <w:ind w:firstLine="210" w:firstLineChars="100"/>
              <w:jc w:val="left"/>
              <w:textAlignment w:val="center"/>
              <w:rPr>
                <w:sz w:val="21"/>
                <w:szCs w:val="21"/>
              </w:rPr>
            </w:pPr>
            <w:r>
              <w:rPr>
                <w:sz w:val="21"/>
                <w:szCs w:val="21"/>
              </w:rPr>
              <w:t>（1）图中A天气系统是_____，其移动方向是_______。</w:t>
            </w:r>
          </w:p>
          <w:p>
            <w:pPr>
              <w:keepNext w:val="0"/>
              <w:keepLines w:val="0"/>
              <w:pageBreakBefore w:val="0"/>
              <w:widowControl w:val="0"/>
              <w:tabs>
                <w:tab w:val="left" w:pos="4153"/>
              </w:tabs>
              <w:kinsoku/>
              <w:wordWrap/>
              <w:overflowPunct/>
              <w:topLinePunct w:val="0"/>
              <w:autoSpaceDE/>
              <w:autoSpaceDN/>
              <w:bidi w:val="0"/>
              <w:adjustRightInd/>
              <w:snapToGrid/>
              <w:spacing w:line="300" w:lineRule="auto"/>
              <w:ind w:firstLine="210" w:firstLineChars="100"/>
              <w:jc w:val="left"/>
              <w:textAlignment w:val="center"/>
              <w:rPr>
                <w:sz w:val="21"/>
                <w:szCs w:val="21"/>
              </w:rPr>
            </w:pPr>
            <w:r>
              <w:rPr>
                <w:sz w:val="21"/>
                <w:szCs w:val="21"/>
              </w:rPr>
              <w:t>（2）比较图中乙、丙两地，降水可能性更大的是______。</w:t>
            </w:r>
          </w:p>
          <w:p>
            <w:pPr>
              <w:keepNext w:val="0"/>
              <w:keepLines w:val="0"/>
              <w:pageBreakBefore w:val="0"/>
              <w:widowControl w:val="0"/>
              <w:tabs>
                <w:tab w:val="left" w:pos="4153"/>
              </w:tabs>
              <w:kinsoku/>
              <w:wordWrap/>
              <w:overflowPunct/>
              <w:topLinePunct w:val="0"/>
              <w:autoSpaceDE/>
              <w:autoSpaceDN/>
              <w:bidi w:val="0"/>
              <w:adjustRightInd/>
              <w:snapToGrid/>
              <w:spacing w:line="300" w:lineRule="auto"/>
              <w:ind w:firstLine="210" w:firstLineChars="100"/>
              <w:jc w:val="left"/>
              <w:textAlignment w:val="center"/>
              <w:rPr>
                <w:sz w:val="21"/>
                <w:szCs w:val="21"/>
              </w:rPr>
            </w:pPr>
            <w:r>
              <w:rPr>
                <w:sz w:val="21"/>
                <w:szCs w:val="21"/>
              </w:rPr>
              <w:t>（3）北京市在 A 天气系统过境前、过境时、过境后，微信朋友圈热议的内容（下图）依次是_____、_______、_______（填序号）。</w:t>
            </w:r>
          </w:p>
          <w:p>
            <w:pPr>
              <w:keepNext w:val="0"/>
              <w:keepLines w:val="0"/>
              <w:pageBreakBefore w:val="0"/>
              <w:widowControl w:val="0"/>
              <w:tabs>
                <w:tab w:val="left" w:pos="4153"/>
              </w:tabs>
              <w:kinsoku/>
              <w:wordWrap/>
              <w:overflowPunct/>
              <w:topLinePunct w:val="0"/>
              <w:autoSpaceDE/>
              <w:autoSpaceDN/>
              <w:bidi w:val="0"/>
              <w:adjustRightInd/>
              <w:snapToGrid/>
              <w:spacing w:line="300" w:lineRule="auto"/>
              <w:ind w:firstLine="210" w:firstLineChars="100"/>
              <w:jc w:val="left"/>
              <w:textAlignment w:val="center"/>
              <w:rPr>
                <w:sz w:val="21"/>
                <w:szCs w:val="21"/>
              </w:rPr>
            </w:pPr>
            <w:r>
              <w:rPr>
                <w:sz w:val="21"/>
                <w:szCs w:val="21"/>
              </w:rPr>
              <w:drawing>
                <wp:inline distT="0" distB="0" distL="114300" distR="114300">
                  <wp:extent cx="2762885" cy="796925"/>
                  <wp:effectExtent l="0" t="0" r="18415" b="3175"/>
                  <wp:docPr id="36" name="图片 2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0" descr="figure"/>
                          <pic:cNvPicPr>
                            <a:picLocks noChangeAspect="1"/>
                          </pic:cNvPicPr>
                        </pic:nvPicPr>
                        <pic:blipFill>
                          <a:blip r:embed="rId22"/>
                          <a:stretch>
                            <a:fillRect/>
                          </a:stretch>
                        </pic:blipFill>
                        <pic:spPr>
                          <a:xfrm>
                            <a:off x="0" y="0"/>
                            <a:ext cx="2762885" cy="796925"/>
                          </a:xfrm>
                          <a:prstGeom prst="rect">
                            <a:avLst/>
                          </a:prstGeom>
                          <a:noFill/>
                          <a:ln>
                            <a:noFill/>
                          </a:ln>
                        </pic:spPr>
                      </pic:pic>
                    </a:graphicData>
                  </a:graphic>
                </wp:inline>
              </w:drawing>
            </w:r>
          </w:p>
          <w:p>
            <w:pPr>
              <w:keepNext w:val="0"/>
              <w:keepLines w:val="0"/>
              <w:pageBreakBefore w:val="0"/>
              <w:widowControl w:val="0"/>
              <w:tabs>
                <w:tab w:val="left" w:pos="4153"/>
              </w:tabs>
              <w:kinsoku/>
              <w:wordWrap/>
              <w:overflowPunct/>
              <w:topLinePunct w:val="0"/>
              <w:autoSpaceDE/>
              <w:autoSpaceDN/>
              <w:bidi w:val="0"/>
              <w:adjustRightInd/>
              <w:snapToGrid/>
              <w:spacing w:line="300" w:lineRule="auto"/>
              <w:ind w:firstLine="210" w:firstLineChars="100"/>
              <w:jc w:val="left"/>
              <w:textAlignment w:val="center"/>
              <w:rPr>
                <w:rFonts w:ascii="宋体" w:hAnsi="宋体"/>
                <w:sz w:val="21"/>
                <w:szCs w:val="21"/>
              </w:rPr>
            </w:pPr>
            <w:r>
              <w:rPr>
                <w:sz w:val="21"/>
                <w:szCs w:val="21"/>
              </w:rPr>
              <w:t>（4）据上题推测，A 天气系统过境时北京市带来的灾害性天气是________。</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rPr>
                <w:rFonts w:hint="default"/>
                <w:b/>
                <w:bCs/>
                <w:color w:val="000000" w:themeColor="text1"/>
                <w:sz w:val="21"/>
                <w:szCs w:val="21"/>
                <w:vertAlign w:val="baseline"/>
                <w:lang w:val="en-US" w:eastAsia="zh-CN"/>
                <w14:textFill>
                  <w14:solidFill>
                    <w14:schemeClr w14:val="tx1"/>
                  </w14:solidFill>
                </w14:textFill>
              </w:rPr>
            </w:pPr>
          </w:p>
        </w:tc>
        <w:tc>
          <w:tcPr>
            <w:tcW w:w="1928" w:type="dxa"/>
          </w:tcPr>
          <w:p>
            <w:pPr>
              <w:keepNext w:val="0"/>
              <w:keepLines w:val="0"/>
              <w:pageBreakBefore w:val="0"/>
              <w:widowControl w:val="0"/>
              <w:kinsoku/>
              <w:wordWrap/>
              <w:overflowPunct/>
              <w:topLinePunct w:val="0"/>
              <w:autoSpaceDE/>
              <w:autoSpaceDN/>
              <w:bidi w:val="0"/>
              <w:adjustRightInd/>
              <w:snapToGrid/>
              <w:spacing w:line="300" w:lineRule="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【探究指导】</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rPr>
                <w:rFonts w:hint="eastAsia"/>
                <w:b/>
                <w:bCs/>
                <w:color w:val="000000" w:themeColor="text1"/>
                <w:sz w:val="21"/>
                <w:szCs w:val="21"/>
                <w:vertAlign w:val="baseline"/>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    组织学生以小组活动的形式完成迁移运用。在过程中注意指导学生阅读材料，分析问题。引导学生用科学、规范的语言作答。</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rPr>
                <w:rFonts w:hint="default"/>
                <w:b/>
                <w:bCs/>
                <w:color w:val="000000" w:themeColor="text1"/>
                <w:sz w:val="21"/>
                <w:szCs w:val="21"/>
                <w:vertAlign w:val="baseline"/>
                <w:lang w:val="en-US" w:eastAsia="zh-CN"/>
                <w14:textFill>
                  <w14:solidFill>
                    <w14:schemeClr w14:val="tx1"/>
                  </w14:solidFill>
                </w14:textFill>
              </w:rPr>
            </w:pPr>
          </w:p>
        </w:tc>
        <w:tc>
          <w:tcPr>
            <w:tcW w:w="1288" w:type="dxa"/>
          </w:tcPr>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rPr>
                <w:rFonts w:hint="default"/>
                <w:b/>
                <w:bCs/>
                <w:color w:val="000000" w:themeColor="text1"/>
                <w:sz w:val="21"/>
                <w:szCs w:val="21"/>
                <w:vertAlign w:val="baseline"/>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对所学知识进行迁移运用，运用知识解决现实问题。锻炼学生阅读理解和分析问题的能力。</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00" w:lineRule="auto"/>
        <w:rPr>
          <w:rFonts w:hint="eastAsia"/>
          <w:b/>
          <w:bCs/>
          <w:color w:val="000000" w:themeColor="text1"/>
          <w:sz w:val="28"/>
          <w:szCs w:val="28"/>
          <w:lang w:val="en-US" w:eastAsia="zh-CN"/>
          <w14:textFill>
            <w14:solidFill>
              <w14:schemeClr w14:val="tx1"/>
            </w14:solidFill>
          </w14:textFill>
        </w:rPr>
      </w:pPr>
      <w:r>
        <w:rPr>
          <w:rFonts w:hint="eastAsia"/>
          <w:b/>
          <w:bCs/>
          <w:color w:val="000000" w:themeColor="text1"/>
          <w:sz w:val="28"/>
          <w:szCs w:val="28"/>
          <w:lang w:val="en-US" w:eastAsia="zh-CN"/>
          <w14:textFill>
            <w14:solidFill>
              <w14:schemeClr w14:val="tx1"/>
            </w14:solidFill>
          </w14:textFill>
        </w:rPr>
        <w:t>六、板书设计</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4871085" cy="1865630"/>
            <wp:effectExtent l="0" t="0" r="5715" b="1270"/>
            <wp:docPr id="15" name="图片 4" descr="QQ图片20180401163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descr="QQ图片20180401163221"/>
                    <pic:cNvPicPr>
                      <a:picLocks noChangeAspect="1"/>
                    </pic:cNvPicPr>
                  </pic:nvPicPr>
                  <pic:blipFill>
                    <a:blip r:embed="rId23"/>
                    <a:stretch>
                      <a:fillRect/>
                    </a:stretch>
                  </pic:blipFill>
                  <pic:spPr>
                    <a:xfrm>
                      <a:off x="0" y="0"/>
                      <a:ext cx="4871085" cy="1865630"/>
                    </a:xfrm>
                    <a:prstGeom prst="rect">
                      <a:avLst/>
                    </a:prstGeom>
                  </pic:spPr>
                </pic:pic>
              </a:graphicData>
            </a:graphic>
          </wp:inline>
        </w:drawing>
      </w:r>
    </w:p>
    <w:p>
      <w:pPr>
        <w:keepNext w:val="0"/>
        <w:keepLines w:val="0"/>
        <w:pageBreakBefore w:val="0"/>
        <w:widowControl w:val="0"/>
        <w:numPr>
          <w:ilvl w:val="0"/>
          <w:numId w:val="2"/>
        </w:numPr>
        <w:kinsoku/>
        <w:wordWrap/>
        <w:overflowPunct/>
        <w:topLinePunct w:val="0"/>
        <w:autoSpaceDE/>
        <w:autoSpaceDN/>
        <w:bidi w:val="0"/>
        <w:adjustRightInd/>
        <w:snapToGrid/>
        <w:spacing w:line="300" w:lineRule="auto"/>
        <w:rPr>
          <w:rFonts w:hint="eastAsia"/>
          <w:b/>
          <w:bCs/>
          <w:color w:val="000000" w:themeColor="text1"/>
          <w:sz w:val="28"/>
          <w:szCs w:val="28"/>
          <w:lang w:val="en-US" w:eastAsia="zh-CN"/>
          <w14:textFill>
            <w14:solidFill>
              <w14:schemeClr w14:val="tx1"/>
            </w14:solidFill>
          </w14:textFill>
        </w:rPr>
      </w:pPr>
      <w:r>
        <w:rPr>
          <w:rFonts w:hint="eastAsia"/>
          <w:b/>
          <w:bCs/>
          <w:color w:val="000000" w:themeColor="text1"/>
          <w:sz w:val="28"/>
          <w:szCs w:val="28"/>
          <w:lang w:val="en-US" w:eastAsia="zh-CN"/>
          <w14:textFill>
            <w14:solidFill>
              <w14:schemeClr w14:val="tx1"/>
            </w14:solidFill>
          </w14:textFill>
        </w:rPr>
        <w:t>教学反思</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right="0" w:rightChars="0" w:firstLine="420" w:firstLineChars="200"/>
        <w:jc w:val="both"/>
        <w:textAlignment w:val="auto"/>
        <w:outlineLvl w:val="9"/>
        <w:rPr>
          <w:rFonts w:hint="eastAsia"/>
          <w:b w:val="0"/>
          <w:bCs w:val="0"/>
          <w:sz w:val="21"/>
          <w:szCs w:val="21"/>
          <w:lang w:val="en-US" w:eastAsia="zh-CN"/>
        </w:rPr>
      </w:pPr>
      <w:r>
        <w:rPr>
          <w:rFonts w:hint="eastAsia"/>
          <w:b w:val="0"/>
          <w:bCs w:val="0"/>
          <w:sz w:val="21"/>
          <w:szCs w:val="21"/>
          <w:lang w:val="en-US" w:eastAsia="zh-CN"/>
        </w:rPr>
        <w:t>我将从概念教学，教学过程推进及教材内容的深层次挖掘来对自己的课堂做一个评价。</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right="0" w:rightChars="0" w:firstLine="420" w:firstLineChars="200"/>
        <w:jc w:val="both"/>
        <w:textAlignment w:val="auto"/>
        <w:outlineLvl w:val="9"/>
        <w:rPr>
          <w:rFonts w:hint="eastAsia"/>
          <w:b w:val="0"/>
          <w:bCs w:val="0"/>
          <w:sz w:val="21"/>
          <w:szCs w:val="21"/>
          <w:lang w:val="en-US" w:eastAsia="zh-CN"/>
        </w:rPr>
      </w:pPr>
      <w:r>
        <w:rPr>
          <w:rFonts w:hint="eastAsia"/>
          <w:b w:val="0"/>
          <w:bCs w:val="0"/>
          <w:sz w:val="21"/>
          <w:szCs w:val="21"/>
          <w:lang w:val="en-US" w:eastAsia="zh-CN"/>
        </w:rPr>
        <w:t>概念教学的开展是本节课的一个亮点，在课程开始层层递进对气团和锋的相关概念进行解读，有助于学生理解锋面系统这一个宏观又抽象的内容。但在教学内容的安排上存在时间把控和内容安排欠妥的问题，教学语言的组织不够精炼，导致虎头蛇尾。</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right="0" w:rightChars="0" w:firstLine="420" w:firstLineChars="200"/>
        <w:jc w:val="both"/>
        <w:textAlignment w:val="auto"/>
        <w:outlineLvl w:val="9"/>
        <w:rPr>
          <w:rFonts w:hint="eastAsia"/>
          <w:b w:val="0"/>
          <w:bCs w:val="0"/>
          <w:sz w:val="21"/>
          <w:szCs w:val="21"/>
          <w:lang w:val="en-US" w:eastAsia="zh-CN"/>
        </w:rPr>
      </w:pPr>
      <w:r>
        <w:rPr>
          <w:rFonts w:hint="eastAsia"/>
          <w:b w:val="0"/>
          <w:bCs w:val="0"/>
          <w:sz w:val="21"/>
          <w:szCs w:val="21"/>
          <w:lang w:val="en-US" w:eastAsia="zh-CN"/>
        </w:rPr>
        <w:t>教学过程的推进中采用了多种教学方法，实验、学生演示、学生互评可以更好地激发学生的积极性以及动手能力，使课堂氛围活跃。但在教学过程中也存在环节推进节奏不当的问题，通过沙龙地理组同仁的点拨，如果把本课的教学内容进行精简，主要讲解冷锋天气，把暖锋作为拓展，让学生自行思考解决。学生的活动会更充分，多一些学生的展示和讨论，更有利于培养学生的自主学习意识和迁移运用能力。</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right="0" w:rightChars="0" w:firstLine="420" w:firstLineChars="200"/>
        <w:jc w:val="both"/>
        <w:textAlignment w:val="auto"/>
        <w:outlineLvl w:val="9"/>
        <w:rPr>
          <w:rFonts w:hint="eastAsia"/>
          <w:b w:val="0"/>
          <w:bCs w:val="0"/>
          <w:sz w:val="21"/>
          <w:szCs w:val="21"/>
          <w:lang w:val="en-US" w:eastAsia="zh-CN"/>
        </w:rPr>
      </w:pPr>
      <w:r>
        <w:rPr>
          <w:rFonts w:hint="eastAsia"/>
          <w:b w:val="0"/>
          <w:bCs w:val="0"/>
          <w:sz w:val="21"/>
          <w:szCs w:val="21"/>
          <w:lang w:val="en-US" w:eastAsia="zh-CN"/>
        </w:rPr>
        <w:t>教材编写的语言是相当精确和简洁的，比如描述冷锋形成时：“当冷气团主动移向暖气团时，较重的冷气团</w:t>
      </w:r>
      <w:r>
        <w:rPr>
          <w:rFonts w:hint="eastAsia"/>
          <w:b w:val="0"/>
          <w:bCs w:val="0"/>
          <w:sz w:val="21"/>
          <w:szCs w:val="21"/>
          <w:u w:val="single"/>
          <w:lang w:val="en-US" w:eastAsia="zh-CN"/>
        </w:rPr>
        <w:t>插入</w:t>
      </w:r>
      <w:r>
        <w:rPr>
          <w:rFonts w:hint="eastAsia"/>
          <w:b w:val="0"/>
          <w:bCs w:val="0"/>
          <w:sz w:val="21"/>
          <w:szCs w:val="21"/>
          <w:lang w:val="en-US" w:eastAsia="zh-CN"/>
        </w:rPr>
        <w:t>暖气团下面，使暖气团</w:t>
      </w:r>
      <w:r>
        <w:rPr>
          <w:rFonts w:hint="eastAsia"/>
          <w:b w:val="0"/>
          <w:bCs w:val="0"/>
          <w:sz w:val="21"/>
          <w:szCs w:val="21"/>
          <w:u w:val="single"/>
          <w:lang w:val="en-US" w:eastAsia="zh-CN"/>
        </w:rPr>
        <w:t>被迫抬升</w:t>
      </w:r>
      <w:r>
        <w:rPr>
          <w:rFonts w:hint="eastAsia"/>
          <w:b w:val="0"/>
          <w:bCs w:val="0"/>
          <w:sz w:val="21"/>
          <w:szCs w:val="21"/>
          <w:lang w:val="en-US" w:eastAsia="zh-CN"/>
        </w:rPr>
        <w:t>。”。“插入”、“被迫抬升”等动词的运用十分精准，且富有动态性。分析冷锋带来的天气时：“暖气团抬升的过程中逐渐冷却，其中水汽容易凝结成云</w:t>
      </w:r>
      <w:r>
        <w:rPr>
          <w:rFonts w:hint="eastAsia"/>
          <w:b w:val="0"/>
          <w:bCs w:val="0"/>
          <w:sz w:val="21"/>
          <w:szCs w:val="21"/>
          <w:u w:val="none"/>
          <w:lang w:val="en-US" w:eastAsia="zh-CN"/>
        </w:rPr>
        <w:t>。如果暖空气中含有大量水汽，那么</w:t>
      </w:r>
      <w:r>
        <w:rPr>
          <w:rFonts w:hint="eastAsia"/>
          <w:b w:val="0"/>
          <w:bCs w:val="0"/>
          <w:sz w:val="21"/>
          <w:szCs w:val="21"/>
          <w:u w:val="single"/>
          <w:lang w:val="en-US" w:eastAsia="zh-CN"/>
        </w:rPr>
        <w:t>可能</w:t>
      </w:r>
      <w:r>
        <w:rPr>
          <w:rFonts w:hint="eastAsia"/>
          <w:b w:val="0"/>
          <w:bCs w:val="0"/>
          <w:sz w:val="21"/>
          <w:szCs w:val="21"/>
          <w:u w:val="none"/>
          <w:lang w:val="en-US" w:eastAsia="zh-CN"/>
        </w:rPr>
        <w:t>带来雨雪天气</w:t>
      </w:r>
      <w:r>
        <w:rPr>
          <w:rFonts w:hint="eastAsia"/>
          <w:b w:val="0"/>
          <w:bCs w:val="0"/>
          <w:sz w:val="21"/>
          <w:szCs w:val="21"/>
          <w:lang w:val="en-US" w:eastAsia="zh-CN"/>
        </w:rPr>
        <w:t>。冷锋移动速度较快，</w:t>
      </w:r>
      <w:r>
        <w:rPr>
          <w:rFonts w:hint="eastAsia"/>
          <w:b w:val="0"/>
          <w:bCs w:val="0"/>
          <w:sz w:val="21"/>
          <w:szCs w:val="21"/>
          <w:u w:val="single"/>
          <w:lang w:val="en-US" w:eastAsia="zh-CN"/>
        </w:rPr>
        <w:t>常常</w:t>
      </w:r>
      <w:r>
        <w:rPr>
          <w:rFonts w:hint="eastAsia"/>
          <w:b w:val="0"/>
          <w:bCs w:val="0"/>
          <w:sz w:val="21"/>
          <w:szCs w:val="21"/>
          <w:lang w:val="en-US" w:eastAsia="zh-CN"/>
        </w:rPr>
        <w:t>带来较强的风。”“可能”和“常常”两个词值得在课堂上带领学生进行推敲，冷锋带来雨雪是需要满足一定条件的，必须是暖气团中含有大量水汽；而带来大风天气则是常常出现的，由冷锋移动的速度决定。因此，深入挖掘教材内容，将使原理性的知识展现地更加全面，使课程的知识逻辑更加严密，帮助学生更好地进行新知的学习。</w:t>
      </w:r>
    </w:p>
    <w:p>
      <w:pPr>
        <w:keepNext w:val="0"/>
        <w:keepLines w:val="0"/>
        <w:pageBreakBefore w:val="0"/>
        <w:widowControl w:val="0"/>
        <w:kinsoku/>
        <w:wordWrap/>
        <w:overflowPunct/>
        <w:topLinePunct w:val="0"/>
        <w:autoSpaceDE/>
        <w:autoSpaceDN/>
        <w:bidi w:val="0"/>
        <w:adjustRightInd/>
        <w:snapToGrid/>
        <w:spacing w:line="300" w:lineRule="auto"/>
        <w:rPr>
          <w:rFonts w:hint="default"/>
          <w:lang w:val="en-US" w:eastAsia="zh-C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hint="default" w:eastAsiaTheme="minorEastAsia"/>
        <w:lang w:val="en-US" w:eastAsia="zh-CN"/>
      </w:rPr>
    </w:pPr>
    <w:r>
      <w:rPr>
        <w:rFonts w:hint="eastAsia"/>
        <w:lang w:val="en-US" w:eastAsia="zh-CN"/>
      </w:rPr>
      <w:t>设计者：棠湖中学 孙晓玉</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B88B10"/>
    <w:multiLevelType w:val="singleLevel"/>
    <w:tmpl w:val="82B88B10"/>
    <w:lvl w:ilvl="0" w:tentative="0">
      <w:start w:val="7"/>
      <w:numFmt w:val="chineseCounting"/>
      <w:suff w:val="nothing"/>
      <w:lvlText w:val="%1、"/>
      <w:lvlJc w:val="left"/>
      <w:rPr>
        <w:rFonts w:hint="eastAsia"/>
      </w:rPr>
    </w:lvl>
  </w:abstractNum>
  <w:abstractNum w:abstractNumId="1">
    <w:nsid w:val="83EFF24F"/>
    <w:multiLevelType w:val="singleLevel"/>
    <w:tmpl w:val="83EFF24F"/>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C16"/>
    <w:rsid w:val="000F7367"/>
    <w:rsid w:val="00570CF8"/>
    <w:rsid w:val="00654C16"/>
    <w:rsid w:val="00A033C8"/>
    <w:rsid w:val="00B03E34"/>
    <w:rsid w:val="0A47469B"/>
    <w:rsid w:val="0AF16A61"/>
    <w:rsid w:val="1672111E"/>
    <w:rsid w:val="16C24A56"/>
    <w:rsid w:val="233C7431"/>
    <w:rsid w:val="356B4825"/>
    <w:rsid w:val="36F633DF"/>
    <w:rsid w:val="44071AD2"/>
    <w:rsid w:val="4482628D"/>
    <w:rsid w:val="47302D64"/>
    <w:rsid w:val="49413935"/>
    <w:rsid w:val="5275181D"/>
    <w:rsid w:val="56E95096"/>
    <w:rsid w:val="5DB91491"/>
    <w:rsid w:val="645A7CCA"/>
    <w:rsid w:val="67D14F92"/>
    <w:rsid w:val="6D3A735D"/>
    <w:rsid w:val="759D0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rPr>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unhideWhenUsed/>
    <w:qFormat/>
    <w:uiPriority w:val="99"/>
    <w:pPr>
      <w:ind w:firstLine="420" w:firstLineChars="200"/>
    </w:pPr>
  </w:style>
  <w:style w:type="character" w:customStyle="1" w:styleId="10">
    <w:name w:val="批注框文本 Char"/>
    <w:basedOn w:val="8"/>
    <w:link w:val="2"/>
    <w:qFormat/>
    <w:uiPriority w:val="0"/>
    <w:rPr>
      <w:rFonts w:asciiTheme="minorHAnsi" w:hAnsiTheme="minorHAnsi" w:eastAsiaTheme="minorEastAsia" w:cstheme="minorBidi"/>
      <w:kern w:val="2"/>
      <w:sz w:val="18"/>
      <w:szCs w:val="18"/>
    </w:rPr>
  </w:style>
  <w:style w:type="paragraph" w:customStyle="1" w:styleId="11">
    <w:name w:val="Char Char Char Char Char Char Char Char Char Char Char Char Char Char Char Char Char Char Char"/>
    <w:basedOn w:val="1"/>
    <w:qFormat/>
    <w:uiPriority w:val="0"/>
    <w:pPr>
      <w:widowControl/>
      <w:spacing w:line="300" w:lineRule="auto"/>
      <w:ind w:firstLine="20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1225</Words>
  <Characters>188</Characters>
  <Lines>1</Lines>
  <Paragraphs>2</Paragraphs>
  <TotalTime>1</TotalTime>
  <ScaleCrop>false</ScaleCrop>
  <LinksUpToDate>false</LinksUpToDate>
  <CharactersWithSpaces>1411</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TH</dc:creator>
  <cp:lastModifiedBy>Vassago19</cp:lastModifiedBy>
  <dcterms:modified xsi:type="dcterms:W3CDTF">2020-12-15T03:36:25Z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