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rPr>
          <w:rFonts w:hint="default"/>
          <w:lang w:val="en-US" w:eastAsia="zh-CN"/>
        </w:rPr>
      </w:pPr>
    </w:p>
    <w:p>
      <w:pPr>
        <w:jc w:val="center"/>
        <w:rPr>
          <w:rFonts w:hint="eastAsia" w:ascii="黑体" w:eastAsia="黑体"/>
          <w:sz w:val="44"/>
          <w:szCs w:val="44"/>
        </w:rPr>
      </w:pPr>
      <w:r>
        <w:rPr>
          <w:rFonts w:hint="eastAsia" w:ascii="黑体" w:eastAsia="黑体"/>
          <w:sz w:val="44"/>
          <w:szCs w:val="44"/>
          <w:u w:val="none"/>
          <w:lang w:val="en-US" w:eastAsia="zh-CN"/>
        </w:rPr>
        <w:t>成都市双流区双华小学</w:t>
      </w:r>
      <w:r>
        <w:rPr>
          <w:rFonts w:hint="eastAsia" w:ascii="黑体" w:eastAsia="黑体"/>
          <w:sz w:val="44"/>
          <w:szCs w:val="44"/>
          <w:u w:val="single"/>
          <w:lang w:val="en-US" w:eastAsia="zh-CN"/>
        </w:rPr>
        <w:t>一年级数学</w:t>
      </w:r>
      <w:r>
        <w:rPr>
          <w:rFonts w:hint="eastAsia" w:ascii="黑体" w:eastAsia="黑体"/>
          <w:sz w:val="44"/>
          <w:szCs w:val="44"/>
        </w:rPr>
        <w:t>教学设计</w:t>
      </w:r>
    </w:p>
    <w:p>
      <w:pPr>
        <w:jc w:val="center"/>
        <w:rPr>
          <w:rFonts w:hint="eastAsia" w:eastAsia="宋体"/>
          <w:sz w:val="24"/>
          <w:lang w:eastAsia="zh-CN"/>
        </w:rPr>
      </w:pPr>
      <w:r>
        <w:rPr>
          <w:rFonts w:hint="eastAsia"/>
          <w:b/>
          <w:bCs/>
          <w:sz w:val="24"/>
          <w:lang w:val="en-US" w:eastAsia="zh-CN"/>
        </w:rPr>
        <w:t xml:space="preserve">科目：        设计者：张珊    </w:t>
      </w:r>
      <w:r>
        <w:rPr>
          <w:rFonts w:hint="eastAsia"/>
          <w:b/>
          <w:bCs/>
          <w:sz w:val="24"/>
        </w:rPr>
        <w:t xml:space="preserve">班级： </w:t>
      </w:r>
      <w:r>
        <w:rPr>
          <w:rFonts w:hint="eastAsia"/>
          <w:b/>
          <w:bCs/>
          <w:sz w:val="24"/>
          <w:lang w:val="en-US" w:eastAsia="zh-CN"/>
        </w:rPr>
        <w:t xml:space="preserve">     </w:t>
      </w:r>
      <w:r>
        <w:rPr>
          <w:rFonts w:hint="eastAsia"/>
          <w:b/>
          <w:bCs/>
          <w:sz w:val="24"/>
        </w:rPr>
        <w:t xml:space="preserve">    授课教师：</w:t>
      </w:r>
    </w:p>
    <w:tbl>
      <w:tblPr>
        <w:tblStyle w:val="2"/>
        <w:tblW w:w="94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18"/>
        <w:gridCol w:w="935"/>
        <w:gridCol w:w="1236"/>
        <w:gridCol w:w="2170"/>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511" w:type="dxa"/>
            <w:noWrap w:val="0"/>
            <w:vAlign w:val="top"/>
          </w:tcPr>
          <w:p>
            <w:pPr>
              <w:jc w:val="center"/>
              <w:rPr>
                <w:rFonts w:hint="eastAsia" w:eastAsia="宋体"/>
                <w:b/>
                <w:bCs/>
                <w:sz w:val="24"/>
                <w:lang w:eastAsia="zh-CN"/>
              </w:rPr>
            </w:pPr>
            <w:r>
              <w:rPr>
                <w:rFonts w:hint="eastAsia"/>
                <w:b/>
                <w:bCs/>
                <w:color w:val="FF0000"/>
                <w:sz w:val="24"/>
                <w:lang w:eastAsia="zh-CN"/>
              </w:rPr>
              <w:t>学习</w:t>
            </w:r>
            <w:r>
              <w:rPr>
                <w:rFonts w:hint="eastAsia"/>
                <w:b/>
                <w:bCs/>
                <w:color w:val="auto"/>
                <w:sz w:val="24"/>
                <w:lang w:eastAsia="zh-CN"/>
              </w:rPr>
              <w:t>内容</w:t>
            </w:r>
          </w:p>
        </w:tc>
        <w:tc>
          <w:tcPr>
            <w:tcW w:w="1818" w:type="dxa"/>
            <w:noWrap w:val="0"/>
            <w:vAlign w:val="top"/>
          </w:tcPr>
          <w:p>
            <w:pPr>
              <w:jc w:val="center"/>
              <w:rPr>
                <w:rFonts w:hint="eastAsia" w:eastAsia="宋体"/>
                <w:b/>
                <w:bCs/>
                <w:sz w:val="24"/>
                <w:lang w:val="en-US" w:eastAsia="zh-CN"/>
              </w:rPr>
            </w:pPr>
            <w:r>
              <w:rPr>
                <w:rFonts w:hint="eastAsia"/>
                <w:kern w:val="0"/>
                <w:sz w:val="24"/>
                <w:lang w:val="en-US" w:eastAsia="zh-CN"/>
              </w:rPr>
              <w:t>认识图形</w:t>
            </w:r>
          </w:p>
        </w:tc>
        <w:tc>
          <w:tcPr>
            <w:tcW w:w="935" w:type="dxa"/>
            <w:noWrap w:val="0"/>
            <w:vAlign w:val="top"/>
          </w:tcPr>
          <w:p>
            <w:pPr>
              <w:jc w:val="center"/>
              <w:rPr>
                <w:rFonts w:hint="eastAsia"/>
                <w:b/>
                <w:bCs/>
                <w:sz w:val="24"/>
              </w:rPr>
            </w:pPr>
            <w:r>
              <w:rPr>
                <w:rFonts w:hint="eastAsia"/>
                <w:b/>
                <w:bCs/>
                <w:sz w:val="24"/>
              </w:rPr>
              <w:t>课型</w:t>
            </w:r>
          </w:p>
        </w:tc>
        <w:tc>
          <w:tcPr>
            <w:tcW w:w="1236" w:type="dxa"/>
            <w:noWrap w:val="0"/>
            <w:vAlign w:val="top"/>
          </w:tcPr>
          <w:p>
            <w:pPr>
              <w:jc w:val="center"/>
              <w:rPr>
                <w:rFonts w:hint="eastAsia" w:eastAsia="宋体"/>
                <w:b/>
                <w:bCs/>
                <w:sz w:val="24"/>
                <w:lang w:eastAsia="zh-CN"/>
              </w:rPr>
            </w:pPr>
            <w:r>
              <w:rPr>
                <w:rFonts w:hint="eastAsia"/>
                <w:b/>
                <w:bCs/>
                <w:sz w:val="24"/>
                <w:lang w:eastAsia="zh-CN"/>
              </w:rPr>
              <w:t>新授课</w:t>
            </w:r>
          </w:p>
        </w:tc>
        <w:tc>
          <w:tcPr>
            <w:tcW w:w="2170" w:type="dxa"/>
            <w:noWrap w:val="0"/>
            <w:vAlign w:val="top"/>
          </w:tcPr>
          <w:p>
            <w:pPr>
              <w:jc w:val="center"/>
              <w:rPr>
                <w:rFonts w:hint="eastAsia" w:eastAsia="宋体"/>
                <w:b/>
                <w:bCs/>
                <w:sz w:val="24"/>
                <w:lang w:eastAsia="zh-CN"/>
              </w:rPr>
            </w:pPr>
            <w:r>
              <w:rPr>
                <w:rFonts w:hint="eastAsia"/>
                <w:b/>
                <w:bCs/>
                <w:color w:val="FF0000"/>
                <w:sz w:val="24"/>
                <w:lang w:eastAsia="zh-CN"/>
              </w:rPr>
              <w:t>学习</w:t>
            </w:r>
            <w:r>
              <w:rPr>
                <w:rFonts w:hint="eastAsia"/>
                <w:b/>
                <w:bCs/>
                <w:sz w:val="24"/>
                <w:lang w:eastAsia="zh-CN"/>
              </w:rPr>
              <w:t>准备</w:t>
            </w:r>
          </w:p>
        </w:tc>
        <w:tc>
          <w:tcPr>
            <w:tcW w:w="1732" w:type="dxa"/>
            <w:noWrap w:val="0"/>
            <w:vAlign w:val="top"/>
          </w:tcPr>
          <w:p>
            <w:pPr>
              <w:jc w:val="center"/>
              <w:rPr>
                <w:rFonts w:hint="default" w:eastAsia="宋体"/>
                <w:b/>
                <w:bCs/>
                <w:sz w:val="24"/>
                <w:lang w:val="en-US" w:eastAsia="zh-CN"/>
              </w:rPr>
            </w:pPr>
            <w:r>
              <w:rPr>
                <w:rFonts w:hint="eastAsia"/>
                <w:b/>
                <w:bCs/>
                <w:sz w:val="24"/>
                <w:lang w:val="en-US" w:eastAsia="zh-CN"/>
              </w:rPr>
              <w:t>课件、PPT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511" w:type="dxa"/>
            <w:noWrap w:val="0"/>
            <w:vAlign w:val="top"/>
          </w:tcPr>
          <w:p>
            <w:pPr>
              <w:jc w:val="center"/>
              <w:rPr>
                <w:rFonts w:hint="eastAsia"/>
                <w:b/>
                <w:bCs/>
                <w:color w:val="FF0000"/>
                <w:sz w:val="21"/>
                <w:szCs w:val="21"/>
                <w:lang w:eastAsia="zh-CN"/>
              </w:rPr>
            </w:pPr>
          </w:p>
        </w:tc>
        <w:tc>
          <w:tcPr>
            <w:tcW w:w="6159" w:type="dxa"/>
            <w:gridSpan w:val="4"/>
            <w:noWrap w:val="0"/>
            <w:vAlign w:val="top"/>
          </w:tcPr>
          <w:p>
            <w:pPr>
              <w:spacing w:line="400" w:lineRule="exact"/>
              <w:jc w:val="center"/>
              <w:rPr>
                <w:rFonts w:hint="eastAsia"/>
                <w:kern w:val="2"/>
                <w:sz w:val="21"/>
                <w:szCs w:val="21"/>
                <w:lang w:val="en-US" w:eastAsia="zh-CN" w:bidi="ar-SA"/>
              </w:rPr>
            </w:pPr>
            <w:r>
              <w:rPr>
                <w:rFonts w:hint="eastAsia"/>
                <w:kern w:val="2"/>
                <w:sz w:val="21"/>
                <w:szCs w:val="21"/>
                <w:lang w:val="en-US" w:eastAsia="zh-CN" w:bidi="ar-SA"/>
              </w:rPr>
              <w:t>普通学生</w:t>
            </w:r>
          </w:p>
        </w:tc>
        <w:tc>
          <w:tcPr>
            <w:tcW w:w="1732" w:type="dxa"/>
            <w:noWrap w:val="0"/>
            <w:vAlign w:val="top"/>
          </w:tcPr>
          <w:p>
            <w:pPr>
              <w:spacing w:line="400" w:lineRule="exact"/>
              <w:jc w:val="center"/>
              <w:rPr>
                <w:rFonts w:hint="eastAsia"/>
                <w:kern w:val="2"/>
                <w:sz w:val="21"/>
                <w:szCs w:val="21"/>
                <w:lang w:val="en-US" w:eastAsia="zh-CN" w:bidi="ar-SA"/>
              </w:rPr>
            </w:pPr>
            <w:r>
              <w:rPr>
                <w:rFonts w:hint="eastAsia"/>
                <w:kern w:val="2"/>
                <w:sz w:val="21"/>
                <w:szCs w:val="21"/>
                <w:lang w:val="en-US" w:eastAsia="zh-CN" w:bidi="ar-SA"/>
              </w:rPr>
              <w:t>重点支持学生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511" w:type="dxa"/>
            <w:noWrap w:val="0"/>
            <w:vAlign w:val="top"/>
          </w:tcPr>
          <w:p>
            <w:pPr>
              <w:jc w:val="center"/>
              <w:rPr>
                <w:rFonts w:hint="eastAsia"/>
                <w:b/>
                <w:bCs/>
                <w:sz w:val="21"/>
                <w:szCs w:val="21"/>
              </w:rPr>
            </w:pPr>
          </w:p>
          <w:p>
            <w:pPr>
              <w:jc w:val="center"/>
              <w:rPr>
                <w:rFonts w:hint="eastAsia"/>
                <w:b/>
                <w:bCs/>
                <w:sz w:val="21"/>
                <w:szCs w:val="21"/>
              </w:rPr>
            </w:pPr>
            <w:r>
              <w:rPr>
                <w:rFonts w:hint="eastAsia"/>
                <w:b/>
                <w:bCs/>
                <w:color w:val="FF0000"/>
                <w:sz w:val="21"/>
                <w:szCs w:val="21"/>
                <w:lang w:eastAsia="zh-CN"/>
              </w:rPr>
              <w:t>学习</w:t>
            </w:r>
            <w:r>
              <w:rPr>
                <w:rFonts w:hint="eastAsia"/>
                <w:b/>
                <w:bCs/>
                <w:color w:val="FF0000"/>
                <w:sz w:val="21"/>
                <w:szCs w:val="21"/>
              </w:rPr>
              <w:t>目标</w:t>
            </w:r>
          </w:p>
        </w:tc>
        <w:tc>
          <w:tcPr>
            <w:tcW w:w="6159" w:type="dxa"/>
            <w:gridSpan w:val="4"/>
            <w:noWrap w:val="0"/>
            <w:vAlign w:val="top"/>
          </w:tcPr>
          <w:p>
            <w:pPr>
              <w:widowControl/>
              <w:numPr>
                <w:ilvl w:val="0"/>
                <w:numId w:val="1"/>
              </w:numPr>
              <w:jc w:val="left"/>
              <w:rPr>
                <w:rFonts w:hint="eastAsia"/>
                <w:kern w:val="2"/>
                <w:sz w:val="21"/>
                <w:szCs w:val="21"/>
                <w:lang w:val="en-US" w:eastAsia="zh-CN" w:bidi="ar-SA"/>
              </w:rPr>
            </w:pPr>
            <w:r>
              <w:rPr>
                <w:rFonts w:hint="eastAsia"/>
                <w:kern w:val="2"/>
                <w:sz w:val="21"/>
                <w:szCs w:val="21"/>
                <w:lang w:val="en-US" w:eastAsia="zh-CN" w:bidi="ar-SA"/>
              </w:rPr>
              <w:t>在分类、观察、动手操作等活动中直观认识长方体、正方体、圆柱和球，初步认识这些立体图形的特点，并知道他们的名称。</w:t>
            </w:r>
          </w:p>
          <w:p>
            <w:pPr>
              <w:widowControl/>
              <w:numPr>
                <w:ilvl w:val="0"/>
                <w:numId w:val="1"/>
              </w:numPr>
              <w:jc w:val="left"/>
              <w:rPr>
                <w:rFonts w:hint="default"/>
                <w:kern w:val="2"/>
                <w:sz w:val="21"/>
                <w:szCs w:val="21"/>
                <w:lang w:val="en-US" w:eastAsia="zh-CN" w:bidi="ar-SA"/>
              </w:rPr>
            </w:pPr>
            <w:r>
              <w:rPr>
                <w:rFonts w:hint="eastAsia"/>
                <w:kern w:val="2"/>
                <w:sz w:val="21"/>
                <w:szCs w:val="21"/>
                <w:lang w:val="en-US" w:eastAsia="zh-CN" w:bidi="ar-SA"/>
              </w:rPr>
              <w:t>结合分一分、认一认、玩一玩等学习活动，积累观察、思考、交流的学习活动经验。培养表达和归纳能力，初步建立空间观念。</w:t>
            </w:r>
          </w:p>
        </w:tc>
        <w:tc>
          <w:tcPr>
            <w:tcW w:w="1732" w:type="dxa"/>
            <w:noWrap w:val="0"/>
            <w:vAlign w:val="top"/>
          </w:tcPr>
          <w:p>
            <w:pPr>
              <w:spacing w:line="400" w:lineRule="exact"/>
              <w:rPr>
                <w:rFonts w:hint="default"/>
                <w:kern w:val="2"/>
                <w:sz w:val="21"/>
                <w:szCs w:val="21"/>
                <w:lang w:val="en-US" w:eastAsia="zh-CN" w:bidi="ar-SA"/>
              </w:rPr>
            </w:pPr>
            <w:r>
              <w:rPr>
                <w:rFonts w:hint="eastAsia"/>
                <w:kern w:val="2"/>
                <w:sz w:val="21"/>
                <w:szCs w:val="21"/>
                <w:lang w:val="en-US" w:eastAsia="zh-CN" w:bidi="ar-SA"/>
              </w:rPr>
              <w:t>知道某一个物品是什么立体图形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1511" w:type="dxa"/>
            <w:noWrap w:val="0"/>
            <w:vAlign w:val="top"/>
          </w:tcPr>
          <w:p>
            <w:pPr>
              <w:jc w:val="center"/>
              <w:rPr>
                <w:rFonts w:hint="eastAsia"/>
                <w:b/>
                <w:bCs/>
                <w:color w:val="FF0000"/>
                <w:sz w:val="21"/>
                <w:szCs w:val="21"/>
                <w:lang w:val="en-US" w:eastAsia="zh-CN"/>
              </w:rPr>
            </w:pPr>
          </w:p>
          <w:p>
            <w:pPr>
              <w:jc w:val="center"/>
              <w:rPr>
                <w:rFonts w:hint="eastAsia"/>
                <w:b/>
                <w:bCs/>
                <w:sz w:val="21"/>
                <w:szCs w:val="21"/>
              </w:rPr>
            </w:pPr>
            <w:r>
              <w:rPr>
                <w:rFonts w:hint="eastAsia"/>
                <w:b/>
                <w:bCs/>
                <w:color w:val="FF0000"/>
                <w:sz w:val="21"/>
                <w:szCs w:val="21"/>
                <w:lang w:val="en-US" w:eastAsia="zh-CN"/>
              </w:rPr>
              <w:t>学习</w:t>
            </w:r>
            <w:r>
              <w:rPr>
                <w:rFonts w:hint="eastAsia"/>
                <w:b/>
                <w:bCs/>
                <w:sz w:val="21"/>
                <w:szCs w:val="21"/>
              </w:rPr>
              <w:t>重难点</w:t>
            </w:r>
          </w:p>
        </w:tc>
        <w:tc>
          <w:tcPr>
            <w:tcW w:w="6159" w:type="dxa"/>
            <w:gridSpan w:val="4"/>
            <w:noWrap w:val="0"/>
            <w:vAlign w:val="top"/>
          </w:tcPr>
          <w:p>
            <w:pPr>
              <w:widowControl/>
              <w:numPr>
                <w:ilvl w:val="0"/>
                <w:numId w:val="0"/>
              </w:numPr>
              <w:jc w:val="left"/>
              <w:rPr>
                <w:rFonts w:hint="default"/>
                <w:kern w:val="2"/>
                <w:sz w:val="21"/>
                <w:szCs w:val="21"/>
                <w:lang w:val="en-US" w:eastAsia="zh-CN" w:bidi="ar-SA"/>
              </w:rPr>
            </w:pPr>
            <w:r>
              <w:rPr>
                <w:rFonts w:hint="eastAsia"/>
                <w:kern w:val="2"/>
                <w:sz w:val="21"/>
                <w:szCs w:val="21"/>
                <w:lang w:val="en-US" w:eastAsia="zh-CN" w:bidi="ar-SA"/>
              </w:rPr>
              <w:t>能对简单的立体图形进行分类。</w:t>
            </w:r>
          </w:p>
          <w:p>
            <w:pPr>
              <w:rPr>
                <w:rFonts w:hint="default"/>
                <w:sz w:val="21"/>
                <w:szCs w:val="21"/>
                <w:lang w:val="en-US" w:eastAsia="zh-CN"/>
              </w:rPr>
            </w:pPr>
          </w:p>
        </w:tc>
        <w:tc>
          <w:tcPr>
            <w:tcW w:w="1732" w:type="dxa"/>
            <w:noWrap w:val="0"/>
            <w:vAlign w:val="top"/>
          </w:tcPr>
          <w:p>
            <w:pPr>
              <w:rPr>
                <w:rFonts w:hint="default"/>
                <w:sz w:val="21"/>
                <w:szCs w:val="21"/>
                <w:lang w:val="en-US" w:eastAsia="zh-CN"/>
              </w:rPr>
            </w:pPr>
            <w:r>
              <w:rPr>
                <w:rFonts w:hint="eastAsia"/>
                <w:sz w:val="21"/>
                <w:szCs w:val="21"/>
                <w:lang w:val="en-US" w:eastAsia="zh-CN"/>
              </w:rPr>
              <w:t>能和同学一起对立体图形进行分类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11" w:type="dxa"/>
            <w:noWrap w:val="0"/>
            <w:vAlign w:val="top"/>
          </w:tcPr>
          <w:p>
            <w:pPr>
              <w:jc w:val="center"/>
              <w:rPr>
                <w:rFonts w:hint="eastAsia"/>
                <w:b/>
                <w:bCs/>
                <w:color w:val="FF0000"/>
                <w:sz w:val="21"/>
                <w:szCs w:val="21"/>
                <w:lang w:eastAsia="zh-CN"/>
              </w:rPr>
            </w:pPr>
          </w:p>
          <w:p>
            <w:pPr>
              <w:jc w:val="center"/>
              <w:rPr>
                <w:rFonts w:hint="eastAsia" w:eastAsia="宋体"/>
                <w:b/>
                <w:bCs/>
                <w:sz w:val="21"/>
                <w:szCs w:val="21"/>
                <w:lang w:eastAsia="zh-CN"/>
              </w:rPr>
            </w:pPr>
            <w:r>
              <w:rPr>
                <w:rFonts w:hint="eastAsia"/>
                <w:b/>
                <w:bCs/>
                <w:color w:val="FF0000"/>
                <w:sz w:val="21"/>
                <w:szCs w:val="21"/>
                <w:lang w:eastAsia="zh-CN"/>
              </w:rPr>
              <w:t>评价要点</w:t>
            </w:r>
          </w:p>
        </w:tc>
        <w:tc>
          <w:tcPr>
            <w:tcW w:w="6159" w:type="dxa"/>
            <w:gridSpan w:val="4"/>
            <w:noWrap w:val="0"/>
            <w:vAlign w:val="top"/>
          </w:tcPr>
          <w:p>
            <w:pPr>
              <w:numPr>
                <w:ilvl w:val="0"/>
                <w:numId w:val="0"/>
              </w:numPr>
              <w:rPr>
                <w:rFonts w:hint="default" w:eastAsia="宋体"/>
                <w:sz w:val="21"/>
                <w:szCs w:val="21"/>
                <w:lang w:val="en-US" w:eastAsia="zh-CN"/>
              </w:rPr>
            </w:pPr>
            <w:r>
              <w:rPr>
                <w:rFonts w:hint="eastAsia"/>
                <w:sz w:val="21"/>
                <w:szCs w:val="21"/>
                <w:lang w:val="en-US" w:eastAsia="zh-CN"/>
              </w:rPr>
              <w:t>给出一个立体图形，学生能够说出它是什么形状的立体图形。能用自己的语言进行描述。</w:t>
            </w:r>
          </w:p>
        </w:tc>
        <w:tc>
          <w:tcPr>
            <w:tcW w:w="1732" w:type="dxa"/>
            <w:noWrap w:val="0"/>
            <w:vAlign w:val="top"/>
          </w:tcPr>
          <w:p>
            <w:pPr>
              <w:rPr>
                <w:rFonts w:hint="default" w:eastAsia="宋体"/>
                <w:sz w:val="21"/>
                <w:szCs w:val="21"/>
                <w:lang w:val="en-US" w:eastAsia="zh-CN"/>
              </w:rPr>
            </w:pPr>
            <w:r>
              <w:rPr>
                <w:rFonts w:hint="eastAsia"/>
                <w:sz w:val="21"/>
                <w:szCs w:val="21"/>
                <w:lang w:val="en-US" w:eastAsia="zh-CN"/>
              </w:rPr>
              <w:t>认识长方体、正方体、球、圆柱。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511" w:type="dxa"/>
            <w:vMerge w:val="restart"/>
            <w:noWrap w:val="0"/>
            <w:vAlign w:val="top"/>
          </w:tcPr>
          <w:p>
            <w:pPr>
              <w:rPr>
                <w:rFonts w:hint="eastAsia"/>
                <w:b/>
                <w:bCs/>
                <w:sz w:val="24"/>
              </w:rPr>
            </w:pPr>
          </w:p>
          <w:p>
            <w:pPr>
              <w:ind w:firstLine="241" w:firstLineChars="100"/>
              <w:rPr>
                <w:rFonts w:hint="eastAsia"/>
                <w:b/>
                <w:bCs/>
                <w:sz w:val="24"/>
              </w:rPr>
            </w:pPr>
          </w:p>
          <w:p>
            <w:pPr>
              <w:ind w:firstLine="241" w:firstLineChars="100"/>
              <w:rPr>
                <w:rFonts w:hint="eastAsia"/>
                <w:b/>
                <w:bCs/>
                <w:sz w:val="24"/>
              </w:rPr>
            </w:pPr>
          </w:p>
          <w:p>
            <w:pPr>
              <w:rPr>
                <w:rFonts w:hint="eastAsia"/>
                <w:b/>
                <w:bCs/>
                <w:sz w:val="24"/>
              </w:rPr>
            </w:pPr>
          </w:p>
          <w:p>
            <w:pPr>
              <w:rPr>
                <w:rFonts w:hint="eastAsia"/>
                <w:b/>
                <w:bCs/>
                <w:sz w:val="24"/>
              </w:rPr>
            </w:pPr>
          </w:p>
          <w:p>
            <w:pPr>
              <w:ind w:firstLine="241" w:firstLineChars="100"/>
              <w:jc w:val="center"/>
              <w:rPr>
                <w:rFonts w:hint="eastAsia"/>
                <w:b/>
                <w:bCs/>
                <w:sz w:val="24"/>
                <w:lang w:val="en-US" w:eastAsia="zh-CN"/>
              </w:rPr>
            </w:pPr>
          </w:p>
          <w:p>
            <w:pPr>
              <w:ind w:firstLine="241" w:firstLineChars="100"/>
              <w:jc w:val="center"/>
              <w:rPr>
                <w:rFonts w:hint="eastAsia"/>
                <w:b/>
                <w:bCs/>
                <w:sz w:val="24"/>
              </w:rPr>
            </w:pPr>
            <w:r>
              <w:rPr>
                <w:rFonts w:hint="eastAsia"/>
                <w:b/>
                <w:bCs/>
                <w:sz w:val="24"/>
              </w:rPr>
              <w:t>教</w:t>
            </w: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学</w:t>
            </w: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过</w:t>
            </w: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程</w:t>
            </w:r>
          </w:p>
          <w:p>
            <w:pPr>
              <w:jc w:val="cente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p>
          <w:p>
            <w:pPr>
              <w:rPr>
                <w:rFonts w:hint="eastAsia"/>
                <w:b/>
                <w:bCs/>
                <w:sz w:val="24"/>
              </w:rPr>
            </w:pPr>
            <w:r>
              <w:rPr>
                <w:sz w:val="24"/>
              </w:rPr>
              <mc:AlternateContent>
                <mc:Choice Requires="wps">
                  <w:drawing>
                    <wp:anchor distT="0" distB="0" distL="114300" distR="114300" simplePos="0" relativeHeight="251660288" behindDoc="0" locked="0" layoutInCell="1" allowOverlap="1">
                      <wp:simplePos x="0" y="0"/>
                      <wp:positionH relativeFrom="column">
                        <wp:posOffset>870585</wp:posOffset>
                      </wp:positionH>
                      <wp:positionV relativeFrom="paragraph">
                        <wp:posOffset>175260</wp:posOffset>
                      </wp:positionV>
                      <wp:extent cx="5029200" cy="38100"/>
                      <wp:effectExtent l="0" t="4445" r="0" b="14605"/>
                      <wp:wrapNone/>
                      <wp:docPr id="3" name="直接连接符 3"/>
                      <wp:cNvGraphicFramePr/>
                      <a:graphic xmlns:a="http://schemas.openxmlformats.org/drawingml/2006/main">
                        <a:graphicData uri="http://schemas.microsoft.com/office/word/2010/wordprocessingShape">
                          <wps:wsp>
                            <wps:cNvCnPr/>
                            <wps:spPr>
                              <a:xfrm flipV="1">
                                <a:off x="1556385" y="7783195"/>
                                <a:ext cx="5029200"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flip:y;margin-left:68.55pt;margin-top:13.8pt;height:3pt;width:396pt;z-index:251660288;mso-width-relative:page;mso-height-relative:page;" filled="f" stroked="t" coordsize="21600,21600" o:gfxdata="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b3pf29kA&#10;AAAJAQAADwAAAAAAAAABACAAAAAiAAAAZHJzL2Rvd25yZXYueG1sUEsBAhQAFAAAAAgAh07iQHTW&#10;hiTlAQAAfQMAAA4AAAAAAAAAAQAgAAAAKAEAAGRycy9lMm9Eb2MueG1sUEsFBgAAAAAGAAYAWQEA&#10;AH8FAAAAAA==&#10;">
                      <v:fill on="f" focussize="0,0"/>
                      <v:stroke weight="0.5pt" color="#000000 [3200]" miterlimit="8" joinstyle="miter"/>
                      <v:imagedata o:title=""/>
                      <o:lock v:ext="edit" aspectratio="f"/>
                    </v:line>
                  </w:pict>
                </mc:Fallback>
              </mc:AlternateContent>
            </w:r>
          </w:p>
          <w:p>
            <w:pPr>
              <w:rPr>
                <w:rFonts w:hint="eastAsia"/>
                <w:b/>
                <w:bCs/>
                <w:sz w:val="24"/>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lang w:val="en-US" w:eastAsia="zh-CN"/>
              </w:rPr>
            </w:pPr>
          </w:p>
          <w:p>
            <w:pPr>
              <w:ind w:firstLine="241" w:firstLineChars="100"/>
              <w:jc w:val="center"/>
              <w:rPr>
                <w:rFonts w:hint="eastAsia"/>
                <w:b/>
                <w:bCs/>
                <w:sz w:val="24"/>
              </w:rPr>
            </w:pPr>
          </w:p>
          <w:p>
            <w:pPr>
              <w:ind w:firstLine="241" w:firstLineChars="100"/>
              <w:jc w:val="center"/>
              <w:rPr>
                <w:rFonts w:hint="eastAsia"/>
                <w:b/>
                <w:bCs/>
                <w:sz w:val="24"/>
              </w:rPr>
            </w:pP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教</w:t>
            </w: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学</w:t>
            </w: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过</w:t>
            </w:r>
          </w:p>
          <w:p>
            <w:pPr>
              <w:ind w:firstLine="241" w:firstLineChars="100"/>
              <w:jc w:val="center"/>
              <w:rPr>
                <w:rFonts w:hint="eastAsia"/>
                <w:b/>
                <w:bCs/>
                <w:sz w:val="24"/>
              </w:rPr>
            </w:pPr>
          </w:p>
          <w:p>
            <w:pPr>
              <w:ind w:firstLine="241" w:firstLineChars="100"/>
              <w:jc w:val="center"/>
              <w:rPr>
                <w:rFonts w:hint="eastAsia"/>
                <w:b/>
                <w:bCs/>
                <w:sz w:val="24"/>
              </w:rPr>
            </w:pPr>
            <w:r>
              <w:rPr>
                <w:rFonts w:hint="eastAsia"/>
                <w:b/>
                <w:bCs/>
                <w:sz w:val="24"/>
              </w:rPr>
              <w:t>程</w:t>
            </w:r>
          </w:p>
          <w:p>
            <w:pPr>
              <w:rPr>
                <w:rFonts w:hint="eastAsia"/>
                <w:b/>
                <w:bCs/>
                <w:sz w:val="24"/>
              </w:rPr>
            </w:pPr>
          </w:p>
          <w:p>
            <w:pPr>
              <w:rPr>
                <w:rFonts w:hint="eastAsia"/>
                <w:b/>
                <w:bCs/>
                <w:sz w:val="24"/>
              </w:rPr>
            </w:pPr>
          </w:p>
          <w:p>
            <w:pPr>
              <w:rPr>
                <w:rFonts w:hint="eastAsia"/>
                <w:b/>
                <w:bCs/>
                <w:sz w:val="24"/>
              </w:rPr>
            </w:pPr>
          </w:p>
        </w:tc>
        <w:tc>
          <w:tcPr>
            <w:tcW w:w="6159" w:type="dxa"/>
            <w:gridSpan w:val="4"/>
            <w:noWrap w:val="0"/>
            <w:vAlign w:val="top"/>
          </w:tcPr>
          <w:p>
            <w:pPr>
              <w:jc w:val="center"/>
              <w:rPr>
                <w:rFonts w:hint="eastAsia" w:eastAsia="宋体"/>
                <w:b/>
                <w:bCs/>
                <w:sz w:val="24"/>
                <w:lang w:val="en-US" w:eastAsia="zh-CN"/>
              </w:rPr>
            </w:pPr>
            <w:r>
              <w:rPr>
                <w:rFonts w:hint="eastAsia"/>
                <w:b/>
                <w:bCs/>
                <w:sz w:val="24"/>
                <w:lang w:val="en-US" w:eastAsia="zh-CN"/>
              </w:rPr>
              <w:t>师     生     活     动</w:t>
            </w:r>
          </w:p>
        </w:tc>
        <w:tc>
          <w:tcPr>
            <w:tcW w:w="1732" w:type="dxa"/>
            <w:noWrap w:val="0"/>
            <w:vAlign w:val="top"/>
          </w:tcPr>
          <w:p>
            <w:pPr>
              <w:jc w:val="center"/>
              <w:rPr>
                <w:rFonts w:hint="eastAsia"/>
                <w:b/>
                <w:bCs/>
                <w:sz w:val="24"/>
              </w:rPr>
            </w:pPr>
            <w:r>
              <w:rPr>
                <w:rFonts w:hint="eastAsia"/>
                <w:b/>
                <w:bCs/>
                <w:sz w:val="24"/>
              </w:rPr>
              <w:t>结合班情、学情二次备课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1" w:hRule="atLeast"/>
        </w:trPr>
        <w:tc>
          <w:tcPr>
            <w:tcW w:w="1511" w:type="dxa"/>
            <w:vMerge w:val="continue"/>
            <w:noWrap w:val="0"/>
            <w:vAlign w:val="top"/>
          </w:tcPr>
          <w:p>
            <w:pPr>
              <w:rPr>
                <w:rFonts w:hint="eastAsia"/>
                <w:b/>
                <w:bCs/>
                <w:sz w:val="24"/>
              </w:rPr>
            </w:pPr>
          </w:p>
        </w:tc>
        <w:tc>
          <w:tcPr>
            <w:tcW w:w="6159" w:type="dxa"/>
            <w:gridSpan w:val="4"/>
            <w:noWrap w:val="0"/>
            <w:vAlign w:val="top"/>
          </w:tcPr>
          <w:p>
            <w:pPr>
              <w:numPr>
                <w:ilvl w:val="0"/>
                <w:numId w:val="2"/>
              </w:numPr>
              <w:spacing w:line="240" w:lineRule="auto"/>
              <w:jc w:val="both"/>
              <w:rPr>
                <w:rFonts w:hint="eastAsia"/>
                <w:b w:val="0"/>
                <w:bCs w:val="0"/>
                <w:sz w:val="21"/>
                <w:szCs w:val="21"/>
                <w:lang w:val="en-US" w:eastAsia="zh-CN"/>
              </w:rPr>
            </w:pPr>
            <w:r>
              <w:rPr>
                <w:rFonts w:hint="eastAsia"/>
                <w:b w:val="0"/>
                <w:bCs w:val="0"/>
                <w:sz w:val="21"/>
                <w:szCs w:val="21"/>
                <w:lang w:val="en-US" w:eastAsia="zh-CN"/>
              </w:rPr>
              <w:t>谈话引入</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今天老师请了一些特殊的朋友来到我们的课堂上，咱们一起来看一看，都是谁？</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认识生活着中这些物品的名称。</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（皮球、乒乓球、弹珠、药盒、牙膏盒、薯片盒.....）</w:t>
            </w:r>
          </w:p>
          <w:p>
            <w:pPr>
              <w:numPr>
                <w:ilvl w:val="0"/>
                <w:numId w:val="2"/>
              </w:numPr>
              <w:spacing w:line="240" w:lineRule="auto"/>
              <w:ind w:left="0" w:leftChars="0" w:firstLine="0" w:firstLineChars="0"/>
              <w:jc w:val="both"/>
              <w:rPr>
                <w:rFonts w:hint="eastAsia"/>
                <w:b w:val="0"/>
                <w:bCs w:val="0"/>
                <w:sz w:val="21"/>
                <w:szCs w:val="21"/>
                <w:lang w:val="en-US" w:eastAsia="zh-CN"/>
              </w:rPr>
            </w:pPr>
            <w:r>
              <w:rPr>
                <w:rFonts w:hint="eastAsia"/>
                <w:b w:val="0"/>
                <w:bCs w:val="0"/>
                <w:sz w:val="21"/>
                <w:szCs w:val="21"/>
                <w:lang w:val="en-US" w:eastAsia="zh-CN"/>
              </w:rPr>
              <w:t>探究新知</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师：孩子们带了这么多物品到课堂中来，可是你听到了吗？他们在吵架。想不想知道他们为什么吵架啊？</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生：想</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师：他们觉得住在一起太别扭了，想分家。想问问小朋友们能不能帮他们分分类？</w:t>
            </w:r>
          </w:p>
          <w:p>
            <w:pPr>
              <w:numPr>
                <w:ilvl w:val="0"/>
                <w:numId w:val="0"/>
              </w:numPr>
              <w:spacing w:line="240" w:lineRule="auto"/>
              <w:ind w:leftChars="0"/>
              <w:jc w:val="both"/>
              <w:rPr>
                <w:rFonts w:hint="eastAsia"/>
                <w:b w:val="0"/>
                <w:bCs w:val="0"/>
                <w:sz w:val="21"/>
                <w:szCs w:val="21"/>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44450</wp:posOffset>
                      </wp:positionH>
                      <wp:positionV relativeFrom="paragraph">
                        <wp:posOffset>184785</wp:posOffset>
                      </wp:positionV>
                      <wp:extent cx="4895850" cy="28575"/>
                      <wp:effectExtent l="0" t="4445" r="0" b="5080"/>
                      <wp:wrapNone/>
                      <wp:docPr id="2" name="直接连接符 2"/>
                      <wp:cNvGraphicFramePr/>
                      <a:graphic xmlns:a="http://schemas.openxmlformats.org/drawingml/2006/main">
                        <a:graphicData uri="http://schemas.microsoft.com/office/word/2010/wordprocessingShape">
                          <wps:wsp>
                            <wps:cNvCnPr/>
                            <wps:spPr>
                              <a:xfrm flipV="1">
                                <a:off x="1689735" y="6846570"/>
                                <a:ext cx="489585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3.5pt;margin-top:14.55pt;height:2.25pt;width:385.5pt;z-index:251659264;mso-width-relative:page;mso-height-relative:page;" filled="f" stroked="t" coordsize="21600,21600" o:gfxdata="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aNmL2AAA&#10;AAcBAAAPAAAAAAAAAAEAIAAAACIAAABkcnMvZG93bnJldi54bWxQSwECFAAUAAAACACHTuJA7S/4&#10;VeUBAAB9AwAADgAAAAAAAAABACAAAAAnAQAAZHJzL2Uyb0RvYy54bWxQSwUGAAAAAAYABgBZAQAA&#10;fgUA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生：能</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活动一</w:t>
            </w:r>
            <w:r>
              <w:rPr>
                <w:rFonts w:hint="eastAsia"/>
                <w:b/>
                <w:bCs/>
                <w:sz w:val="21"/>
                <w:szCs w:val="21"/>
                <w:lang w:val="en-US" w:eastAsia="zh-CN"/>
              </w:rPr>
              <w:t>（一分二分）</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活动要求：</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1.一起给这些物品分分类。</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2.说一说你们是按什么来分类的。</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3.分工，一会展示时，谁来摆，谁来介绍。</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全班交流</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分法一：</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分法二：按照物品的材质来分类（纸盒、塑料.....）</w:t>
            </w:r>
          </w:p>
          <w:p>
            <w:pPr>
              <w:numPr>
                <w:ilvl w:val="0"/>
                <w:numId w:val="0"/>
              </w:numPr>
              <w:spacing w:line="240" w:lineRule="auto"/>
              <w:jc w:val="both"/>
              <w:rPr>
                <w:rFonts w:hint="default"/>
                <w:b w:val="0"/>
                <w:bCs w:val="0"/>
                <w:sz w:val="21"/>
                <w:szCs w:val="21"/>
                <w:lang w:val="en-US" w:eastAsia="zh-CN"/>
              </w:rPr>
            </w:pPr>
            <w:r>
              <w:rPr>
                <w:rFonts w:hint="eastAsia"/>
                <w:b w:val="0"/>
                <w:bCs w:val="0"/>
                <w:sz w:val="21"/>
                <w:szCs w:val="21"/>
                <w:lang w:val="en-US" w:eastAsia="zh-CN"/>
              </w:rPr>
              <w:t>分法三：按照形状来分类</w:t>
            </w:r>
          </w:p>
          <w:p>
            <w:pPr>
              <w:numPr>
                <w:ilvl w:val="0"/>
                <w:numId w:val="0"/>
              </w:numPr>
              <w:spacing w:line="240" w:lineRule="auto"/>
              <w:ind w:leftChars="0"/>
              <w:jc w:val="both"/>
              <w:rPr>
                <w:rFonts w:hint="eastAsia"/>
                <w:b w:val="0"/>
                <w:bCs w:val="0"/>
                <w:sz w:val="21"/>
                <w:szCs w:val="21"/>
                <w:lang w:val="en-US" w:eastAsia="zh-CN"/>
              </w:rPr>
            </w:pPr>
            <w:r>
              <w:rPr>
                <w:sz w:val="21"/>
              </w:rPr>
              <mc:AlternateContent>
                <mc:Choice Requires="wps">
                  <w:drawing>
                    <wp:anchor distT="0" distB="0" distL="114300" distR="114300" simplePos="0" relativeHeight="251661312" behindDoc="0" locked="0" layoutInCell="1" allowOverlap="1">
                      <wp:simplePos x="0" y="0"/>
                      <wp:positionH relativeFrom="column">
                        <wp:posOffset>-41275</wp:posOffset>
                      </wp:positionH>
                      <wp:positionV relativeFrom="paragraph">
                        <wp:posOffset>10160</wp:posOffset>
                      </wp:positionV>
                      <wp:extent cx="4991100" cy="0"/>
                      <wp:effectExtent l="0" t="0" r="0" b="0"/>
                      <wp:wrapNone/>
                      <wp:docPr id="5" name="直接连接符 5"/>
                      <wp:cNvGraphicFramePr/>
                      <a:graphic xmlns:a="http://schemas.openxmlformats.org/drawingml/2006/main">
                        <a:graphicData uri="http://schemas.microsoft.com/office/word/2010/wordprocessingShape">
                          <wps:wsp>
                            <wps:cNvCnPr/>
                            <wps:spPr>
                              <a:xfrm>
                                <a:off x="1604010" y="8653145"/>
                                <a:ext cx="4991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5pt;margin-top:0.8pt;height:0pt;width:393pt;z-index:251661312;mso-width-relative:page;mso-height-relative:page;" filled="f" stroked="t" coordsize="21600,21600" o:gfxdata="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0+ritQAAAAGAQAADwAAAAAAAAAB&#10;ACAAAAAiAAAAZHJzL2Rvd25yZXYueG1sUEsBAhQAFAAAAAgAh07iQFN2FqTbAQAAbwMAAA4AAAAA&#10;AAAAAQAgAAAAIwEAAGRycy9lMm9Eb2MueG1sUEsFBgAAAAAGAAYAWQEAAHAFAA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师：孩子们你们的分法真多，可以从用途、材质、形状等多种角度来进行分类。但是老师想告诉孩子们，在这里面老师最喜欢的是按照物体的</w:t>
            </w:r>
            <w:r>
              <w:rPr>
                <w:rFonts w:hint="eastAsia"/>
                <w:b/>
                <w:bCs/>
                <w:sz w:val="21"/>
                <w:szCs w:val="21"/>
                <w:lang w:val="en-US" w:eastAsia="zh-CN"/>
              </w:rPr>
              <w:t>形状</w:t>
            </w:r>
            <w:r>
              <w:rPr>
                <w:rFonts w:hint="eastAsia"/>
                <w:b w:val="0"/>
                <w:bCs w:val="0"/>
                <w:sz w:val="21"/>
                <w:szCs w:val="21"/>
                <w:lang w:val="en-US" w:eastAsia="zh-CN"/>
              </w:rPr>
              <w:t>进行分类，知道为什么吗？</w:t>
            </w:r>
          </w:p>
          <w:p>
            <w:pPr>
              <w:numPr>
                <w:ilvl w:val="0"/>
                <w:numId w:val="0"/>
              </w:numPr>
              <w:spacing w:line="240" w:lineRule="auto"/>
              <w:ind w:leftChars="0"/>
              <w:jc w:val="both"/>
              <w:rPr>
                <w:rFonts w:hint="eastAsia" w:eastAsia="宋体"/>
                <w:b w:val="0"/>
                <w:bCs w:val="0"/>
                <w:sz w:val="21"/>
                <w:szCs w:val="21"/>
                <w:lang w:val="en-US" w:eastAsia="zh-CN"/>
              </w:rPr>
            </w:pPr>
            <w:r>
              <w:rPr>
                <w:rFonts w:hint="eastAsia"/>
                <w:b w:val="0"/>
                <w:bCs w:val="0"/>
                <w:sz w:val="21"/>
                <w:szCs w:val="21"/>
                <w:lang w:val="en-US" w:eastAsia="zh-CN"/>
              </w:rPr>
              <w:t>师：因为按照物品的形状进行分类是一种从</w:t>
            </w:r>
            <w:r>
              <w:rPr>
                <w:rFonts w:hint="eastAsia"/>
                <w:b/>
                <w:bCs/>
                <w:sz w:val="21"/>
                <w:szCs w:val="21"/>
                <w:lang w:val="en-US" w:eastAsia="zh-CN"/>
              </w:rPr>
              <w:t>数学角度</w:t>
            </w:r>
            <w:r>
              <w:rPr>
                <w:rFonts w:hint="eastAsia"/>
                <w:b w:val="0"/>
                <w:bCs w:val="0"/>
                <w:sz w:val="21"/>
                <w:szCs w:val="21"/>
                <w:lang w:val="en-US" w:eastAsia="zh-CN"/>
              </w:rPr>
              <w:t>进行观察然后分类的方法。你能按照形状对你们带来的物品重新进行分类</w:t>
            </w:r>
            <w:r>
              <w:rPr>
                <w:sz w:val="21"/>
              </w:rPr>
              <mc:AlternateContent>
                <mc:Choice Requires="wps">
                  <w:drawing>
                    <wp:anchor distT="0" distB="0" distL="114300" distR="114300" simplePos="0" relativeHeight="251662336" behindDoc="0" locked="0" layoutInCell="1" allowOverlap="1">
                      <wp:simplePos x="0" y="0"/>
                      <wp:positionH relativeFrom="column">
                        <wp:posOffset>-22225</wp:posOffset>
                      </wp:positionH>
                      <wp:positionV relativeFrom="paragraph">
                        <wp:posOffset>356235</wp:posOffset>
                      </wp:positionV>
                      <wp:extent cx="4953000" cy="57150"/>
                      <wp:effectExtent l="0" t="4445" r="0" b="14605"/>
                      <wp:wrapNone/>
                      <wp:docPr id="6" name="直接连接符 6"/>
                      <wp:cNvGraphicFramePr/>
                      <a:graphic xmlns:a="http://schemas.openxmlformats.org/drawingml/2006/main">
                        <a:graphicData uri="http://schemas.microsoft.com/office/word/2010/wordprocessingShape">
                          <wps:wsp>
                            <wps:cNvCnPr/>
                            <wps:spPr>
                              <a:xfrm flipV="1">
                                <a:off x="1623060" y="1276985"/>
                                <a:ext cx="4953000" cy="57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75pt;margin-top:28.05pt;height:4.5pt;width:390pt;z-index:251662336;mso-width-relative:page;mso-height-relative:page;" filled="f" stroked="t" coordsize="21600,21600" o:gfxdata="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X34hy9kA&#10;AAAIAQAADwAAAAAAAAABACAAAAAiAAAAZHJzL2Rvd25yZXYueG1sUEsBAhQAFAAAAAgAh07iQMn8&#10;cXTlAQAAfQMAAA4AAAAAAAAAAQAgAAAAKAEAAGRycy9lMm9Eb2MueG1sUEsFBgAAAAAGAAYAWQEA&#10;AH8FAA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吗？如果你们是按照形状进行分类的，你能和同桌说一说，同一类的形状叫什么名字吗？</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生：介绍名字。</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师：来到咱们课堂上的这些物品非常高兴，因为通过你们的帮助它们找到了自己的朋友，回到了自己的图形王国里。可是还有一些调皮的图形跑出来玩了过后找不到自己家了。你能帮他们找一找吗？</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和你的同桌说一说他们分别来自哪个图形王国？汇报时一人说一人贴。</w:t>
            </w:r>
          </w:p>
          <w:p>
            <w:pPr>
              <w:numPr>
                <w:ilvl w:val="0"/>
                <w:numId w:val="0"/>
              </w:numPr>
              <w:spacing w:line="240" w:lineRule="auto"/>
              <w:ind w:leftChars="0"/>
              <w:jc w:val="both"/>
              <w:rPr>
                <w:rFonts w:hint="default"/>
                <w:b w:val="0"/>
                <w:bCs w:val="0"/>
                <w:sz w:val="21"/>
                <w:szCs w:val="21"/>
                <w:lang w:val="en-US"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-60325</wp:posOffset>
                      </wp:positionH>
                      <wp:positionV relativeFrom="paragraph">
                        <wp:posOffset>582930</wp:posOffset>
                      </wp:positionV>
                      <wp:extent cx="5000625" cy="28575"/>
                      <wp:effectExtent l="0" t="4445" r="9525" b="5080"/>
                      <wp:wrapNone/>
                      <wp:docPr id="7" name="直接连接符 7"/>
                      <wp:cNvGraphicFramePr/>
                      <a:graphic xmlns:a="http://schemas.openxmlformats.org/drawingml/2006/main">
                        <a:graphicData uri="http://schemas.microsoft.com/office/word/2010/wordprocessingShape">
                          <wps:wsp>
                            <wps:cNvCnPr/>
                            <wps:spPr>
                              <a:xfrm>
                                <a:off x="1584960" y="3286760"/>
                                <a:ext cx="500062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4.75pt;margin-top:45.9pt;height:2.25pt;width:393.75pt;z-index:251663360;mso-width-relative:page;mso-height-relative:page;" filled="f" stroked="t" coordsize="21600,21600" o:gfxdata="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jsdLA2AAAAAgBAAAP&#10;AAAAAAAAAAEAIAAAACIAAABkcnMvZG93bnJldi54bWxQSwECFAAUAAAACACHTuJABse8LN8BAABz&#10;AwAADgAAAAAAAAABACAAAAAnAQAAZHJzL2Uyb0RvYy54bWxQSwUGAAAAAAYABgBZAQAAeAUA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师：这些朋友非常感谢你们的帮助，现在请同桌两个坐在右边的同学把这些朋友送回抽屉里面吧。请右边的同学把学具袋请到桌子上来。</w:t>
            </w:r>
          </w:p>
          <w:p>
            <w:pPr>
              <w:numPr>
                <w:ilvl w:val="0"/>
                <w:numId w:val="0"/>
              </w:numPr>
              <w:spacing w:line="240" w:lineRule="auto"/>
              <w:ind w:leftChars="0"/>
              <w:jc w:val="both"/>
              <w:rPr>
                <w:rFonts w:hint="eastAsia"/>
                <w:b/>
                <w:bCs/>
                <w:sz w:val="21"/>
                <w:szCs w:val="21"/>
                <w:lang w:val="en-US" w:eastAsia="zh-CN"/>
              </w:rPr>
            </w:pPr>
            <w:r>
              <w:rPr>
                <w:rFonts w:hint="eastAsia"/>
                <w:b w:val="0"/>
                <w:bCs w:val="0"/>
                <w:sz w:val="21"/>
                <w:szCs w:val="21"/>
                <w:lang w:val="en-US" w:eastAsia="zh-CN"/>
              </w:rPr>
              <w:t>活动二</w:t>
            </w:r>
            <w:r>
              <w:rPr>
                <w:rFonts w:hint="eastAsia"/>
                <w:b/>
                <w:bCs/>
                <w:sz w:val="21"/>
                <w:szCs w:val="21"/>
                <w:lang w:val="en-US" w:eastAsia="zh-CN"/>
              </w:rPr>
              <w:t>（初步认识各类图形的特点）</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师：你们都说长这样的是长方体。你能从你们的学具袋里拿出所有的长方体吗？看一看，摸一摸，这些长方体长什么样、都有什么特点。</w:t>
            </w:r>
          </w:p>
          <w:p>
            <w:pPr>
              <w:numPr>
                <w:ilvl w:val="0"/>
                <w:numId w:val="0"/>
              </w:numPr>
              <w:spacing w:line="240" w:lineRule="auto"/>
              <w:ind w:leftChars="0"/>
              <w:jc w:val="both"/>
              <w:rPr>
                <w:rFonts w:hint="eastAsia"/>
                <w:b w:val="0"/>
                <w:bCs w:val="0"/>
                <w:sz w:val="21"/>
                <w:szCs w:val="21"/>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-41275</wp:posOffset>
                      </wp:positionH>
                      <wp:positionV relativeFrom="paragraph">
                        <wp:posOffset>345440</wp:posOffset>
                      </wp:positionV>
                      <wp:extent cx="4981575" cy="0"/>
                      <wp:effectExtent l="0" t="0" r="0" b="0"/>
                      <wp:wrapNone/>
                      <wp:docPr id="8" name="直接连接符 8"/>
                      <wp:cNvGraphicFramePr/>
                      <a:graphic xmlns:a="http://schemas.openxmlformats.org/drawingml/2006/main">
                        <a:graphicData uri="http://schemas.microsoft.com/office/word/2010/wordprocessingShape">
                          <wps:wsp>
                            <wps:cNvCnPr/>
                            <wps:spPr>
                              <a:xfrm>
                                <a:off x="1604010" y="4436110"/>
                                <a:ext cx="498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5pt;margin-top:27.2pt;height:0pt;width:392.25pt;z-index:251664384;mso-width-relative:page;mso-height-relative:page;" filled="f" stroked="t" coordsize="21600,21600" o:gfxdata="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ak392AAAAAgBAAAPAAAA&#10;AAAAAAEAIAAAACIAAABkcnMvZG93bnJldi54bWxQSwECFAAUAAAACACHTuJAmLf0DdwBAABvAwAA&#10;DgAAAAAAAAABACAAAAAnAQAAZHJzL2Uyb0RvYy54bWxQSwUGAAAAAAYABgBZAQAAdQUA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引导：长长扁扁、长长方方的，有尖尖的角，每个面不一样大。平平的面。</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师：老师发现你们很有研究的眼光，那么有一个挑战性的研究任务，你能完成吗？</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活动要求：</w:t>
            </w:r>
          </w:p>
          <w:p>
            <w:pPr>
              <w:numPr>
                <w:ilvl w:val="0"/>
                <w:numId w:val="3"/>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和同桌一起，依次拿出正方体、圆柱、球，看一看，摸一摸说一说它们分别有什么特点。</w:t>
            </w:r>
          </w:p>
          <w:p>
            <w:pPr>
              <w:numPr>
                <w:ilvl w:val="0"/>
                <w:numId w:val="3"/>
              </w:numPr>
              <w:spacing w:line="240" w:lineRule="auto"/>
              <w:ind w:leftChars="0"/>
              <w:jc w:val="both"/>
              <w:rPr>
                <w:rFonts w:hint="default"/>
                <w:b w:val="0"/>
                <w:bCs w:val="0"/>
                <w:sz w:val="21"/>
                <w:szCs w:val="21"/>
                <w:lang w:val="en-US" w:eastAsia="zh-CN"/>
              </w:rPr>
            </w:pPr>
            <w:r>
              <w:rPr>
                <w:rFonts w:hint="eastAsia"/>
                <w:b w:val="0"/>
                <w:bCs w:val="0"/>
                <w:sz w:val="21"/>
                <w:szCs w:val="21"/>
                <w:lang w:val="en-US" w:eastAsia="zh-CN"/>
              </w:rPr>
              <w:t>选一个你们最喜欢的图形准备进行汇报。</w:t>
            </w:r>
          </w:p>
          <w:p>
            <w:pPr>
              <w:numPr>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引导：正方体，摸起来平平的、看起来方方正正的，一样大。</w:t>
            </w:r>
          </w:p>
          <w:p>
            <w:pPr>
              <w:numPr>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圆柱：有两个圆面是平平的，上下一样粗。滚</w:t>
            </w:r>
          </w:p>
          <w:p>
            <w:pPr>
              <w:numPr>
                <w:numId w:val="0"/>
              </w:numPr>
              <w:spacing w:line="240" w:lineRule="auto"/>
              <w:jc w:val="both"/>
              <w:rPr>
                <w:rFonts w:hint="default"/>
                <w:b w:val="0"/>
                <w:bCs w:val="0"/>
                <w:sz w:val="21"/>
                <w:szCs w:val="21"/>
                <w:lang w:val="en-US" w:eastAsia="zh-CN"/>
              </w:rPr>
            </w:pPr>
            <w:r>
              <w:rPr>
                <w:sz w:val="24"/>
              </w:rPr>
              <mc:AlternateContent>
                <mc:Choice Requires="wps">
                  <w:drawing>
                    <wp:anchor distT="0" distB="0" distL="114300" distR="114300" simplePos="0" relativeHeight="251665408" behindDoc="0" locked="0" layoutInCell="1" allowOverlap="1">
                      <wp:simplePos x="0" y="0"/>
                      <wp:positionH relativeFrom="column">
                        <wp:posOffset>-31750</wp:posOffset>
                      </wp:positionH>
                      <wp:positionV relativeFrom="paragraph">
                        <wp:posOffset>186690</wp:posOffset>
                      </wp:positionV>
                      <wp:extent cx="4991100" cy="0"/>
                      <wp:effectExtent l="0" t="0" r="0" b="0"/>
                      <wp:wrapNone/>
                      <wp:docPr id="9" name="直接连接符 9"/>
                      <wp:cNvGraphicFramePr/>
                      <a:graphic xmlns:a="http://schemas.openxmlformats.org/drawingml/2006/main">
                        <a:graphicData uri="http://schemas.microsoft.com/office/word/2010/wordprocessingShape">
                          <wps:wsp>
                            <wps:cNvCnPr/>
                            <wps:spPr>
                              <a:xfrm>
                                <a:off x="1575435" y="5677535"/>
                                <a:ext cx="4991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pt;margin-top:14.7pt;height:0pt;width:393pt;z-index:251665408;mso-width-relative:page;mso-height-relative:page;" filled="f" stroked="t" coordsize="21600,21600" o:gfxdata="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CbgfTXAAAACwEAAA8AAAAA&#10;AAAAAQAgAAAAIgAAAGRycy9kb3ducmV2LnhtbFBLAQIUABQAAAAIAIdO4kDb0aSR3AEAAG8DAAAO&#10;AAAAAAAAAAEAIAAAACYBAABkcnMvZTJvRG9jLnhtbFBLBQYAAAAABgAGAFkBAAB0BQA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球：圆溜溜的。滚</w:t>
            </w:r>
          </w:p>
          <w:p>
            <w:pPr>
              <w:numPr>
                <w:ilvl w:val="0"/>
                <w:numId w:val="4"/>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游戏（</w:t>
            </w:r>
            <w:r>
              <w:rPr>
                <w:rFonts w:hint="eastAsia"/>
                <w:b/>
                <w:bCs/>
                <w:sz w:val="21"/>
                <w:szCs w:val="21"/>
                <w:lang w:val="en-US" w:eastAsia="zh-CN"/>
              </w:rPr>
              <w:t>进一步认识、感受各种图形的特点</w:t>
            </w:r>
            <w:r>
              <w:rPr>
                <w:rFonts w:hint="eastAsia"/>
                <w:b w:val="0"/>
                <w:bCs w:val="0"/>
                <w:sz w:val="21"/>
                <w:szCs w:val="21"/>
                <w:lang w:val="en-US" w:eastAsia="zh-CN"/>
              </w:rPr>
              <w:t>）</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师：咱们来做一个游戏，放松一下吧！</w:t>
            </w:r>
          </w:p>
          <w:p>
            <w:pPr>
              <w:numPr>
                <w:ilvl w:val="0"/>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老师这里有一个袋子，请一个小朋友把手伸进去摸一摸，再说一说你摸到的感觉。其他同学来猜摸到的是什么形状好吗？</w:t>
            </w:r>
          </w:p>
          <w:p>
            <w:pPr>
              <w:numPr>
                <w:ilvl w:val="0"/>
                <w:numId w:val="0"/>
              </w:numPr>
              <w:spacing w:line="240" w:lineRule="auto"/>
              <w:jc w:val="both"/>
              <w:rPr>
                <w:rFonts w:hint="default"/>
                <w:b w:val="0"/>
                <w:bCs w:val="0"/>
                <w:sz w:val="21"/>
                <w:szCs w:val="21"/>
                <w:lang w:val="en-US" w:eastAsia="zh-CN"/>
              </w:rPr>
            </w:pPr>
            <w:r>
              <w:rPr>
                <w:rFonts w:hint="eastAsia"/>
                <w:b w:val="0"/>
                <w:bCs w:val="0"/>
                <w:sz w:val="21"/>
                <w:szCs w:val="21"/>
                <w:lang w:val="en-US" w:eastAsia="zh-CN"/>
              </w:rPr>
              <w:t>生：..........(两次)</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师：你们想自己玩这个游戏吗？</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请出你们的学具袋放在桌子上。</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一起读要求。</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生：展示。师提要求。认真听，看你猜的和他摸得一样吗？</w:t>
            </w:r>
          </w:p>
          <w:p>
            <w:pPr>
              <w:numPr>
                <w:ilvl w:val="0"/>
                <w:numId w:val="0"/>
              </w:numPr>
              <w:spacing w:line="240" w:lineRule="auto"/>
              <w:ind w:leftChars="0"/>
              <w:jc w:val="both"/>
              <w:rPr>
                <w:rFonts w:hint="default"/>
                <w:b w:val="0"/>
                <w:bCs w:val="0"/>
                <w:sz w:val="21"/>
                <w:szCs w:val="21"/>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-50800</wp:posOffset>
                      </wp:positionH>
                      <wp:positionV relativeFrom="paragraph">
                        <wp:posOffset>193040</wp:posOffset>
                      </wp:positionV>
                      <wp:extent cx="4991100" cy="9525"/>
                      <wp:effectExtent l="0" t="0" r="0" b="0"/>
                      <wp:wrapNone/>
                      <wp:docPr id="10" name="直接连接符 10"/>
                      <wp:cNvGraphicFramePr/>
                      <a:graphic xmlns:a="http://schemas.openxmlformats.org/drawingml/2006/main">
                        <a:graphicData uri="http://schemas.microsoft.com/office/word/2010/wordprocessingShape">
                          <wps:wsp>
                            <wps:cNvCnPr/>
                            <wps:spPr>
                              <a:xfrm flipV="1">
                                <a:off x="1594485" y="8246110"/>
                                <a:ext cx="4991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4pt;margin-top:15.2pt;height:0.75pt;width:393pt;z-index:251666432;mso-width-relative:page;mso-height-relative:page;" filled="f" stroked="t" coordsize="21600,21600" o:gfxdata="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QnQcl2AAAAAgB&#10;AAAPAAAAAAAAAAEAIAAAACIAAABkcnMvZG93bnJldi54bWxQSwECFAAUAAAACACHTuJAh06yG+IB&#10;AAB+AwAADgAAAAAAAAABACAAAAAnAQAAZHJzL2Uyb0RvYy54bWxQSwUGAAAAAAYABgBZAQAAewUA&#10;AAAA&#10;">
                      <v:fill on="f" focussize="0,0"/>
                      <v:stroke weight="0.5pt" color="#5B9BD5 [3204]" miterlimit="8" joinstyle="miter"/>
                      <v:imagedata o:title=""/>
                      <o:lock v:ext="edit" aspectratio="f"/>
                    </v:line>
                  </w:pict>
                </mc:Fallback>
              </mc:AlternateContent>
            </w:r>
            <w:r>
              <w:rPr>
                <w:rFonts w:hint="eastAsia"/>
                <w:b w:val="0"/>
                <w:bCs w:val="0"/>
                <w:sz w:val="21"/>
                <w:szCs w:val="21"/>
                <w:lang w:val="en-US" w:eastAsia="zh-CN"/>
              </w:rPr>
              <w:t>请2组学生展示。</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2.出示要求：</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1.拿出你的长方体、正方体、圆柱、球在桌面上推一推、滚一滚</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2.和同桌说一说他们有什么不一样。</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汇报</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长方体正方体滚不动，因为每个面都是平的</w:t>
            </w:r>
          </w:p>
          <w:p>
            <w:pPr>
              <w:numPr>
                <w:ilvl w:val="0"/>
                <w:numId w:val="0"/>
              </w:numPr>
              <w:spacing w:line="240" w:lineRule="auto"/>
              <w:ind w:leftChars="0"/>
              <w:jc w:val="both"/>
              <w:rPr>
                <w:rFonts w:hint="default"/>
                <w:b w:val="0"/>
                <w:bCs w:val="0"/>
                <w:sz w:val="21"/>
                <w:szCs w:val="21"/>
                <w:lang w:val="en-US" w:eastAsia="zh-CN"/>
              </w:rPr>
            </w:pPr>
            <w:r>
              <w:rPr>
                <w:rFonts w:hint="eastAsia"/>
                <w:b w:val="0"/>
                <w:bCs w:val="0"/>
                <w:sz w:val="21"/>
                <w:szCs w:val="21"/>
                <w:lang w:val="en-US" w:eastAsia="zh-CN"/>
              </w:rPr>
              <w:t>圆柱竖着滚不动，平着能滚动。竖着是平面，平着是曲面（弯面）</w:t>
            </w:r>
          </w:p>
          <w:p>
            <w:pPr>
              <w:numPr>
                <w:ilvl w:val="0"/>
                <w:numId w:val="0"/>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球怎么都能滚动。</w:t>
            </w:r>
          </w:p>
          <w:p>
            <w:pPr>
              <w:numPr>
                <w:ilvl w:val="0"/>
                <w:numId w:val="5"/>
              </w:numPr>
              <w:spacing w:line="240" w:lineRule="auto"/>
              <w:ind w:leftChars="0"/>
              <w:jc w:val="both"/>
              <w:rPr>
                <w:rFonts w:hint="eastAsia"/>
                <w:b w:val="0"/>
                <w:bCs w:val="0"/>
                <w:sz w:val="21"/>
                <w:szCs w:val="21"/>
                <w:lang w:val="en-US" w:eastAsia="zh-CN"/>
              </w:rPr>
            </w:pPr>
            <w:r>
              <w:rPr>
                <w:rFonts w:hint="eastAsia"/>
                <w:b w:val="0"/>
                <w:bCs w:val="0"/>
                <w:sz w:val="21"/>
                <w:szCs w:val="21"/>
                <w:lang w:val="en-US" w:eastAsia="zh-CN"/>
              </w:rPr>
              <w:t>小结</w:t>
            </w:r>
          </w:p>
          <w:p>
            <w:pPr>
              <w:numPr>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孩子们真厉害，通过你们的探究认识了各类图形的特点。现在老师出一个几个谜语你来猜一猜是什么图形。</w:t>
            </w:r>
          </w:p>
          <w:p>
            <w:pPr>
              <w:numPr>
                <w:numId w:val="0"/>
              </w:numPr>
              <w:spacing w:line="240" w:lineRule="auto"/>
              <w:jc w:val="both"/>
              <w:rPr>
                <w:rFonts w:hint="eastAsia"/>
                <w:b w:val="0"/>
                <w:bCs w:val="0"/>
                <w:sz w:val="21"/>
                <w:szCs w:val="21"/>
                <w:lang w:val="en-US" w:eastAsia="zh-CN"/>
              </w:rPr>
            </w:pPr>
            <w:r>
              <w:rPr>
                <w:rFonts w:hint="eastAsia"/>
                <w:b w:val="0"/>
                <w:bCs w:val="0"/>
                <w:sz w:val="21"/>
                <w:szCs w:val="21"/>
                <w:lang w:val="en-US" w:eastAsia="zh-CN"/>
              </w:rPr>
              <w:t>........</w:t>
            </w:r>
          </w:p>
          <w:p>
            <w:pPr>
              <w:numPr>
                <w:numId w:val="0"/>
              </w:numPr>
              <w:spacing w:line="240" w:lineRule="auto"/>
              <w:jc w:val="both"/>
              <w:rPr>
                <w:rFonts w:hint="default"/>
                <w:b w:val="0"/>
                <w:bCs w:val="0"/>
                <w:sz w:val="21"/>
                <w:szCs w:val="21"/>
                <w:lang w:val="en-US" w:eastAsia="zh-CN"/>
              </w:rPr>
            </w:pPr>
            <w:r>
              <w:rPr>
                <w:rFonts w:hint="eastAsia"/>
                <w:b w:val="0"/>
                <w:bCs w:val="0"/>
                <w:sz w:val="21"/>
                <w:szCs w:val="21"/>
                <w:lang w:val="en-US" w:eastAsia="zh-CN"/>
              </w:rPr>
              <w:t>其实我们生活中有很多物品的形状就是我们今天新认识的这几个好朋友的形状，请你下课过后去找一找。</w:t>
            </w:r>
          </w:p>
        </w:tc>
        <w:tc>
          <w:tcPr>
            <w:tcW w:w="1732" w:type="dxa"/>
            <w:noWrap w:val="0"/>
            <w:vAlign w:val="top"/>
          </w:tcPr>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lang w:val="en-US" w:eastAsia="zh-CN"/>
              </w:rPr>
            </w:pPr>
            <w:r>
              <w:rPr>
                <w:rFonts w:hint="eastAsia"/>
                <w:sz w:val="24"/>
                <w:lang w:val="en-US" w:eastAsia="zh-CN"/>
              </w:rPr>
              <w:t>2</w:t>
            </w: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rPr>
                <w:rFonts w:hint="default" w:eastAsia="宋体"/>
                <w:sz w:val="24"/>
                <w:lang w:val="en-US" w:eastAsia="zh-CN"/>
              </w:rPr>
            </w:pPr>
          </w:p>
          <w:p>
            <w:pPr>
              <w:ind w:firstLine="480" w:firstLineChars="200"/>
              <w:rPr>
                <w:rFonts w:hint="eastAsia" w:eastAsia="宋体"/>
                <w:sz w:val="24"/>
                <w:lang w:val="en-US" w:eastAsia="zh-CN"/>
              </w:rPr>
            </w:pPr>
            <w:r>
              <w:rPr>
                <w:rFonts w:hint="eastAsia"/>
                <w:sz w:val="24"/>
                <w:lang w:val="en-US" w:eastAsia="zh-CN"/>
              </w:rPr>
              <w:t>一分3</w:t>
            </w:r>
          </w:p>
          <w:p>
            <w:pPr>
              <w:ind w:firstLine="480" w:firstLineChars="200"/>
              <w:rPr>
                <w:rFonts w:hint="eastAsia"/>
                <w:sz w:val="24"/>
              </w:rPr>
            </w:pPr>
          </w:p>
          <w:p>
            <w:pPr>
              <w:ind w:firstLine="480" w:firstLineChars="200"/>
              <w:rPr>
                <w:rFonts w:hint="eastAsia"/>
                <w:sz w:val="24"/>
              </w:rPr>
            </w:pPr>
          </w:p>
          <w:p>
            <w:pPr>
              <w:rPr>
                <w:rFonts w:hint="default" w:eastAsia="宋体"/>
                <w:sz w:val="24"/>
                <w:lang w:val="en-US" w:eastAsia="zh-CN"/>
              </w:rPr>
            </w:pPr>
          </w:p>
          <w:p>
            <w:pPr>
              <w:rPr>
                <w:rFonts w:hint="default" w:eastAsia="宋体"/>
                <w:sz w:val="24"/>
                <w:lang w:val="en-US" w:eastAsia="zh-CN"/>
              </w:rPr>
            </w:pPr>
            <w:r>
              <w:rPr>
                <w:rFonts w:hint="eastAsia"/>
                <w:sz w:val="24"/>
                <w:lang w:val="en-US" w:eastAsia="zh-CN"/>
              </w:rPr>
              <w:t>展示交流5</w:t>
            </w: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lang w:val="en-US" w:eastAsia="zh-CN"/>
              </w:rPr>
            </w:pPr>
            <w:r>
              <w:rPr>
                <w:rFonts w:hint="eastAsia"/>
                <w:sz w:val="24"/>
                <w:lang w:val="en-US" w:eastAsia="zh-CN"/>
              </w:rPr>
              <w:t>二分</w:t>
            </w:r>
          </w:p>
          <w:p>
            <w:pPr>
              <w:ind w:firstLine="480" w:firstLineChars="200"/>
              <w:rPr>
                <w:rFonts w:hint="eastAsia"/>
                <w:sz w:val="24"/>
              </w:rPr>
            </w:pPr>
            <w:r>
              <w:rPr>
                <w:rFonts w:hint="eastAsia"/>
                <w:sz w:val="24"/>
                <w:lang w:val="en-US" w:eastAsia="zh-CN"/>
              </w:rPr>
              <w:t>2</w:t>
            </w: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rPr>
            </w:pPr>
          </w:p>
          <w:p>
            <w:pPr>
              <w:ind w:firstLine="480" w:firstLineChars="200"/>
              <w:rPr>
                <w:rFonts w:hint="eastAsia"/>
                <w:sz w:val="24"/>
                <w:lang w:val="en-US" w:eastAsia="zh-CN"/>
              </w:rPr>
            </w:pPr>
          </w:p>
          <w:p>
            <w:pPr>
              <w:ind w:firstLine="480" w:firstLineChars="200"/>
              <w:rPr>
                <w:rFonts w:hint="eastAsia"/>
                <w:sz w:val="24"/>
                <w:lang w:val="en-US" w:eastAsia="zh-CN"/>
              </w:rPr>
            </w:pPr>
          </w:p>
          <w:p>
            <w:pPr>
              <w:rPr>
                <w:rFonts w:hint="default"/>
                <w:sz w:val="24"/>
                <w:lang w:val="en-US" w:eastAsia="zh-CN"/>
              </w:rPr>
            </w:pPr>
            <w:r>
              <w:rPr>
                <w:rFonts w:hint="eastAsia"/>
                <w:sz w:val="24"/>
                <w:lang w:val="en-US" w:eastAsia="zh-CN"/>
              </w:rPr>
              <w:t>随堂小练3</w:t>
            </w: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rPr>
                <w:rFonts w:hint="eastAsia"/>
                <w:sz w:val="24"/>
                <w:lang w:val="en-US" w:eastAsia="zh-CN"/>
              </w:rPr>
            </w:pPr>
          </w:p>
          <w:p>
            <w:pPr>
              <w:rPr>
                <w:rFonts w:hint="eastAsia"/>
                <w:sz w:val="24"/>
                <w:lang w:val="en-US" w:eastAsia="zh-CN"/>
              </w:rPr>
            </w:pPr>
          </w:p>
          <w:p>
            <w:pPr>
              <w:ind w:firstLine="480" w:firstLineChars="200"/>
              <w:rPr>
                <w:rFonts w:hint="eastAsia"/>
                <w:sz w:val="24"/>
                <w:lang w:val="en-US" w:eastAsia="zh-CN"/>
              </w:rPr>
            </w:pPr>
          </w:p>
          <w:p>
            <w:pPr>
              <w:ind w:firstLine="480" w:firstLineChars="200"/>
              <w:rPr>
                <w:rFonts w:hint="default"/>
                <w:sz w:val="24"/>
                <w:lang w:val="en-US" w:eastAsia="zh-CN"/>
              </w:rPr>
            </w:pPr>
            <w:r>
              <w:rPr>
                <w:rFonts w:hint="eastAsia"/>
                <w:sz w:val="24"/>
                <w:lang w:val="en-US" w:eastAsia="zh-CN"/>
              </w:rPr>
              <w:t>2</w:t>
            </w: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r>
              <w:rPr>
                <w:rFonts w:hint="eastAsia"/>
                <w:sz w:val="24"/>
                <w:lang w:val="en-US" w:eastAsia="zh-CN"/>
              </w:rPr>
              <w:t>自己探究3分</w:t>
            </w:r>
          </w:p>
          <w:p>
            <w:pPr>
              <w:ind w:firstLine="480" w:firstLineChars="200"/>
              <w:rPr>
                <w:rFonts w:hint="eastAsia"/>
                <w:sz w:val="24"/>
                <w:lang w:val="en-US" w:eastAsia="zh-CN"/>
              </w:rPr>
            </w:pPr>
            <w:r>
              <w:rPr>
                <w:rFonts w:hint="eastAsia"/>
                <w:sz w:val="24"/>
                <w:lang w:val="en-US" w:eastAsia="zh-CN"/>
              </w:rPr>
              <w:t>展示交流、补充</w:t>
            </w:r>
            <w:bookmarkStart w:id="0" w:name="_GoBack"/>
            <w:bookmarkEnd w:id="0"/>
          </w:p>
          <w:p>
            <w:pPr>
              <w:ind w:firstLine="480" w:firstLineChars="200"/>
              <w:rPr>
                <w:rFonts w:hint="eastAsia"/>
                <w:sz w:val="24"/>
                <w:lang w:val="en-US" w:eastAsia="zh-CN"/>
              </w:rPr>
            </w:pPr>
            <w:r>
              <w:rPr>
                <w:rFonts w:hint="eastAsia"/>
                <w:sz w:val="24"/>
                <w:lang w:val="en-US" w:eastAsia="zh-CN"/>
              </w:rPr>
              <w:t>5分</w:t>
            </w: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p>
          <w:p>
            <w:pPr>
              <w:ind w:firstLine="480" w:firstLineChars="200"/>
              <w:rPr>
                <w:rFonts w:hint="eastAsia"/>
                <w:sz w:val="24"/>
                <w:lang w:val="en-US" w:eastAsia="zh-CN"/>
              </w:rPr>
            </w:pPr>
            <w:r>
              <w:rPr>
                <w:rFonts w:hint="eastAsia"/>
                <w:sz w:val="24"/>
                <w:lang w:val="en-US" w:eastAsia="zh-CN"/>
              </w:rPr>
              <w:t>8分</w:t>
            </w:r>
          </w:p>
          <w:p>
            <w:pPr>
              <w:ind w:firstLine="480" w:firstLineChars="200"/>
              <w:rPr>
                <w:rFonts w:hint="eastAsia"/>
                <w:sz w:val="24"/>
                <w:lang w:val="en-US" w:eastAsia="zh-CN"/>
              </w:rPr>
            </w:pPr>
          </w:p>
          <w:p>
            <w:pPr>
              <w:ind w:firstLine="480" w:firstLineChars="200"/>
              <w:rPr>
                <w:rFonts w:hint="eastAsia"/>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default"/>
                <w:sz w:val="24"/>
                <w:lang w:val="en-US" w:eastAsia="zh-CN"/>
              </w:rPr>
            </w:pPr>
          </w:p>
          <w:p>
            <w:pPr>
              <w:rPr>
                <w:rFonts w:hint="eastAsia"/>
                <w:sz w:val="24"/>
                <w:lang w:val="en-US" w:eastAsia="zh-CN"/>
              </w:rPr>
            </w:pPr>
            <w:r>
              <w:rPr>
                <w:rFonts w:hint="eastAsia"/>
                <w:sz w:val="24"/>
                <w:lang w:val="en-US" w:eastAsia="zh-CN"/>
              </w:rPr>
              <w:t>5分</w:t>
            </w:r>
          </w:p>
          <w:p>
            <w:pPr>
              <w:rPr>
                <w:rFonts w:hint="eastAsia"/>
                <w:sz w:val="24"/>
                <w:lang w:val="en-US" w:eastAsia="zh-CN"/>
              </w:rPr>
            </w:pPr>
          </w:p>
          <w:p>
            <w:pPr>
              <w:rPr>
                <w:rFonts w:hint="eastAsia"/>
                <w:sz w:val="24"/>
                <w:lang w:val="en-US" w:eastAsia="zh-CN"/>
              </w:rPr>
            </w:pPr>
          </w:p>
          <w:p>
            <w:pPr>
              <w:rPr>
                <w:rFonts w:hint="eastAsia"/>
                <w:sz w:val="24"/>
                <w:lang w:val="en-US" w:eastAsia="zh-CN"/>
              </w:rPr>
            </w:pPr>
          </w:p>
          <w:p>
            <w:pPr>
              <w:rPr>
                <w:rFonts w:hint="eastAsia"/>
                <w:sz w:val="24"/>
                <w:lang w:val="en-US" w:eastAsia="zh-CN"/>
              </w:rPr>
            </w:pPr>
          </w:p>
          <w:p>
            <w:pPr>
              <w:rPr>
                <w:rFonts w:hint="eastAsia"/>
                <w:sz w:val="24"/>
                <w:lang w:val="en-US" w:eastAsia="zh-CN"/>
              </w:rPr>
            </w:pPr>
          </w:p>
          <w:p>
            <w:pPr>
              <w:rPr>
                <w:rFonts w:hint="default"/>
                <w:sz w:val="24"/>
                <w:lang w:val="en-US" w:eastAsia="zh-CN"/>
              </w:rPr>
            </w:pPr>
            <w:r>
              <w:rPr>
                <w:rFonts w:hint="eastAsia"/>
                <w:sz w:val="24"/>
                <w:lang w:val="en-US" w:eastAsia="zh-CN"/>
              </w:rPr>
              <w:t>2分</w:t>
            </w:r>
          </w:p>
        </w:tc>
      </w:tr>
    </w:tbl>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C1570A"/>
    <w:multiLevelType w:val="singleLevel"/>
    <w:tmpl w:val="84C1570A"/>
    <w:lvl w:ilvl="0" w:tentative="0">
      <w:start w:val="1"/>
      <w:numFmt w:val="decimal"/>
      <w:lvlText w:val="%1."/>
      <w:lvlJc w:val="left"/>
      <w:pPr>
        <w:tabs>
          <w:tab w:val="left" w:pos="312"/>
        </w:tabs>
      </w:pPr>
    </w:lvl>
  </w:abstractNum>
  <w:abstractNum w:abstractNumId="1">
    <w:nsid w:val="E7721473"/>
    <w:multiLevelType w:val="singleLevel"/>
    <w:tmpl w:val="E7721473"/>
    <w:lvl w:ilvl="0" w:tentative="0">
      <w:start w:val="1"/>
      <w:numFmt w:val="decimal"/>
      <w:lvlText w:val="%1."/>
      <w:lvlJc w:val="left"/>
      <w:pPr>
        <w:tabs>
          <w:tab w:val="left" w:pos="312"/>
        </w:tabs>
      </w:pPr>
    </w:lvl>
  </w:abstractNum>
  <w:abstractNum w:abstractNumId="2">
    <w:nsid w:val="0AF4BA41"/>
    <w:multiLevelType w:val="singleLevel"/>
    <w:tmpl w:val="0AF4BA41"/>
    <w:lvl w:ilvl="0" w:tentative="0">
      <w:start w:val="4"/>
      <w:numFmt w:val="chineseCounting"/>
      <w:suff w:val="nothing"/>
      <w:lvlText w:val="%1、"/>
      <w:lvlJc w:val="left"/>
      <w:rPr>
        <w:rFonts w:hint="eastAsia"/>
      </w:rPr>
    </w:lvl>
  </w:abstractNum>
  <w:abstractNum w:abstractNumId="3">
    <w:nsid w:val="1E505B92"/>
    <w:multiLevelType w:val="singleLevel"/>
    <w:tmpl w:val="1E505B92"/>
    <w:lvl w:ilvl="0" w:tentative="0">
      <w:start w:val="3"/>
      <w:numFmt w:val="chineseCounting"/>
      <w:lvlText w:val="%1."/>
      <w:lvlJc w:val="left"/>
      <w:pPr>
        <w:tabs>
          <w:tab w:val="left" w:pos="312"/>
        </w:tabs>
      </w:pPr>
      <w:rPr>
        <w:rFonts w:hint="eastAsia"/>
      </w:rPr>
    </w:lvl>
  </w:abstractNum>
  <w:abstractNum w:abstractNumId="4">
    <w:nsid w:val="4F35E8DB"/>
    <w:multiLevelType w:val="singleLevel"/>
    <w:tmpl w:val="4F35E8DB"/>
    <w:lvl w:ilvl="0" w:tentative="0">
      <w:start w:val="1"/>
      <w:numFmt w:val="chineseCounting"/>
      <w:suff w:val="nothing"/>
      <w:lvlText w:val="%1．"/>
      <w:lvlJc w:val="left"/>
      <w:rPr>
        <w:rFonts w:hint="eastAsia"/>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5305CA"/>
    <w:rsid w:val="0C0165C5"/>
    <w:rsid w:val="135305CA"/>
    <w:rsid w:val="17976A91"/>
    <w:rsid w:val="3466067B"/>
    <w:rsid w:val="55D77835"/>
    <w:rsid w:val="79A05A4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289</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2020-12-06T13:11:00Z</dcterms:created>
  <dc:creator>Administrator</dc:creator>
  <cp:lastModifiedBy>Administrator</cp:lastModifiedBy>
  <cp:lastPrinted>2020-12-09T06:55:00Z</cp:lastPrinted>
  <dcterms:modified xsi:type="dcterms:W3CDTF">2020-12-09T15:35:59Z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