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287" w:rsidRDefault="00D44287" w:rsidP="000B53EB">
      <w:pPr>
        <w:spacing w:line="360" w:lineRule="auto"/>
        <w:ind w:firstLineChars="202" w:firstLine="485"/>
        <w:jc w:val="center"/>
        <w:rPr>
          <w:rFonts w:ascii="宋体" w:eastAsia="宋体" w:hAnsi="宋体" w:hint="eastAsia"/>
          <w:sz w:val="24"/>
          <w:szCs w:val="24"/>
        </w:rPr>
      </w:pPr>
      <w:r>
        <w:rPr>
          <w:rFonts w:ascii="宋体" w:eastAsia="宋体" w:hAnsi="宋体" w:hint="eastAsia"/>
          <w:sz w:val="24"/>
          <w:szCs w:val="24"/>
        </w:rPr>
        <w:t>项目式教学方式引导化学学科的深度学习</w:t>
      </w:r>
    </w:p>
    <w:p w:rsidR="008E15A2" w:rsidRDefault="00D4428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w:t>
      </w:r>
      <w:r w:rsidR="000B53EB" w:rsidRPr="000B53EB">
        <w:rPr>
          <w:rFonts w:ascii="宋体" w:eastAsia="宋体" w:hAnsi="宋体" w:hint="eastAsia"/>
          <w:sz w:val="24"/>
          <w:szCs w:val="24"/>
        </w:rPr>
        <w:t>崔正淳工作室</w:t>
      </w:r>
      <w:r>
        <w:rPr>
          <w:rFonts w:ascii="宋体" w:eastAsia="宋体" w:hAnsi="宋体" w:hint="eastAsia"/>
          <w:sz w:val="24"/>
          <w:szCs w:val="24"/>
        </w:rPr>
        <w:t>5.21</w:t>
      </w:r>
      <w:r w:rsidR="000B53EB" w:rsidRPr="000B53EB">
        <w:rPr>
          <w:rFonts w:ascii="宋体" w:eastAsia="宋体" w:hAnsi="宋体" w:hint="eastAsia"/>
          <w:sz w:val="24"/>
          <w:szCs w:val="24"/>
        </w:rPr>
        <w:t>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D44287">
        <w:rPr>
          <w:rFonts w:ascii="宋体" w:eastAsia="宋体" w:hAnsi="宋体" w:hint="eastAsia"/>
          <w:sz w:val="24"/>
          <w:szCs w:val="24"/>
        </w:rPr>
        <w:t>5</w:t>
      </w:r>
      <w:r>
        <w:rPr>
          <w:rFonts w:ascii="宋体" w:eastAsia="宋体" w:hAnsi="宋体" w:hint="eastAsia"/>
          <w:sz w:val="24"/>
          <w:szCs w:val="24"/>
        </w:rPr>
        <w:t>月</w:t>
      </w:r>
      <w:r w:rsidR="00D44287">
        <w:rPr>
          <w:rFonts w:ascii="宋体" w:eastAsia="宋体" w:hAnsi="宋体" w:hint="eastAsia"/>
          <w:sz w:val="24"/>
          <w:szCs w:val="24"/>
        </w:rPr>
        <w:t>21</w:t>
      </w:r>
      <w:r w:rsidR="007346DC">
        <w:rPr>
          <w:rFonts w:ascii="宋体" w:eastAsia="宋体" w:hAnsi="宋体" w:hint="eastAsia"/>
          <w:sz w:val="24"/>
          <w:szCs w:val="24"/>
        </w:rPr>
        <w:t>日，双流区崔正淳名教师工作室</w:t>
      </w:r>
      <w:r w:rsidR="00D44287">
        <w:rPr>
          <w:rFonts w:ascii="宋体" w:eastAsia="宋体" w:hAnsi="宋体" w:hint="eastAsia"/>
          <w:sz w:val="24"/>
          <w:szCs w:val="24"/>
        </w:rPr>
        <w:t>通过钉钉平台顺利举行了本</w:t>
      </w:r>
      <w:r w:rsidR="00AC5C6B">
        <w:rPr>
          <w:rFonts w:ascii="宋体" w:eastAsia="宋体" w:hAnsi="宋体" w:hint="eastAsia"/>
          <w:sz w:val="24"/>
          <w:szCs w:val="24"/>
        </w:rPr>
        <w:t>学期第</w:t>
      </w:r>
      <w:r w:rsidR="00D44287">
        <w:rPr>
          <w:rFonts w:ascii="宋体" w:eastAsia="宋体" w:hAnsi="宋体" w:hint="eastAsia"/>
          <w:sz w:val="24"/>
          <w:szCs w:val="24"/>
        </w:rPr>
        <w:t>五</w:t>
      </w:r>
      <w:r w:rsidR="00AC5C6B">
        <w:rPr>
          <w:rFonts w:ascii="宋体" w:eastAsia="宋体" w:hAnsi="宋体" w:hint="eastAsia"/>
          <w:sz w:val="24"/>
          <w:szCs w:val="24"/>
        </w:rPr>
        <w:t>次研修活动，探讨</w:t>
      </w:r>
      <w:r w:rsidR="00D44287">
        <w:rPr>
          <w:rFonts w:ascii="宋体" w:eastAsia="宋体" w:hAnsi="宋体" w:hint="eastAsia"/>
          <w:sz w:val="24"/>
          <w:szCs w:val="24"/>
        </w:rPr>
        <w:t>项目式教学方式引导化学学科的深度学习</w:t>
      </w:r>
      <w:r w:rsidR="00AC5C6B">
        <w:rPr>
          <w:rFonts w:ascii="宋体" w:eastAsia="宋体" w:hAnsi="宋体" w:hint="eastAsia"/>
          <w:sz w:val="24"/>
          <w:szCs w:val="24"/>
        </w:rPr>
        <w:t>。</w:t>
      </w:r>
    </w:p>
    <w:p w:rsidR="00E92235" w:rsidRDefault="007076A9" w:rsidP="001409C2">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首先</w:t>
      </w:r>
      <w:r w:rsidR="004B1DAA">
        <w:rPr>
          <w:rFonts w:ascii="宋体" w:eastAsia="宋体" w:hAnsi="宋体" w:hint="eastAsia"/>
          <w:sz w:val="24"/>
          <w:szCs w:val="24"/>
        </w:rPr>
        <w:t>，</w:t>
      </w:r>
      <w:r>
        <w:rPr>
          <w:rFonts w:ascii="宋体" w:eastAsia="宋体" w:hAnsi="宋体" w:hint="eastAsia"/>
          <w:sz w:val="24"/>
          <w:szCs w:val="24"/>
        </w:rPr>
        <w:t>双流中学的</w:t>
      </w:r>
      <w:r w:rsidR="005E27E1">
        <w:rPr>
          <w:rFonts w:ascii="宋体" w:eastAsia="宋体" w:hAnsi="宋体" w:hint="eastAsia"/>
          <w:sz w:val="24"/>
          <w:szCs w:val="24"/>
        </w:rPr>
        <w:t>林华</w:t>
      </w:r>
      <w:proofErr w:type="gramStart"/>
      <w:r w:rsidR="005E27E1">
        <w:rPr>
          <w:rFonts w:ascii="宋体" w:eastAsia="宋体" w:hAnsi="宋体" w:hint="eastAsia"/>
          <w:sz w:val="24"/>
          <w:szCs w:val="24"/>
        </w:rPr>
        <w:t>娟</w:t>
      </w:r>
      <w:proofErr w:type="gramEnd"/>
      <w:r w:rsidR="004B1DAA">
        <w:rPr>
          <w:rFonts w:ascii="宋体" w:eastAsia="宋体" w:hAnsi="宋体" w:hint="eastAsia"/>
          <w:sz w:val="24"/>
          <w:szCs w:val="24"/>
        </w:rPr>
        <w:t>老师带来了《</w:t>
      </w:r>
      <w:r w:rsidR="001409C2">
        <w:rPr>
          <w:rFonts w:ascii="宋体" w:eastAsia="宋体" w:hAnsi="宋体" w:hint="eastAsia"/>
          <w:sz w:val="24"/>
          <w:szCs w:val="24"/>
        </w:rPr>
        <w:t>STEAM教育案例 项目式教学方式引导化学学科的深度学习</w:t>
      </w:r>
      <w:r w:rsidR="004B1DAA">
        <w:rPr>
          <w:rFonts w:ascii="宋体" w:eastAsia="宋体" w:hAnsi="宋体" w:hint="eastAsia"/>
          <w:sz w:val="24"/>
          <w:szCs w:val="24"/>
        </w:rPr>
        <w:t>》的讲座。</w:t>
      </w:r>
      <w:r w:rsidR="001409C2">
        <w:rPr>
          <w:rFonts w:ascii="宋体" w:eastAsia="宋体" w:hAnsi="宋体" w:hint="eastAsia"/>
          <w:sz w:val="24"/>
          <w:szCs w:val="24"/>
        </w:rPr>
        <w:t>林华</w:t>
      </w:r>
      <w:proofErr w:type="gramStart"/>
      <w:r w:rsidR="001409C2">
        <w:rPr>
          <w:rFonts w:ascii="宋体" w:eastAsia="宋体" w:hAnsi="宋体" w:hint="eastAsia"/>
          <w:sz w:val="24"/>
          <w:szCs w:val="24"/>
        </w:rPr>
        <w:t>娟</w:t>
      </w:r>
      <w:proofErr w:type="gramEnd"/>
      <w:r w:rsidR="001409C2">
        <w:rPr>
          <w:rFonts w:ascii="宋体" w:eastAsia="宋体" w:hAnsi="宋体" w:hint="eastAsia"/>
          <w:sz w:val="24"/>
          <w:szCs w:val="24"/>
        </w:rPr>
        <w:t>老师</w:t>
      </w:r>
      <w:r w:rsidR="00A04067">
        <w:rPr>
          <w:rFonts w:ascii="宋体" w:eastAsia="宋体" w:hAnsi="宋体" w:hint="eastAsia"/>
          <w:sz w:val="24"/>
          <w:szCs w:val="24"/>
        </w:rPr>
        <w:t>从PBL的个人认知、深度学习的界定、化学学科的特点和如何通过项目式教学方式引导化学学科的深度学习等四个方面</w:t>
      </w:r>
      <w:r w:rsidR="007C12BF">
        <w:rPr>
          <w:rFonts w:ascii="宋体" w:eastAsia="宋体" w:hAnsi="宋体" w:hint="eastAsia"/>
          <w:sz w:val="24"/>
          <w:szCs w:val="24"/>
        </w:rPr>
        <w:t>进行展开。</w:t>
      </w:r>
      <w:r w:rsidR="00A04067">
        <w:rPr>
          <w:rFonts w:ascii="宋体" w:eastAsia="宋体" w:hAnsi="宋体" w:hint="eastAsia"/>
          <w:sz w:val="24"/>
          <w:szCs w:val="24"/>
        </w:rPr>
        <w:t>阐述了PBL设计的八大要素（学习目标、主题、持续探究、真实性、学生的意见与选择、</w:t>
      </w:r>
      <w:r w:rsidR="00C3289D">
        <w:rPr>
          <w:rFonts w:ascii="宋体" w:eastAsia="宋体" w:hAnsi="宋体" w:hint="eastAsia"/>
          <w:sz w:val="24"/>
          <w:szCs w:val="24"/>
        </w:rPr>
        <w:t>反思、评价</w:t>
      </w:r>
      <w:r w:rsidR="00FA5A97">
        <w:rPr>
          <w:rFonts w:ascii="宋体" w:eastAsia="宋体" w:hAnsi="宋体" w:hint="eastAsia"/>
          <w:sz w:val="24"/>
          <w:szCs w:val="24"/>
        </w:rPr>
        <w:t>、作品</w:t>
      </w:r>
      <w:r w:rsidR="00A04067">
        <w:rPr>
          <w:rFonts w:ascii="宋体" w:eastAsia="宋体" w:hAnsi="宋体" w:hint="eastAsia"/>
          <w:sz w:val="24"/>
          <w:szCs w:val="24"/>
        </w:rPr>
        <w:t>）</w:t>
      </w:r>
      <w:r w:rsidR="007C12BF">
        <w:rPr>
          <w:rFonts w:ascii="宋体" w:eastAsia="宋体" w:hAnsi="宋体" w:hint="eastAsia"/>
          <w:sz w:val="24"/>
          <w:szCs w:val="24"/>
        </w:rPr>
        <w:t>；</w:t>
      </w:r>
      <w:r w:rsidR="00F9156A">
        <w:rPr>
          <w:rFonts w:ascii="宋体" w:eastAsia="宋体" w:hAnsi="宋体" w:hint="eastAsia"/>
          <w:sz w:val="24"/>
          <w:szCs w:val="24"/>
        </w:rPr>
        <w:t>深度学习是真实情景中的</w:t>
      </w:r>
      <w:r w:rsidR="00901DDB">
        <w:rPr>
          <w:rFonts w:ascii="宋体" w:eastAsia="宋体" w:hAnsi="宋体" w:hint="eastAsia"/>
          <w:sz w:val="24"/>
          <w:szCs w:val="24"/>
        </w:rPr>
        <w:t>问题解决，有习题解决、课题研究和项目式学习三种方式，有核心目标、核心知识、核心问题、子问题群和活动序列五个流程</w:t>
      </w:r>
      <w:r w:rsidR="007C12BF">
        <w:rPr>
          <w:rFonts w:ascii="宋体" w:eastAsia="宋体" w:hAnsi="宋体" w:hint="eastAsia"/>
          <w:sz w:val="24"/>
          <w:szCs w:val="24"/>
        </w:rPr>
        <w:t>；化学学科具有系统性很强，具有丰富的哲学内涵，从进化论和发展史的角度看待问题，与实验和生活紧密联系的学科，需要理解性记忆，与多个学科相互融合；深度学习的教学设计要触及学生心灵（生动有趣、激发兴趣），深入学科本质</w:t>
      </w:r>
      <w:r w:rsidR="00C1598A">
        <w:rPr>
          <w:rFonts w:ascii="宋体" w:eastAsia="宋体" w:hAnsi="宋体" w:hint="eastAsia"/>
          <w:sz w:val="24"/>
          <w:szCs w:val="24"/>
        </w:rPr>
        <w:t>（目标清晰、重点突出）</w:t>
      </w:r>
      <w:r w:rsidR="007C12BF">
        <w:rPr>
          <w:rFonts w:ascii="宋体" w:eastAsia="宋体" w:hAnsi="宋体" w:hint="eastAsia"/>
          <w:sz w:val="24"/>
          <w:szCs w:val="24"/>
        </w:rPr>
        <w:t>，展开问题解决</w:t>
      </w:r>
      <w:r w:rsidR="00C1598A">
        <w:rPr>
          <w:rFonts w:ascii="宋体" w:eastAsia="宋体" w:hAnsi="宋体" w:hint="eastAsia"/>
          <w:sz w:val="24"/>
          <w:szCs w:val="24"/>
        </w:rPr>
        <w:t>（难以适中、由简到难、举一反三、不断完善）</w:t>
      </w:r>
      <w:r>
        <w:rPr>
          <w:rFonts w:ascii="宋体" w:eastAsia="宋体" w:hAnsi="宋体" w:hint="eastAsia"/>
          <w:sz w:val="24"/>
          <w:szCs w:val="24"/>
        </w:rPr>
        <w:t>；自己的教学案例：生活中的离子反应，影响化学反应速率的因素探究，酵母菌的那些事，加酶洗衣粉的最佳洗涤条件探究，大晶体的制作。</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5E27E1">
        <w:rPr>
          <w:rFonts w:ascii="宋体" w:eastAsia="宋体" w:hAnsi="宋体" w:hint="eastAsia"/>
          <w:sz w:val="24"/>
          <w:szCs w:val="24"/>
        </w:rPr>
        <w:t>林华</w:t>
      </w:r>
      <w:proofErr w:type="gramStart"/>
      <w:r w:rsidR="005E27E1">
        <w:rPr>
          <w:rFonts w:ascii="宋体" w:eastAsia="宋体" w:hAnsi="宋体" w:hint="eastAsia"/>
          <w:sz w:val="24"/>
          <w:szCs w:val="24"/>
        </w:rPr>
        <w:t>娟</w:t>
      </w:r>
      <w:proofErr w:type="gramEnd"/>
      <w:r>
        <w:rPr>
          <w:rFonts w:ascii="宋体" w:eastAsia="宋体" w:hAnsi="宋体" w:hint="eastAsia"/>
          <w:sz w:val="24"/>
          <w:szCs w:val="24"/>
        </w:rPr>
        <w:t>老师钉钉直播讲座</w:t>
      </w:r>
    </w:p>
    <w:p w:rsidR="009E3DF7" w:rsidRPr="009E3DF7" w:rsidRDefault="009B0451" w:rsidP="009B0451">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2966799"/>
            <wp:effectExtent l="19050" t="0" r="2540" b="0"/>
            <wp:docPr id="3" name="图片 2" descr="D:\工作\研究课题\崔老师工作室\2020年5月21日活动\林华娟老师作讲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5月21日活动\林华娟老师作讲座.png"/>
                    <pic:cNvPicPr>
                      <a:picLocks noChangeAspect="1" noChangeArrowheads="1"/>
                    </pic:cNvPicPr>
                  </pic:nvPicPr>
                  <pic:blipFill>
                    <a:blip r:embed="rId6"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7076A9" w:rsidRDefault="007076A9" w:rsidP="007076A9">
      <w:pPr>
        <w:spacing w:line="360" w:lineRule="auto"/>
        <w:ind w:firstLineChars="202" w:firstLine="485"/>
        <w:rPr>
          <w:rFonts w:ascii="宋体" w:eastAsia="宋体" w:hAnsi="宋体"/>
          <w:sz w:val="24"/>
          <w:szCs w:val="24"/>
        </w:rPr>
      </w:pPr>
      <w:r>
        <w:rPr>
          <w:rFonts w:ascii="宋体" w:eastAsia="宋体" w:hAnsi="宋体" w:hint="eastAsia"/>
          <w:sz w:val="24"/>
          <w:szCs w:val="24"/>
        </w:rPr>
        <w:t>然后，林华</w:t>
      </w:r>
      <w:proofErr w:type="gramStart"/>
      <w:r>
        <w:rPr>
          <w:rFonts w:ascii="宋体" w:eastAsia="宋体" w:hAnsi="宋体" w:hint="eastAsia"/>
          <w:sz w:val="24"/>
          <w:szCs w:val="24"/>
        </w:rPr>
        <w:t>娟</w:t>
      </w:r>
      <w:proofErr w:type="gramEnd"/>
      <w:r>
        <w:rPr>
          <w:rFonts w:ascii="宋体" w:eastAsia="宋体" w:hAnsi="宋体" w:hint="eastAsia"/>
          <w:sz w:val="24"/>
          <w:szCs w:val="24"/>
        </w:rPr>
        <w:t>老师进行《加酶洗衣粉的最佳洗涤条件探究》的说课。通过衣</w:t>
      </w:r>
      <w:r>
        <w:rPr>
          <w:rFonts w:ascii="宋体" w:eastAsia="宋体" w:hAnsi="宋体" w:hint="eastAsia"/>
          <w:sz w:val="24"/>
          <w:szCs w:val="24"/>
        </w:rPr>
        <w:lastRenderedPageBreak/>
        <w:t>服上沾上油污后，探究加酶洗衣粉去污效果与时间的关系、普通洗衣粉与加酶洗衣粉的区别、水质与去污效果的关系，</w:t>
      </w:r>
      <w:r w:rsidR="003F08AB">
        <w:rPr>
          <w:rFonts w:ascii="宋体" w:eastAsia="宋体" w:hAnsi="宋体" w:hint="eastAsia"/>
          <w:sz w:val="24"/>
          <w:szCs w:val="24"/>
        </w:rPr>
        <w:t>并延伸出不同污渍的影响、温度的影响、洗涤剂的开发等课题</w:t>
      </w:r>
      <w:r w:rsidR="001F1DBA">
        <w:rPr>
          <w:rFonts w:ascii="宋体" w:eastAsia="宋体" w:hAnsi="宋体" w:hint="eastAsia"/>
          <w:sz w:val="24"/>
          <w:szCs w:val="24"/>
        </w:rPr>
        <w:t>，从生活中实际问题出发，研究学科核心知识与研究方法，形成作品</w:t>
      </w:r>
      <w:r w:rsidR="003F08AB">
        <w:rPr>
          <w:rFonts w:ascii="宋体" w:eastAsia="宋体" w:hAnsi="宋体" w:hint="eastAsia"/>
          <w:sz w:val="24"/>
          <w:szCs w:val="24"/>
        </w:rPr>
        <w:t>。</w:t>
      </w:r>
      <w:r>
        <w:rPr>
          <w:rFonts w:ascii="宋体" w:eastAsia="宋体" w:hAnsi="宋体"/>
          <w:sz w:val="24"/>
          <w:szCs w:val="24"/>
        </w:rPr>
        <w:t xml:space="preserve"> </w:t>
      </w:r>
    </w:p>
    <w:p w:rsidR="007076A9" w:rsidRDefault="007076A9" w:rsidP="007076A9">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图2 林华</w:t>
      </w:r>
      <w:proofErr w:type="gramStart"/>
      <w:r>
        <w:rPr>
          <w:rFonts w:ascii="宋体" w:eastAsia="宋体" w:hAnsi="宋体" w:hint="eastAsia"/>
          <w:sz w:val="24"/>
          <w:szCs w:val="24"/>
        </w:rPr>
        <w:t>娟</w:t>
      </w:r>
      <w:proofErr w:type="gramEnd"/>
      <w:r>
        <w:rPr>
          <w:rFonts w:ascii="宋体" w:eastAsia="宋体" w:hAnsi="宋体" w:hint="eastAsia"/>
          <w:sz w:val="24"/>
          <w:szCs w:val="24"/>
        </w:rPr>
        <w:t>老师钉钉直播说课</w:t>
      </w:r>
    </w:p>
    <w:p w:rsidR="007076A9" w:rsidRDefault="007076A9" w:rsidP="007076A9">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2966799"/>
            <wp:effectExtent l="19050" t="0" r="2540" b="0"/>
            <wp:docPr id="6" name="图片 3" descr="D:\工作\研究课题\崔老师工作室\2020年5月21日活动\林华娟老师说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5月21日活动\林华娟老师说课.png"/>
                    <pic:cNvPicPr>
                      <a:picLocks noChangeAspect="1" noChangeArrowheads="1"/>
                    </pic:cNvPicPr>
                  </pic:nvPicPr>
                  <pic:blipFill>
                    <a:blip r:embed="rId7"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p w:rsidR="00A77CC4" w:rsidRDefault="00A77CC4" w:rsidP="00E92235">
      <w:pPr>
        <w:spacing w:line="360" w:lineRule="auto"/>
        <w:ind w:firstLineChars="202" w:firstLine="485"/>
        <w:rPr>
          <w:rFonts w:ascii="宋体" w:eastAsia="宋体" w:hAnsi="宋体"/>
          <w:sz w:val="24"/>
          <w:szCs w:val="24"/>
        </w:rPr>
      </w:pPr>
      <w:r>
        <w:rPr>
          <w:rFonts w:ascii="宋体" w:eastAsia="宋体" w:hAnsi="宋体" w:hint="eastAsia"/>
          <w:sz w:val="24"/>
          <w:szCs w:val="24"/>
        </w:rPr>
        <w:t>紧接着，工作室各位老师结合</w:t>
      </w:r>
      <w:r w:rsidR="007E56E2">
        <w:rPr>
          <w:rFonts w:ascii="宋体" w:eastAsia="宋体" w:hAnsi="宋体" w:hint="eastAsia"/>
          <w:sz w:val="24"/>
          <w:szCs w:val="24"/>
        </w:rPr>
        <w:t>自己的教学经验进行了讨论</w:t>
      </w:r>
      <w:r w:rsidR="0088347C">
        <w:rPr>
          <w:rFonts w:ascii="宋体" w:eastAsia="宋体" w:hAnsi="宋体" w:hint="eastAsia"/>
          <w:sz w:val="24"/>
          <w:szCs w:val="24"/>
        </w:rPr>
        <w:t>。</w:t>
      </w:r>
      <w:r w:rsidR="007E56E2">
        <w:rPr>
          <w:rFonts w:ascii="宋体" w:eastAsia="宋体" w:hAnsi="宋体" w:hint="eastAsia"/>
          <w:sz w:val="24"/>
          <w:szCs w:val="24"/>
        </w:rPr>
        <w:t>大家认为</w:t>
      </w:r>
      <w:r w:rsidR="001F1DBA">
        <w:rPr>
          <w:rFonts w:ascii="宋体" w:eastAsia="宋体" w:hAnsi="宋体" w:hint="eastAsia"/>
          <w:sz w:val="24"/>
          <w:szCs w:val="24"/>
        </w:rPr>
        <w:t>林华</w:t>
      </w:r>
      <w:proofErr w:type="gramStart"/>
      <w:r w:rsidR="001F1DBA">
        <w:rPr>
          <w:rFonts w:ascii="宋体" w:eastAsia="宋体" w:hAnsi="宋体" w:hint="eastAsia"/>
          <w:sz w:val="24"/>
          <w:szCs w:val="24"/>
        </w:rPr>
        <w:t>娟</w:t>
      </w:r>
      <w:proofErr w:type="gramEnd"/>
      <w:r w:rsidR="00976E53">
        <w:rPr>
          <w:rFonts w:ascii="宋体" w:eastAsia="宋体" w:hAnsi="宋体" w:hint="eastAsia"/>
          <w:sz w:val="24"/>
          <w:szCs w:val="24"/>
        </w:rPr>
        <w:t>老师的说课和讲座符合深度学习理念，</w:t>
      </w:r>
      <w:r w:rsidR="001F1DBA">
        <w:rPr>
          <w:rFonts w:ascii="宋体" w:eastAsia="宋体" w:hAnsi="宋体" w:hint="eastAsia"/>
          <w:sz w:val="24"/>
          <w:szCs w:val="24"/>
        </w:rPr>
        <w:t>项目式教学有利于</w:t>
      </w:r>
      <w:r w:rsidR="00976E53">
        <w:rPr>
          <w:rFonts w:ascii="宋体" w:eastAsia="宋体" w:hAnsi="宋体" w:hint="eastAsia"/>
          <w:sz w:val="24"/>
          <w:szCs w:val="24"/>
        </w:rPr>
        <w:t>促进学生深度理解</w:t>
      </w:r>
      <w:r w:rsidR="002438D9">
        <w:rPr>
          <w:rFonts w:ascii="宋体" w:eastAsia="宋体" w:hAnsi="宋体" w:hint="eastAsia"/>
          <w:sz w:val="24"/>
          <w:szCs w:val="24"/>
        </w:rPr>
        <w:t>各学科</w:t>
      </w:r>
      <w:r w:rsidR="00976E53">
        <w:rPr>
          <w:rFonts w:ascii="宋体" w:eastAsia="宋体" w:hAnsi="宋体" w:hint="eastAsia"/>
          <w:sz w:val="24"/>
          <w:szCs w:val="24"/>
        </w:rPr>
        <w:t>相关知识</w:t>
      </w:r>
      <w:r w:rsidR="002438D9">
        <w:rPr>
          <w:rFonts w:ascii="宋体" w:eastAsia="宋体" w:hAnsi="宋体" w:hint="eastAsia"/>
          <w:sz w:val="24"/>
          <w:szCs w:val="24"/>
        </w:rPr>
        <w:t>的融合</w:t>
      </w:r>
      <w:r w:rsidR="001F1DBA">
        <w:rPr>
          <w:rFonts w:ascii="宋体" w:eastAsia="宋体" w:hAnsi="宋体" w:hint="eastAsia"/>
          <w:sz w:val="24"/>
          <w:szCs w:val="24"/>
        </w:rPr>
        <w:t>，解决实际问题，发展</w:t>
      </w:r>
      <w:r w:rsidR="002438D9">
        <w:rPr>
          <w:rFonts w:ascii="宋体" w:eastAsia="宋体" w:hAnsi="宋体" w:hint="eastAsia"/>
          <w:sz w:val="24"/>
          <w:szCs w:val="24"/>
        </w:rPr>
        <w:t>实验</w:t>
      </w:r>
      <w:r w:rsidR="007D6111">
        <w:rPr>
          <w:rFonts w:ascii="宋体" w:eastAsia="宋体" w:hAnsi="宋体" w:hint="eastAsia"/>
          <w:sz w:val="24"/>
          <w:szCs w:val="24"/>
        </w:rPr>
        <w:t>操作</w:t>
      </w:r>
      <w:r w:rsidR="002438D9">
        <w:rPr>
          <w:rFonts w:ascii="宋体" w:eastAsia="宋体" w:hAnsi="宋体" w:hint="eastAsia"/>
          <w:sz w:val="24"/>
          <w:szCs w:val="24"/>
        </w:rPr>
        <w:t>等</w:t>
      </w:r>
      <w:r w:rsidR="001F1DBA">
        <w:rPr>
          <w:rFonts w:ascii="宋体" w:eastAsia="宋体" w:hAnsi="宋体" w:hint="eastAsia"/>
          <w:sz w:val="24"/>
          <w:szCs w:val="24"/>
        </w:rPr>
        <w:t>各方面能力</w:t>
      </w:r>
      <w:r w:rsidR="00B13B92">
        <w:rPr>
          <w:rFonts w:ascii="宋体" w:eastAsia="宋体" w:hAnsi="宋体" w:hint="eastAsia"/>
          <w:sz w:val="24"/>
          <w:szCs w:val="24"/>
        </w:rPr>
        <w:t>。</w:t>
      </w:r>
    </w:p>
    <w:p w:rsidR="00D95515" w:rsidRDefault="00D95515" w:rsidP="00D95515">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8F7019">
        <w:rPr>
          <w:rFonts w:ascii="宋体" w:eastAsia="宋体" w:hAnsi="宋体" w:hint="eastAsia"/>
          <w:sz w:val="24"/>
          <w:szCs w:val="24"/>
        </w:rPr>
        <w:t>3</w:t>
      </w:r>
      <w:r w:rsidR="00C2006D">
        <w:rPr>
          <w:rFonts w:ascii="宋体" w:eastAsia="宋体" w:hAnsi="宋体" w:hint="eastAsia"/>
          <w:sz w:val="24"/>
          <w:szCs w:val="24"/>
        </w:rPr>
        <w:t xml:space="preserve"> </w:t>
      </w:r>
      <w:r>
        <w:rPr>
          <w:rFonts w:ascii="宋体" w:eastAsia="宋体" w:hAnsi="宋体" w:hint="eastAsia"/>
          <w:sz w:val="24"/>
          <w:szCs w:val="24"/>
        </w:rPr>
        <w:t>工作室通过钉钉群视频会议讨论交流</w:t>
      </w:r>
    </w:p>
    <w:p w:rsidR="00697DDF" w:rsidRPr="000B53EB" w:rsidRDefault="009B0451" w:rsidP="007D6111">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2966799"/>
            <wp:effectExtent l="19050" t="0" r="2540" b="0"/>
            <wp:docPr id="1" name="图片 1" descr="D:\工作\研究课题\崔老师工作室\2020年5月21日活动\工作室学员讨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5月21日活动\工作室学员讨论.png"/>
                    <pic:cNvPicPr>
                      <a:picLocks noChangeAspect="1" noChangeArrowheads="1"/>
                    </pic:cNvPicPr>
                  </pic:nvPicPr>
                  <pic:blipFill>
                    <a:blip r:embed="rId8" cstate="print"/>
                    <a:srcRect/>
                    <a:stretch>
                      <a:fillRect/>
                    </a:stretch>
                  </pic:blipFill>
                  <pic:spPr bwMode="auto">
                    <a:xfrm>
                      <a:off x="0" y="0"/>
                      <a:ext cx="5274310" cy="2966799"/>
                    </a:xfrm>
                    <a:prstGeom prst="rect">
                      <a:avLst/>
                    </a:prstGeom>
                    <a:noFill/>
                    <a:ln w="9525">
                      <a:noFill/>
                      <a:miter lim="800000"/>
                      <a:headEnd/>
                      <a:tailEnd/>
                    </a:ln>
                  </pic:spPr>
                </pic:pic>
              </a:graphicData>
            </a:graphic>
          </wp:inline>
        </w:drawing>
      </w:r>
    </w:p>
    <w:sectPr w:rsidR="00697DDF" w:rsidRPr="000B53EB"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136" w:rsidRDefault="00DD1136" w:rsidP="000D64A5">
      <w:r>
        <w:separator/>
      </w:r>
    </w:p>
  </w:endnote>
  <w:endnote w:type="continuationSeparator" w:id="0">
    <w:p w:rsidR="00DD1136" w:rsidRDefault="00DD1136"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136" w:rsidRDefault="00DD1136" w:rsidP="000D64A5">
      <w:r>
        <w:separator/>
      </w:r>
    </w:p>
  </w:footnote>
  <w:footnote w:type="continuationSeparator" w:id="0">
    <w:p w:rsidR="00DD1136" w:rsidRDefault="00DD1136"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53792"/>
    <w:rsid w:val="0008259D"/>
    <w:rsid w:val="000B53EB"/>
    <w:rsid w:val="000D64A5"/>
    <w:rsid w:val="000E1980"/>
    <w:rsid w:val="000E7459"/>
    <w:rsid w:val="000F2A99"/>
    <w:rsid w:val="000F4224"/>
    <w:rsid w:val="000F67C5"/>
    <w:rsid w:val="001043C3"/>
    <w:rsid w:val="00110787"/>
    <w:rsid w:val="00113BE1"/>
    <w:rsid w:val="0013188D"/>
    <w:rsid w:val="001346E6"/>
    <w:rsid w:val="001409C2"/>
    <w:rsid w:val="00157EAC"/>
    <w:rsid w:val="001754B0"/>
    <w:rsid w:val="0018197C"/>
    <w:rsid w:val="0018733B"/>
    <w:rsid w:val="001D0E6B"/>
    <w:rsid w:val="001D714B"/>
    <w:rsid w:val="001F1DBA"/>
    <w:rsid w:val="00222C17"/>
    <w:rsid w:val="002317D0"/>
    <w:rsid w:val="0023342E"/>
    <w:rsid w:val="00237832"/>
    <w:rsid w:val="002438D9"/>
    <w:rsid w:val="00243F9A"/>
    <w:rsid w:val="00253D5A"/>
    <w:rsid w:val="00282D7F"/>
    <w:rsid w:val="002839B2"/>
    <w:rsid w:val="002962E6"/>
    <w:rsid w:val="002B08D7"/>
    <w:rsid w:val="002F7644"/>
    <w:rsid w:val="00317063"/>
    <w:rsid w:val="00360C41"/>
    <w:rsid w:val="003730E5"/>
    <w:rsid w:val="0037444D"/>
    <w:rsid w:val="00387E10"/>
    <w:rsid w:val="00392D1D"/>
    <w:rsid w:val="003D7B21"/>
    <w:rsid w:val="003E4722"/>
    <w:rsid w:val="003F08AB"/>
    <w:rsid w:val="00422C0B"/>
    <w:rsid w:val="00467741"/>
    <w:rsid w:val="004928D3"/>
    <w:rsid w:val="004951FC"/>
    <w:rsid w:val="0049534A"/>
    <w:rsid w:val="004A45A1"/>
    <w:rsid w:val="004A7CC0"/>
    <w:rsid w:val="004B1DAA"/>
    <w:rsid w:val="004C0CCF"/>
    <w:rsid w:val="004C6B41"/>
    <w:rsid w:val="004D331A"/>
    <w:rsid w:val="004F775A"/>
    <w:rsid w:val="004F7E18"/>
    <w:rsid w:val="00514BE3"/>
    <w:rsid w:val="00517625"/>
    <w:rsid w:val="00520A90"/>
    <w:rsid w:val="00545DF2"/>
    <w:rsid w:val="005521BF"/>
    <w:rsid w:val="00563370"/>
    <w:rsid w:val="00570CDB"/>
    <w:rsid w:val="005810DD"/>
    <w:rsid w:val="00595DF9"/>
    <w:rsid w:val="005C14CC"/>
    <w:rsid w:val="005D7618"/>
    <w:rsid w:val="005E27E1"/>
    <w:rsid w:val="005E61C5"/>
    <w:rsid w:val="00600ECE"/>
    <w:rsid w:val="00611025"/>
    <w:rsid w:val="006314DE"/>
    <w:rsid w:val="00644FE9"/>
    <w:rsid w:val="0065037B"/>
    <w:rsid w:val="00654A86"/>
    <w:rsid w:val="00656B3F"/>
    <w:rsid w:val="00657903"/>
    <w:rsid w:val="00666A02"/>
    <w:rsid w:val="006765A0"/>
    <w:rsid w:val="00681696"/>
    <w:rsid w:val="00697DDF"/>
    <w:rsid w:val="006B0646"/>
    <w:rsid w:val="006B129F"/>
    <w:rsid w:val="006D75A0"/>
    <w:rsid w:val="006E0414"/>
    <w:rsid w:val="007076A9"/>
    <w:rsid w:val="00707E80"/>
    <w:rsid w:val="007346DC"/>
    <w:rsid w:val="0077540C"/>
    <w:rsid w:val="00784AC5"/>
    <w:rsid w:val="007A2C5B"/>
    <w:rsid w:val="007B2505"/>
    <w:rsid w:val="007B581B"/>
    <w:rsid w:val="007C12BF"/>
    <w:rsid w:val="007C6FD5"/>
    <w:rsid w:val="007D0E5C"/>
    <w:rsid w:val="007D6111"/>
    <w:rsid w:val="007E56E2"/>
    <w:rsid w:val="007E77A8"/>
    <w:rsid w:val="008033E1"/>
    <w:rsid w:val="00833924"/>
    <w:rsid w:val="00836FD1"/>
    <w:rsid w:val="008403FC"/>
    <w:rsid w:val="00882BD0"/>
    <w:rsid w:val="008831F6"/>
    <w:rsid w:val="0088347C"/>
    <w:rsid w:val="00890973"/>
    <w:rsid w:val="008933F7"/>
    <w:rsid w:val="00894C10"/>
    <w:rsid w:val="008A7A21"/>
    <w:rsid w:val="008B2C6A"/>
    <w:rsid w:val="008E15A2"/>
    <w:rsid w:val="008F3808"/>
    <w:rsid w:val="008F7019"/>
    <w:rsid w:val="009018E2"/>
    <w:rsid w:val="00901DDB"/>
    <w:rsid w:val="00921E56"/>
    <w:rsid w:val="009348B9"/>
    <w:rsid w:val="0093614B"/>
    <w:rsid w:val="0093748C"/>
    <w:rsid w:val="00945FF2"/>
    <w:rsid w:val="009752BE"/>
    <w:rsid w:val="00976E53"/>
    <w:rsid w:val="0099763E"/>
    <w:rsid w:val="009A4C45"/>
    <w:rsid w:val="009B0451"/>
    <w:rsid w:val="009C35FA"/>
    <w:rsid w:val="009E3DF7"/>
    <w:rsid w:val="009F1D5F"/>
    <w:rsid w:val="00A04067"/>
    <w:rsid w:val="00A46DA9"/>
    <w:rsid w:val="00A524EF"/>
    <w:rsid w:val="00A628B3"/>
    <w:rsid w:val="00A73FBF"/>
    <w:rsid w:val="00A77CC4"/>
    <w:rsid w:val="00A80A9B"/>
    <w:rsid w:val="00A95BED"/>
    <w:rsid w:val="00AC5C6B"/>
    <w:rsid w:val="00B06DCD"/>
    <w:rsid w:val="00B12926"/>
    <w:rsid w:val="00B13B92"/>
    <w:rsid w:val="00B15D37"/>
    <w:rsid w:val="00B37F53"/>
    <w:rsid w:val="00B50432"/>
    <w:rsid w:val="00B96175"/>
    <w:rsid w:val="00BB18FA"/>
    <w:rsid w:val="00BC2A9D"/>
    <w:rsid w:val="00BC5AAE"/>
    <w:rsid w:val="00BD0CA6"/>
    <w:rsid w:val="00BD66D5"/>
    <w:rsid w:val="00BD6EE3"/>
    <w:rsid w:val="00BE3412"/>
    <w:rsid w:val="00BE37D9"/>
    <w:rsid w:val="00BE6CC5"/>
    <w:rsid w:val="00C10C60"/>
    <w:rsid w:val="00C1598A"/>
    <w:rsid w:val="00C2006D"/>
    <w:rsid w:val="00C20196"/>
    <w:rsid w:val="00C3289D"/>
    <w:rsid w:val="00C4311F"/>
    <w:rsid w:val="00C4622F"/>
    <w:rsid w:val="00C52889"/>
    <w:rsid w:val="00C9241C"/>
    <w:rsid w:val="00CB0055"/>
    <w:rsid w:val="00CB13EA"/>
    <w:rsid w:val="00CC273F"/>
    <w:rsid w:val="00CE42CC"/>
    <w:rsid w:val="00D00B3E"/>
    <w:rsid w:val="00D02548"/>
    <w:rsid w:val="00D05A90"/>
    <w:rsid w:val="00D077DE"/>
    <w:rsid w:val="00D21593"/>
    <w:rsid w:val="00D419A5"/>
    <w:rsid w:val="00D4412B"/>
    <w:rsid w:val="00D44287"/>
    <w:rsid w:val="00D663AB"/>
    <w:rsid w:val="00D95515"/>
    <w:rsid w:val="00DA024B"/>
    <w:rsid w:val="00DA18E6"/>
    <w:rsid w:val="00DA4022"/>
    <w:rsid w:val="00DD1136"/>
    <w:rsid w:val="00DE508F"/>
    <w:rsid w:val="00E20E5E"/>
    <w:rsid w:val="00E36BAD"/>
    <w:rsid w:val="00E81DF8"/>
    <w:rsid w:val="00E92235"/>
    <w:rsid w:val="00EC2386"/>
    <w:rsid w:val="00EF1599"/>
    <w:rsid w:val="00F528E0"/>
    <w:rsid w:val="00F62E88"/>
    <w:rsid w:val="00F70C2D"/>
    <w:rsid w:val="00F81A27"/>
    <w:rsid w:val="00F845B0"/>
    <w:rsid w:val="00F9156A"/>
    <w:rsid w:val="00FA5A97"/>
    <w:rsid w:val="00FD16C9"/>
    <w:rsid w:val="00FD21D8"/>
    <w:rsid w:val="00FD2B1A"/>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TotalTime>
  <Pages>2</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171</cp:revision>
  <dcterms:created xsi:type="dcterms:W3CDTF">2019-03-14T11:11:00Z</dcterms:created>
  <dcterms:modified xsi:type="dcterms:W3CDTF">2020-05-21T07:18:00Z</dcterms:modified>
</cp:coreProperties>
</file>