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287" w:rsidRDefault="000F137A" w:rsidP="000B53EB">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元素化合物教学中引导学生深度学习的策略研究</w:t>
      </w:r>
    </w:p>
    <w:p w:rsidR="008E15A2" w:rsidRDefault="00D44287" w:rsidP="000B53EB">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w:t>
      </w:r>
      <w:r w:rsidR="000B53EB" w:rsidRPr="000B53EB">
        <w:rPr>
          <w:rFonts w:ascii="宋体" w:eastAsia="宋体" w:hAnsi="宋体" w:hint="eastAsia"/>
          <w:sz w:val="24"/>
          <w:szCs w:val="24"/>
        </w:rPr>
        <w:t>崔正淳工作室</w:t>
      </w:r>
      <w:r w:rsidR="000F137A">
        <w:rPr>
          <w:rFonts w:ascii="宋体" w:eastAsia="宋体" w:hAnsi="宋体" w:hint="eastAsia"/>
          <w:sz w:val="24"/>
          <w:szCs w:val="24"/>
        </w:rPr>
        <w:t>9.</w:t>
      </w:r>
      <w:r w:rsidR="009666AE">
        <w:rPr>
          <w:rFonts w:ascii="宋体" w:eastAsia="宋体" w:hAnsi="宋体" w:hint="eastAsia"/>
          <w:sz w:val="24"/>
          <w:szCs w:val="24"/>
        </w:rPr>
        <w:t>17</w:t>
      </w:r>
      <w:r w:rsidR="000B53EB" w:rsidRPr="000B53EB">
        <w:rPr>
          <w:rFonts w:ascii="宋体" w:eastAsia="宋体" w:hAnsi="宋体" w:hint="eastAsia"/>
          <w:sz w:val="24"/>
          <w:szCs w:val="24"/>
        </w:rPr>
        <w:t>活动简讯</w:t>
      </w:r>
    </w:p>
    <w:p w:rsidR="00AC5C6B" w:rsidRDefault="00BD66D5" w:rsidP="00D44287">
      <w:pPr>
        <w:spacing w:line="360" w:lineRule="auto"/>
        <w:ind w:firstLineChars="177" w:firstLine="425"/>
        <w:jc w:val="left"/>
        <w:rPr>
          <w:rFonts w:ascii="宋体" w:eastAsia="宋体" w:hAnsi="宋体"/>
          <w:sz w:val="24"/>
          <w:szCs w:val="24"/>
        </w:rPr>
      </w:pPr>
      <w:r>
        <w:rPr>
          <w:rFonts w:ascii="宋体" w:eastAsia="宋体" w:hAnsi="宋体"/>
          <w:sz w:val="24"/>
          <w:szCs w:val="24"/>
        </w:rPr>
        <w:t>20</w:t>
      </w:r>
      <w:r w:rsidR="00AC5C6B">
        <w:rPr>
          <w:rFonts w:ascii="宋体" w:eastAsia="宋体" w:hAnsi="宋体"/>
          <w:sz w:val="24"/>
          <w:szCs w:val="24"/>
        </w:rPr>
        <w:t>20</w:t>
      </w:r>
      <w:r>
        <w:rPr>
          <w:rFonts w:ascii="宋体" w:eastAsia="宋体" w:hAnsi="宋体" w:hint="eastAsia"/>
          <w:sz w:val="24"/>
          <w:szCs w:val="24"/>
        </w:rPr>
        <w:t>年</w:t>
      </w:r>
      <w:r w:rsidR="000F137A">
        <w:rPr>
          <w:rFonts w:ascii="宋体" w:eastAsia="宋体" w:hAnsi="宋体" w:hint="eastAsia"/>
          <w:sz w:val="24"/>
          <w:szCs w:val="24"/>
        </w:rPr>
        <w:t>9</w:t>
      </w:r>
      <w:r>
        <w:rPr>
          <w:rFonts w:ascii="宋体" w:eastAsia="宋体" w:hAnsi="宋体" w:hint="eastAsia"/>
          <w:sz w:val="24"/>
          <w:szCs w:val="24"/>
        </w:rPr>
        <w:t>月</w:t>
      </w:r>
      <w:r w:rsidR="000F137A">
        <w:rPr>
          <w:rFonts w:ascii="宋体" w:eastAsia="宋体" w:hAnsi="宋体" w:hint="eastAsia"/>
          <w:sz w:val="24"/>
          <w:szCs w:val="24"/>
        </w:rPr>
        <w:t>1</w:t>
      </w:r>
      <w:r w:rsidR="009666AE">
        <w:rPr>
          <w:rFonts w:ascii="宋体" w:eastAsia="宋体" w:hAnsi="宋体" w:hint="eastAsia"/>
          <w:sz w:val="24"/>
          <w:szCs w:val="24"/>
        </w:rPr>
        <w:t>7</w:t>
      </w:r>
      <w:r w:rsidR="007346DC">
        <w:rPr>
          <w:rFonts w:ascii="宋体" w:eastAsia="宋体" w:hAnsi="宋体" w:hint="eastAsia"/>
          <w:sz w:val="24"/>
          <w:szCs w:val="24"/>
        </w:rPr>
        <w:t>日，双流区崔正淳名教师工作室</w:t>
      </w:r>
      <w:r w:rsidR="00000B27">
        <w:rPr>
          <w:rFonts w:ascii="宋体" w:eastAsia="宋体" w:hAnsi="宋体" w:hint="eastAsia"/>
          <w:sz w:val="24"/>
          <w:szCs w:val="24"/>
        </w:rPr>
        <w:t>在双流中学</w:t>
      </w:r>
      <w:r w:rsidR="00D44287">
        <w:rPr>
          <w:rFonts w:ascii="宋体" w:eastAsia="宋体" w:hAnsi="宋体" w:hint="eastAsia"/>
          <w:sz w:val="24"/>
          <w:szCs w:val="24"/>
        </w:rPr>
        <w:t>顺利举行了本</w:t>
      </w:r>
      <w:r w:rsidR="00AC5C6B">
        <w:rPr>
          <w:rFonts w:ascii="宋体" w:eastAsia="宋体" w:hAnsi="宋体" w:hint="eastAsia"/>
          <w:sz w:val="24"/>
          <w:szCs w:val="24"/>
        </w:rPr>
        <w:t>学期第</w:t>
      </w:r>
      <w:r w:rsidR="009666AE">
        <w:rPr>
          <w:rFonts w:ascii="宋体" w:eastAsia="宋体" w:hAnsi="宋体" w:hint="eastAsia"/>
          <w:sz w:val="24"/>
          <w:szCs w:val="24"/>
        </w:rPr>
        <w:t>二</w:t>
      </w:r>
      <w:r w:rsidR="00AC5C6B">
        <w:rPr>
          <w:rFonts w:ascii="宋体" w:eastAsia="宋体" w:hAnsi="宋体" w:hint="eastAsia"/>
          <w:sz w:val="24"/>
          <w:szCs w:val="24"/>
        </w:rPr>
        <w:t>次研修活动，探讨</w:t>
      </w:r>
      <w:r w:rsidR="009666AE">
        <w:rPr>
          <w:rFonts w:ascii="宋体" w:eastAsia="宋体" w:hAnsi="宋体" w:hint="eastAsia"/>
          <w:sz w:val="24"/>
          <w:szCs w:val="24"/>
        </w:rPr>
        <w:t>化学实验</w:t>
      </w:r>
      <w:r w:rsidR="000F137A">
        <w:rPr>
          <w:rFonts w:ascii="宋体" w:eastAsia="宋体" w:hAnsi="宋体" w:hint="eastAsia"/>
          <w:sz w:val="24"/>
          <w:szCs w:val="24"/>
        </w:rPr>
        <w:t>教学中引导学生深度学习的策略研究</w:t>
      </w:r>
      <w:r w:rsidR="00AC5C6B">
        <w:rPr>
          <w:rFonts w:ascii="宋体" w:eastAsia="宋体" w:hAnsi="宋体" w:hint="eastAsia"/>
          <w:sz w:val="24"/>
          <w:szCs w:val="24"/>
        </w:rPr>
        <w:t>。</w:t>
      </w:r>
    </w:p>
    <w:p w:rsidR="00E92235" w:rsidRDefault="007076A9" w:rsidP="001409C2">
      <w:pPr>
        <w:spacing w:line="360" w:lineRule="auto"/>
        <w:ind w:firstLineChars="202" w:firstLine="485"/>
        <w:jc w:val="left"/>
        <w:rPr>
          <w:rFonts w:ascii="宋体" w:eastAsia="宋体" w:hAnsi="宋体"/>
          <w:sz w:val="24"/>
          <w:szCs w:val="24"/>
        </w:rPr>
      </w:pPr>
      <w:r>
        <w:rPr>
          <w:rFonts w:ascii="宋体" w:eastAsia="宋体" w:hAnsi="宋体" w:hint="eastAsia"/>
          <w:sz w:val="24"/>
          <w:szCs w:val="24"/>
        </w:rPr>
        <w:t>首先</w:t>
      </w:r>
      <w:r w:rsidR="004B1DAA">
        <w:rPr>
          <w:rFonts w:ascii="宋体" w:eastAsia="宋体" w:hAnsi="宋体" w:hint="eastAsia"/>
          <w:sz w:val="24"/>
          <w:szCs w:val="24"/>
        </w:rPr>
        <w:t>，</w:t>
      </w:r>
      <w:r w:rsidR="006149B2">
        <w:rPr>
          <w:rFonts w:ascii="宋体" w:eastAsia="宋体" w:hAnsi="宋体" w:hint="eastAsia"/>
          <w:sz w:val="24"/>
          <w:szCs w:val="24"/>
        </w:rPr>
        <w:t>双流中学的</w:t>
      </w:r>
      <w:r w:rsidR="009666AE">
        <w:rPr>
          <w:rFonts w:ascii="宋体" w:eastAsia="宋体" w:hAnsi="宋体" w:hint="eastAsia"/>
          <w:sz w:val="24"/>
          <w:szCs w:val="24"/>
        </w:rPr>
        <w:t>尤丽</w:t>
      </w:r>
      <w:proofErr w:type="gramStart"/>
      <w:r w:rsidR="009666AE">
        <w:rPr>
          <w:rFonts w:ascii="宋体" w:eastAsia="宋体" w:hAnsi="宋体" w:hint="eastAsia"/>
          <w:sz w:val="24"/>
          <w:szCs w:val="24"/>
        </w:rPr>
        <w:t>娟</w:t>
      </w:r>
      <w:proofErr w:type="gramEnd"/>
      <w:r w:rsidR="00084A60">
        <w:rPr>
          <w:rFonts w:ascii="宋体" w:eastAsia="宋体" w:hAnsi="宋体" w:hint="eastAsia"/>
          <w:sz w:val="24"/>
          <w:szCs w:val="24"/>
        </w:rPr>
        <w:t>老师进行了《</w:t>
      </w:r>
      <w:r w:rsidR="009666AE">
        <w:rPr>
          <w:rFonts w:ascii="宋体" w:eastAsia="宋体" w:hAnsi="宋体" w:hint="eastAsia"/>
          <w:sz w:val="24"/>
          <w:szCs w:val="24"/>
        </w:rPr>
        <w:t>气体摩尔体积</w:t>
      </w:r>
      <w:r w:rsidR="00084A60">
        <w:rPr>
          <w:rFonts w:ascii="宋体" w:eastAsia="宋体" w:hAnsi="宋体" w:hint="eastAsia"/>
          <w:sz w:val="24"/>
          <w:szCs w:val="24"/>
        </w:rPr>
        <w:t>》的展示课。</w:t>
      </w:r>
      <w:r w:rsidR="009666AE">
        <w:rPr>
          <w:rFonts w:ascii="宋体" w:eastAsia="宋体" w:hAnsi="宋体" w:hint="eastAsia"/>
          <w:sz w:val="24"/>
          <w:szCs w:val="24"/>
        </w:rPr>
        <w:t>尤丽</w:t>
      </w:r>
      <w:proofErr w:type="gramStart"/>
      <w:r w:rsidR="009666AE">
        <w:rPr>
          <w:rFonts w:ascii="宋体" w:eastAsia="宋体" w:hAnsi="宋体" w:hint="eastAsia"/>
          <w:sz w:val="24"/>
          <w:szCs w:val="24"/>
        </w:rPr>
        <w:t>娟</w:t>
      </w:r>
      <w:proofErr w:type="gramEnd"/>
      <w:r w:rsidR="009666AE">
        <w:rPr>
          <w:rFonts w:ascii="宋体" w:eastAsia="宋体" w:hAnsi="宋体" w:hint="eastAsia"/>
          <w:sz w:val="24"/>
          <w:szCs w:val="24"/>
        </w:rPr>
        <w:t>老师通过科学探究1摩尔不同的</w:t>
      </w:r>
      <w:proofErr w:type="gramStart"/>
      <w:r w:rsidR="009666AE">
        <w:rPr>
          <w:rFonts w:ascii="宋体" w:eastAsia="宋体" w:hAnsi="宋体" w:hint="eastAsia"/>
          <w:sz w:val="24"/>
          <w:szCs w:val="24"/>
        </w:rPr>
        <w:t>固液气物质</w:t>
      </w:r>
      <w:proofErr w:type="gramEnd"/>
      <w:r w:rsidR="009666AE">
        <w:rPr>
          <w:rFonts w:ascii="宋体" w:eastAsia="宋体" w:hAnsi="宋体" w:hint="eastAsia"/>
          <w:sz w:val="24"/>
          <w:szCs w:val="24"/>
        </w:rPr>
        <w:t>的体积关系，分析影响物质体积的因素，建立气体摩尔体积的概念，理解物质的量与质量、微粒数目、气体体积之间的关系，再进行物质的量的综合运用</w:t>
      </w:r>
      <w:r w:rsidR="00084A60">
        <w:rPr>
          <w:rFonts w:ascii="宋体" w:eastAsia="宋体" w:hAnsi="宋体" w:hint="eastAsia"/>
          <w:sz w:val="24"/>
          <w:szCs w:val="24"/>
        </w:rPr>
        <w:t>。</w:t>
      </w:r>
      <w:r w:rsidR="009666AE">
        <w:rPr>
          <w:rFonts w:ascii="宋体" w:eastAsia="宋体" w:hAnsi="宋体" w:hint="eastAsia"/>
          <w:sz w:val="24"/>
          <w:szCs w:val="24"/>
        </w:rPr>
        <w:t>整堂课环环相扣，逐步深入，学生活动充分。</w:t>
      </w:r>
      <w:r w:rsidR="00084A60">
        <w:rPr>
          <w:rFonts w:ascii="宋体" w:eastAsia="宋体" w:hAnsi="宋体" w:hint="eastAsia"/>
          <w:sz w:val="24"/>
          <w:szCs w:val="24"/>
        </w:rPr>
        <w:t xml:space="preserve"> </w:t>
      </w:r>
    </w:p>
    <w:p w:rsidR="009E3DF7" w:rsidRDefault="009E3DF7" w:rsidP="009E3DF7">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图</w:t>
      </w:r>
      <w:r w:rsidR="007076A9">
        <w:rPr>
          <w:rFonts w:ascii="宋体" w:eastAsia="宋体" w:hAnsi="宋体" w:hint="eastAsia"/>
          <w:sz w:val="24"/>
          <w:szCs w:val="24"/>
        </w:rPr>
        <w:t>1</w:t>
      </w:r>
      <w:r>
        <w:rPr>
          <w:rFonts w:ascii="宋体" w:eastAsia="宋体" w:hAnsi="宋体" w:hint="eastAsia"/>
          <w:sz w:val="24"/>
          <w:szCs w:val="24"/>
        </w:rPr>
        <w:t xml:space="preserve"> </w:t>
      </w:r>
      <w:r w:rsidR="009666AE">
        <w:rPr>
          <w:rFonts w:ascii="宋体" w:eastAsia="宋体" w:hAnsi="宋体" w:hint="eastAsia"/>
          <w:sz w:val="24"/>
          <w:szCs w:val="24"/>
        </w:rPr>
        <w:t>尤丽</w:t>
      </w:r>
      <w:proofErr w:type="gramStart"/>
      <w:r w:rsidR="009666AE">
        <w:rPr>
          <w:rFonts w:ascii="宋体" w:eastAsia="宋体" w:hAnsi="宋体" w:hint="eastAsia"/>
          <w:sz w:val="24"/>
          <w:szCs w:val="24"/>
        </w:rPr>
        <w:t>娟</w:t>
      </w:r>
      <w:proofErr w:type="gramEnd"/>
      <w:r w:rsidR="009F6738">
        <w:rPr>
          <w:rFonts w:ascii="宋体" w:eastAsia="宋体" w:hAnsi="宋体" w:hint="eastAsia"/>
          <w:sz w:val="24"/>
          <w:szCs w:val="24"/>
        </w:rPr>
        <w:t>老师</w:t>
      </w:r>
      <w:r w:rsidR="00084A60">
        <w:rPr>
          <w:rFonts w:ascii="宋体" w:eastAsia="宋体" w:hAnsi="宋体" w:hint="eastAsia"/>
          <w:sz w:val="24"/>
          <w:szCs w:val="24"/>
        </w:rPr>
        <w:t>上课</w:t>
      </w:r>
    </w:p>
    <w:p w:rsidR="009E3DF7" w:rsidRDefault="009666AE" w:rsidP="009666AE">
      <w:pPr>
        <w:spacing w:line="360" w:lineRule="auto"/>
        <w:ind w:firstLineChars="202" w:firstLine="485"/>
        <w:rPr>
          <w:rFonts w:ascii="宋体" w:eastAsia="宋体" w:hAnsi="宋体"/>
          <w:sz w:val="24"/>
          <w:szCs w:val="24"/>
        </w:rPr>
      </w:pPr>
      <w:r>
        <w:rPr>
          <w:rFonts w:ascii="宋体" w:eastAsia="宋体" w:hAnsi="宋体"/>
          <w:noProof/>
          <w:sz w:val="24"/>
          <w:szCs w:val="24"/>
        </w:rPr>
        <w:drawing>
          <wp:inline distT="0" distB="0" distL="0" distR="0">
            <wp:extent cx="5274310" cy="3941082"/>
            <wp:effectExtent l="19050" t="0" r="2540" b="0"/>
            <wp:docPr id="2" name="图片 1" descr="D:\工作\研究课题\崔老师工作室\2020年9月17日活动\尤丽娟讲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工作\研究课题\崔老师工作室\2020年9月17日活动\尤丽娟讲课1.jpg"/>
                    <pic:cNvPicPr>
                      <a:picLocks noChangeAspect="1" noChangeArrowheads="1"/>
                    </pic:cNvPicPr>
                  </pic:nvPicPr>
                  <pic:blipFill>
                    <a:blip r:embed="rId6" cstate="print"/>
                    <a:srcRect/>
                    <a:stretch>
                      <a:fillRect/>
                    </a:stretch>
                  </pic:blipFill>
                  <pic:spPr bwMode="auto">
                    <a:xfrm>
                      <a:off x="0" y="0"/>
                      <a:ext cx="5274310" cy="3941082"/>
                    </a:xfrm>
                    <a:prstGeom prst="rect">
                      <a:avLst/>
                    </a:prstGeom>
                    <a:noFill/>
                    <a:ln w="9525">
                      <a:noFill/>
                      <a:miter lim="800000"/>
                      <a:headEnd/>
                      <a:tailEnd/>
                    </a:ln>
                  </pic:spPr>
                </pic:pic>
              </a:graphicData>
            </a:graphic>
          </wp:inline>
        </w:drawing>
      </w:r>
    </w:p>
    <w:p w:rsidR="00AB1F0E" w:rsidRDefault="00AB1F0E" w:rsidP="00AB1F0E">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图2 工作室学员听课</w:t>
      </w:r>
    </w:p>
    <w:p w:rsidR="00084A60" w:rsidRPr="00AB1F0E" w:rsidRDefault="009666AE" w:rsidP="009666AE">
      <w:pPr>
        <w:spacing w:line="360" w:lineRule="auto"/>
        <w:ind w:firstLineChars="202" w:firstLine="485"/>
        <w:rPr>
          <w:rFonts w:ascii="宋体" w:eastAsia="宋体" w:hAnsi="宋体"/>
          <w:sz w:val="24"/>
          <w:szCs w:val="24"/>
        </w:rPr>
      </w:pPr>
      <w:r>
        <w:rPr>
          <w:rFonts w:ascii="宋体" w:eastAsia="宋体" w:hAnsi="宋体"/>
          <w:noProof/>
          <w:sz w:val="24"/>
          <w:szCs w:val="24"/>
        </w:rPr>
        <w:lastRenderedPageBreak/>
        <w:drawing>
          <wp:inline distT="0" distB="0" distL="0" distR="0">
            <wp:extent cx="5274310" cy="3941082"/>
            <wp:effectExtent l="19050" t="0" r="2540" b="0"/>
            <wp:docPr id="3" name="图片 2" descr="D:\工作\研究课题\崔老师工作室\2020年9月17日活动\工作室学员听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工作\研究课题\崔老师工作室\2020年9月17日活动\工作室学员听课1.jpg"/>
                    <pic:cNvPicPr>
                      <a:picLocks noChangeAspect="1" noChangeArrowheads="1"/>
                    </pic:cNvPicPr>
                  </pic:nvPicPr>
                  <pic:blipFill>
                    <a:blip r:embed="rId7" cstate="print"/>
                    <a:srcRect/>
                    <a:stretch>
                      <a:fillRect/>
                    </a:stretch>
                  </pic:blipFill>
                  <pic:spPr bwMode="auto">
                    <a:xfrm>
                      <a:off x="0" y="0"/>
                      <a:ext cx="5274310" cy="3941082"/>
                    </a:xfrm>
                    <a:prstGeom prst="rect">
                      <a:avLst/>
                    </a:prstGeom>
                    <a:noFill/>
                    <a:ln w="9525">
                      <a:noFill/>
                      <a:miter lim="800000"/>
                      <a:headEnd/>
                      <a:tailEnd/>
                    </a:ln>
                  </pic:spPr>
                </pic:pic>
              </a:graphicData>
            </a:graphic>
          </wp:inline>
        </w:drawing>
      </w:r>
    </w:p>
    <w:p w:rsidR="00A77CC4" w:rsidRDefault="00A77CC4" w:rsidP="00E92235">
      <w:pPr>
        <w:spacing w:line="360" w:lineRule="auto"/>
        <w:ind w:firstLineChars="202" w:firstLine="485"/>
        <w:rPr>
          <w:rFonts w:ascii="宋体" w:eastAsia="宋体" w:hAnsi="宋体"/>
          <w:sz w:val="24"/>
          <w:szCs w:val="24"/>
        </w:rPr>
      </w:pPr>
      <w:r>
        <w:rPr>
          <w:rFonts w:ascii="宋体" w:eastAsia="宋体" w:hAnsi="宋体" w:hint="eastAsia"/>
          <w:sz w:val="24"/>
          <w:szCs w:val="24"/>
        </w:rPr>
        <w:t>紧接着，</w:t>
      </w:r>
      <w:r w:rsidR="009666AE">
        <w:rPr>
          <w:rFonts w:ascii="宋体" w:eastAsia="宋体" w:hAnsi="宋体" w:hint="eastAsia"/>
          <w:sz w:val="24"/>
          <w:szCs w:val="24"/>
        </w:rPr>
        <w:t>尤丽</w:t>
      </w:r>
      <w:proofErr w:type="gramStart"/>
      <w:r w:rsidR="009666AE">
        <w:rPr>
          <w:rFonts w:ascii="宋体" w:eastAsia="宋体" w:hAnsi="宋体" w:hint="eastAsia"/>
          <w:sz w:val="24"/>
          <w:szCs w:val="24"/>
        </w:rPr>
        <w:t>娟</w:t>
      </w:r>
      <w:proofErr w:type="gramEnd"/>
      <w:r w:rsidR="00AB1F0E">
        <w:rPr>
          <w:rFonts w:ascii="宋体" w:eastAsia="宋体" w:hAnsi="宋体" w:hint="eastAsia"/>
          <w:sz w:val="24"/>
          <w:szCs w:val="24"/>
        </w:rPr>
        <w:t>老师对自己的教学设计思路进行了说课，工作室学员一一进行评课</w:t>
      </w:r>
      <w:r w:rsidR="009666AE">
        <w:rPr>
          <w:rFonts w:ascii="宋体" w:eastAsia="宋体" w:hAnsi="宋体" w:hint="eastAsia"/>
          <w:sz w:val="24"/>
          <w:szCs w:val="24"/>
        </w:rPr>
        <w:t>，分析教学目标的书写、教学环节的设计、学生活动的开展和板书设计</w:t>
      </w:r>
      <w:r w:rsidR="00AB1F0E">
        <w:rPr>
          <w:rFonts w:ascii="宋体" w:eastAsia="宋体" w:hAnsi="宋体" w:hint="eastAsia"/>
          <w:sz w:val="24"/>
          <w:szCs w:val="24"/>
        </w:rPr>
        <w:t>。</w:t>
      </w:r>
      <w:r w:rsidR="009666AE">
        <w:rPr>
          <w:rFonts w:ascii="宋体" w:eastAsia="宋体" w:hAnsi="宋体" w:hint="eastAsia"/>
          <w:sz w:val="24"/>
          <w:szCs w:val="24"/>
        </w:rPr>
        <w:t>大家一致认为尤老师的课教学设计与学生活动很优秀，符合深度学习的理念。</w:t>
      </w:r>
    </w:p>
    <w:p w:rsidR="00B40166" w:rsidRDefault="00B40166" w:rsidP="00B40166">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图</w:t>
      </w:r>
      <w:r w:rsidR="009666AE">
        <w:rPr>
          <w:rFonts w:ascii="宋体" w:eastAsia="宋体" w:hAnsi="宋体" w:hint="eastAsia"/>
          <w:sz w:val="24"/>
          <w:szCs w:val="24"/>
        </w:rPr>
        <w:t>3</w:t>
      </w:r>
      <w:r>
        <w:rPr>
          <w:rFonts w:ascii="宋体" w:eastAsia="宋体" w:hAnsi="宋体" w:hint="eastAsia"/>
          <w:sz w:val="24"/>
          <w:szCs w:val="24"/>
        </w:rPr>
        <w:t xml:space="preserve"> 工作室学员讨论</w:t>
      </w:r>
    </w:p>
    <w:p w:rsidR="00B40166" w:rsidRPr="00B40166" w:rsidRDefault="009666AE" w:rsidP="009666AE">
      <w:pPr>
        <w:spacing w:line="360" w:lineRule="auto"/>
        <w:ind w:firstLineChars="202" w:firstLine="485"/>
        <w:jc w:val="center"/>
        <w:rPr>
          <w:rFonts w:ascii="宋体" w:eastAsia="宋体" w:hAnsi="宋体"/>
          <w:sz w:val="24"/>
          <w:szCs w:val="24"/>
        </w:rPr>
      </w:pPr>
      <w:r>
        <w:rPr>
          <w:rFonts w:ascii="宋体" w:eastAsia="宋体" w:hAnsi="宋体"/>
          <w:noProof/>
          <w:sz w:val="24"/>
          <w:szCs w:val="24"/>
        </w:rPr>
        <w:drawing>
          <wp:inline distT="0" distB="0" distL="0" distR="0">
            <wp:extent cx="4629787" cy="3459480"/>
            <wp:effectExtent l="19050" t="0" r="0" b="0"/>
            <wp:docPr id="4" name="图片 3" descr="D:\工作\研究课题\崔老师工作室\2020年9月17日活动\崔老师做总结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工作\研究课题\崔老师工作室\2020年9月17日活动\崔老师做总结1.jpg"/>
                    <pic:cNvPicPr>
                      <a:picLocks noChangeAspect="1" noChangeArrowheads="1"/>
                    </pic:cNvPicPr>
                  </pic:nvPicPr>
                  <pic:blipFill>
                    <a:blip r:embed="rId8" cstate="print"/>
                    <a:srcRect/>
                    <a:stretch>
                      <a:fillRect/>
                    </a:stretch>
                  </pic:blipFill>
                  <pic:spPr bwMode="auto">
                    <a:xfrm>
                      <a:off x="0" y="0"/>
                      <a:ext cx="4631599" cy="3460834"/>
                    </a:xfrm>
                    <a:prstGeom prst="rect">
                      <a:avLst/>
                    </a:prstGeom>
                    <a:noFill/>
                    <a:ln w="9525">
                      <a:noFill/>
                      <a:miter lim="800000"/>
                      <a:headEnd/>
                      <a:tailEnd/>
                    </a:ln>
                  </pic:spPr>
                </pic:pic>
              </a:graphicData>
            </a:graphic>
          </wp:inline>
        </w:drawing>
      </w:r>
    </w:p>
    <w:p w:rsidR="00657C53" w:rsidRDefault="00657C53" w:rsidP="00657C53">
      <w:pPr>
        <w:spacing w:line="360" w:lineRule="auto"/>
        <w:ind w:firstLineChars="202" w:firstLine="485"/>
        <w:rPr>
          <w:rFonts w:ascii="宋体" w:eastAsia="宋体" w:hAnsi="宋体"/>
          <w:sz w:val="24"/>
          <w:szCs w:val="24"/>
        </w:rPr>
      </w:pPr>
      <w:r>
        <w:rPr>
          <w:rFonts w:ascii="宋体" w:eastAsia="宋体" w:hAnsi="宋体" w:hint="eastAsia"/>
          <w:sz w:val="24"/>
          <w:szCs w:val="24"/>
        </w:rPr>
        <w:lastRenderedPageBreak/>
        <w:t>然后，</w:t>
      </w:r>
      <w:r w:rsidR="00AB1F0E">
        <w:rPr>
          <w:rFonts w:ascii="宋体" w:eastAsia="宋体" w:hAnsi="宋体" w:hint="eastAsia"/>
          <w:sz w:val="24"/>
          <w:szCs w:val="24"/>
        </w:rPr>
        <w:t>双流中学的</w:t>
      </w:r>
      <w:r w:rsidR="009666AE">
        <w:rPr>
          <w:rFonts w:ascii="宋体" w:eastAsia="宋体" w:hAnsi="宋体" w:hint="eastAsia"/>
          <w:sz w:val="24"/>
          <w:szCs w:val="24"/>
        </w:rPr>
        <w:t>蒋军泽</w:t>
      </w:r>
      <w:r w:rsidR="00AB1F0E">
        <w:rPr>
          <w:rFonts w:ascii="宋体" w:eastAsia="宋体" w:hAnsi="宋体" w:hint="eastAsia"/>
          <w:sz w:val="24"/>
          <w:szCs w:val="24"/>
        </w:rPr>
        <w:t>老师进行了《</w:t>
      </w:r>
      <w:r w:rsidR="009666AE">
        <w:rPr>
          <w:rFonts w:ascii="宋体" w:eastAsia="宋体" w:hAnsi="宋体" w:hint="eastAsia"/>
          <w:sz w:val="24"/>
          <w:szCs w:val="24"/>
        </w:rPr>
        <w:t>化学实验</w:t>
      </w:r>
      <w:r w:rsidR="00AB1F0E">
        <w:rPr>
          <w:rFonts w:ascii="宋体" w:eastAsia="宋体" w:hAnsi="宋体" w:hint="eastAsia"/>
          <w:sz w:val="24"/>
          <w:szCs w:val="24"/>
        </w:rPr>
        <w:t>教学中引导学生深度学习的策略研究》专题讲座</w:t>
      </w:r>
      <w:r>
        <w:rPr>
          <w:rFonts w:ascii="宋体" w:eastAsia="宋体" w:hAnsi="宋体" w:hint="eastAsia"/>
          <w:sz w:val="24"/>
          <w:szCs w:val="24"/>
        </w:rPr>
        <w:t>。</w:t>
      </w:r>
      <w:r w:rsidR="009666AE">
        <w:rPr>
          <w:rFonts w:ascii="宋体" w:eastAsia="宋体" w:hAnsi="宋体" w:hint="eastAsia"/>
          <w:sz w:val="24"/>
          <w:szCs w:val="24"/>
        </w:rPr>
        <w:t>蒋军泽老师指出，化学实验是化学深度学习的重要内容与实施途径，可以分为探究性实验、验证性实验、创新型实验和选修实验等，要构建知识之间的联系、进行三重表征的整合、融入元素化合物与概念教学中</w:t>
      </w:r>
      <w:r w:rsidR="00B40166">
        <w:rPr>
          <w:rFonts w:ascii="宋体" w:eastAsia="宋体" w:hAnsi="宋体" w:hint="eastAsia"/>
          <w:sz w:val="24"/>
          <w:szCs w:val="24"/>
        </w:rPr>
        <w:t>。</w:t>
      </w:r>
    </w:p>
    <w:p w:rsidR="00657C53" w:rsidRDefault="00657C53" w:rsidP="00657C53">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图</w:t>
      </w:r>
      <w:r w:rsidR="009666AE">
        <w:rPr>
          <w:rFonts w:ascii="宋体" w:eastAsia="宋体" w:hAnsi="宋体" w:hint="eastAsia"/>
          <w:sz w:val="24"/>
          <w:szCs w:val="24"/>
        </w:rPr>
        <w:t>4</w:t>
      </w:r>
      <w:r>
        <w:rPr>
          <w:rFonts w:ascii="宋体" w:eastAsia="宋体" w:hAnsi="宋体" w:hint="eastAsia"/>
          <w:sz w:val="24"/>
          <w:szCs w:val="24"/>
        </w:rPr>
        <w:t xml:space="preserve"> </w:t>
      </w:r>
      <w:r w:rsidR="009666AE">
        <w:rPr>
          <w:rFonts w:ascii="宋体" w:eastAsia="宋体" w:hAnsi="宋体" w:hint="eastAsia"/>
          <w:sz w:val="24"/>
          <w:szCs w:val="24"/>
        </w:rPr>
        <w:t>蒋军泽</w:t>
      </w:r>
      <w:r w:rsidR="00B40166">
        <w:rPr>
          <w:rFonts w:ascii="宋体" w:eastAsia="宋体" w:hAnsi="宋体" w:hint="eastAsia"/>
          <w:sz w:val="24"/>
          <w:szCs w:val="24"/>
        </w:rPr>
        <w:t>做讲座</w:t>
      </w:r>
    </w:p>
    <w:p w:rsidR="00657C53" w:rsidRDefault="009666AE" w:rsidP="009666AE">
      <w:pPr>
        <w:spacing w:line="360" w:lineRule="auto"/>
        <w:ind w:firstLineChars="202" w:firstLine="485"/>
        <w:jc w:val="center"/>
        <w:rPr>
          <w:rFonts w:ascii="宋体" w:eastAsia="宋体" w:hAnsi="宋体"/>
          <w:sz w:val="24"/>
          <w:szCs w:val="24"/>
        </w:rPr>
      </w:pPr>
      <w:r>
        <w:rPr>
          <w:rFonts w:ascii="宋体" w:eastAsia="宋体" w:hAnsi="宋体"/>
          <w:noProof/>
          <w:sz w:val="24"/>
          <w:szCs w:val="24"/>
        </w:rPr>
        <w:drawing>
          <wp:inline distT="0" distB="0" distL="0" distR="0">
            <wp:extent cx="5274310" cy="3941082"/>
            <wp:effectExtent l="19050" t="0" r="2540" b="0"/>
            <wp:docPr id="5" name="图片 4" descr="D:\工作\研究课题\崔老师工作室\2020年9月17日活动\蒋军泽讲座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工作\研究课题\崔老师工作室\2020年9月17日活动\蒋军泽讲座1.jpg"/>
                    <pic:cNvPicPr>
                      <a:picLocks noChangeAspect="1" noChangeArrowheads="1"/>
                    </pic:cNvPicPr>
                  </pic:nvPicPr>
                  <pic:blipFill>
                    <a:blip r:embed="rId9" cstate="print"/>
                    <a:srcRect/>
                    <a:stretch>
                      <a:fillRect/>
                    </a:stretch>
                  </pic:blipFill>
                  <pic:spPr bwMode="auto">
                    <a:xfrm>
                      <a:off x="0" y="0"/>
                      <a:ext cx="5274310" cy="3941082"/>
                    </a:xfrm>
                    <a:prstGeom prst="rect">
                      <a:avLst/>
                    </a:prstGeom>
                    <a:noFill/>
                    <a:ln w="9525">
                      <a:noFill/>
                      <a:miter lim="800000"/>
                      <a:headEnd/>
                      <a:tailEnd/>
                    </a:ln>
                  </pic:spPr>
                </pic:pic>
              </a:graphicData>
            </a:graphic>
          </wp:inline>
        </w:drawing>
      </w:r>
    </w:p>
    <w:p w:rsidR="002044DD" w:rsidRDefault="00231C7C" w:rsidP="002044DD">
      <w:pPr>
        <w:spacing w:line="360" w:lineRule="auto"/>
        <w:ind w:firstLineChars="202" w:firstLine="485"/>
        <w:jc w:val="left"/>
        <w:rPr>
          <w:rFonts w:ascii="宋体" w:eastAsia="宋体" w:hAnsi="宋体"/>
          <w:sz w:val="24"/>
          <w:szCs w:val="24"/>
        </w:rPr>
      </w:pPr>
      <w:r>
        <w:rPr>
          <w:rFonts w:ascii="宋体" w:eastAsia="宋体" w:hAnsi="宋体" w:hint="eastAsia"/>
          <w:sz w:val="24"/>
          <w:szCs w:val="24"/>
        </w:rPr>
        <w:t>最后，崔老师进行了总结，</w:t>
      </w:r>
      <w:r w:rsidR="00F0217D">
        <w:rPr>
          <w:rFonts w:ascii="宋体" w:eastAsia="宋体" w:hAnsi="宋体" w:hint="eastAsia"/>
          <w:sz w:val="24"/>
          <w:szCs w:val="24"/>
        </w:rPr>
        <w:t>实验教学要着重提炼探究性实验和验证性实验的教学流程与引导策略，概念教学要从概念引入到概念建立再到概念的运用，将课题与课堂进行融合，打造精品课例，提炼引导学生深度学习的教学流程与引导策略。</w:t>
      </w:r>
    </w:p>
    <w:p w:rsidR="009F6738" w:rsidRPr="000B53EB" w:rsidRDefault="009F6738" w:rsidP="00B40166">
      <w:pPr>
        <w:spacing w:line="360" w:lineRule="auto"/>
        <w:ind w:firstLineChars="202" w:firstLine="485"/>
        <w:jc w:val="left"/>
        <w:rPr>
          <w:rFonts w:ascii="宋体" w:eastAsia="宋体" w:hAnsi="宋体"/>
          <w:sz w:val="24"/>
          <w:szCs w:val="24"/>
        </w:rPr>
      </w:pPr>
    </w:p>
    <w:sectPr w:rsidR="009F6738" w:rsidRPr="000B53EB" w:rsidSect="008E15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E59" w:rsidRDefault="004F1E59" w:rsidP="000D64A5">
      <w:r>
        <w:separator/>
      </w:r>
    </w:p>
  </w:endnote>
  <w:endnote w:type="continuationSeparator" w:id="0">
    <w:p w:rsidR="004F1E59" w:rsidRDefault="004F1E59" w:rsidP="000D64A5">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E59" w:rsidRDefault="004F1E59" w:rsidP="000D64A5">
      <w:r>
        <w:separator/>
      </w:r>
    </w:p>
  </w:footnote>
  <w:footnote w:type="continuationSeparator" w:id="0">
    <w:p w:rsidR="004F1E59" w:rsidRDefault="004F1E59" w:rsidP="000D64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64A5"/>
    <w:rsid w:val="00000B27"/>
    <w:rsid w:val="0002717C"/>
    <w:rsid w:val="00031F31"/>
    <w:rsid w:val="00053792"/>
    <w:rsid w:val="0008259D"/>
    <w:rsid w:val="00084A60"/>
    <w:rsid w:val="000B53EB"/>
    <w:rsid w:val="000C5441"/>
    <w:rsid w:val="000D0BDE"/>
    <w:rsid w:val="000D64A5"/>
    <w:rsid w:val="000D6A63"/>
    <w:rsid w:val="000E1980"/>
    <w:rsid w:val="000E502C"/>
    <w:rsid w:val="000E7459"/>
    <w:rsid w:val="000F137A"/>
    <w:rsid w:val="000F2A99"/>
    <w:rsid w:val="000F3A95"/>
    <w:rsid w:val="000F4224"/>
    <w:rsid w:val="000F67C5"/>
    <w:rsid w:val="001043C3"/>
    <w:rsid w:val="001059B0"/>
    <w:rsid w:val="00110787"/>
    <w:rsid w:val="00113BE1"/>
    <w:rsid w:val="0013188D"/>
    <w:rsid w:val="001346E6"/>
    <w:rsid w:val="001409C2"/>
    <w:rsid w:val="00157EAC"/>
    <w:rsid w:val="001754B0"/>
    <w:rsid w:val="0018197C"/>
    <w:rsid w:val="0018733B"/>
    <w:rsid w:val="001B1971"/>
    <w:rsid w:val="001C6E62"/>
    <w:rsid w:val="001D0E6B"/>
    <w:rsid w:val="001D714B"/>
    <w:rsid w:val="001F1DBA"/>
    <w:rsid w:val="002044DD"/>
    <w:rsid w:val="00205B4D"/>
    <w:rsid w:val="00222C17"/>
    <w:rsid w:val="00223E27"/>
    <w:rsid w:val="002317D0"/>
    <w:rsid w:val="00231C7C"/>
    <w:rsid w:val="0023342E"/>
    <w:rsid w:val="00237832"/>
    <w:rsid w:val="002438D9"/>
    <w:rsid w:val="00243F9A"/>
    <w:rsid w:val="00253D5A"/>
    <w:rsid w:val="00282D7F"/>
    <w:rsid w:val="002839B2"/>
    <w:rsid w:val="002962E6"/>
    <w:rsid w:val="002B08D7"/>
    <w:rsid w:val="002F7644"/>
    <w:rsid w:val="003035FB"/>
    <w:rsid w:val="00317063"/>
    <w:rsid w:val="00343E88"/>
    <w:rsid w:val="00360C41"/>
    <w:rsid w:val="003730E5"/>
    <w:rsid w:val="0037444D"/>
    <w:rsid w:val="00377BCF"/>
    <w:rsid w:val="00387E10"/>
    <w:rsid w:val="00390F48"/>
    <w:rsid w:val="00392D1D"/>
    <w:rsid w:val="003D7B21"/>
    <w:rsid w:val="003E28A7"/>
    <w:rsid w:val="003E4722"/>
    <w:rsid w:val="003F08AB"/>
    <w:rsid w:val="00422C0B"/>
    <w:rsid w:val="00441FA8"/>
    <w:rsid w:val="00463C2B"/>
    <w:rsid w:val="00467741"/>
    <w:rsid w:val="004928D3"/>
    <w:rsid w:val="004951FC"/>
    <w:rsid w:val="0049534A"/>
    <w:rsid w:val="004A45A1"/>
    <w:rsid w:val="004A7CC0"/>
    <w:rsid w:val="004B1DAA"/>
    <w:rsid w:val="004C0CCF"/>
    <w:rsid w:val="004C6B41"/>
    <w:rsid w:val="004D331A"/>
    <w:rsid w:val="004F1E59"/>
    <w:rsid w:val="004F775A"/>
    <w:rsid w:val="004F7E18"/>
    <w:rsid w:val="00514BE3"/>
    <w:rsid w:val="00517625"/>
    <w:rsid w:val="00520A90"/>
    <w:rsid w:val="00545DF2"/>
    <w:rsid w:val="005504FB"/>
    <w:rsid w:val="005521BF"/>
    <w:rsid w:val="00563370"/>
    <w:rsid w:val="00565333"/>
    <w:rsid w:val="00570CDB"/>
    <w:rsid w:val="005713C3"/>
    <w:rsid w:val="005810DD"/>
    <w:rsid w:val="00595DF9"/>
    <w:rsid w:val="005B50C4"/>
    <w:rsid w:val="005C14CC"/>
    <w:rsid w:val="005C6DBB"/>
    <w:rsid w:val="005D7618"/>
    <w:rsid w:val="005E27E1"/>
    <w:rsid w:val="005E61C5"/>
    <w:rsid w:val="00600ECE"/>
    <w:rsid w:val="00611025"/>
    <w:rsid w:val="006149B2"/>
    <w:rsid w:val="006314DE"/>
    <w:rsid w:val="00644FE9"/>
    <w:rsid w:val="0065037B"/>
    <w:rsid w:val="0065272D"/>
    <w:rsid w:val="00654A86"/>
    <w:rsid w:val="00656B3F"/>
    <w:rsid w:val="00657903"/>
    <w:rsid w:val="00657C53"/>
    <w:rsid w:val="00662AE4"/>
    <w:rsid w:val="00666A02"/>
    <w:rsid w:val="006765A0"/>
    <w:rsid w:val="00681696"/>
    <w:rsid w:val="00692FAD"/>
    <w:rsid w:val="00697DDF"/>
    <w:rsid w:val="006B0646"/>
    <w:rsid w:val="006B129F"/>
    <w:rsid w:val="006D75A0"/>
    <w:rsid w:val="006E0414"/>
    <w:rsid w:val="007076A9"/>
    <w:rsid w:val="00707E80"/>
    <w:rsid w:val="00710B3A"/>
    <w:rsid w:val="007346DC"/>
    <w:rsid w:val="00772E7E"/>
    <w:rsid w:val="00774A15"/>
    <w:rsid w:val="0077540C"/>
    <w:rsid w:val="00784AC5"/>
    <w:rsid w:val="007A2C5B"/>
    <w:rsid w:val="007B2505"/>
    <w:rsid w:val="007B581B"/>
    <w:rsid w:val="007C12BF"/>
    <w:rsid w:val="007C6FD5"/>
    <w:rsid w:val="007D0E5C"/>
    <w:rsid w:val="007D6111"/>
    <w:rsid w:val="007E56E2"/>
    <w:rsid w:val="007E77A8"/>
    <w:rsid w:val="008033E1"/>
    <w:rsid w:val="008141AA"/>
    <w:rsid w:val="00833924"/>
    <w:rsid w:val="00836FD1"/>
    <w:rsid w:val="008403FC"/>
    <w:rsid w:val="00882B21"/>
    <w:rsid w:val="00882BD0"/>
    <w:rsid w:val="008831F6"/>
    <w:rsid w:val="0088347C"/>
    <w:rsid w:val="00890973"/>
    <w:rsid w:val="008933F7"/>
    <w:rsid w:val="00894C10"/>
    <w:rsid w:val="008A7A21"/>
    <w:rsid w:val="008B2C6A"/>
    <w:rsid w:val="008B37E8"/>
    <w:rsid w:val="008E15A2"/>
    <w:rsid w:val="008F3808"/>
    <w:rsid w:val="008F5C0D"/>
    <w:rsid w:val="008F7019"/>
    <w:rsid w:val="009018E2"/>
    <w:rsid w:val="00901DDB"/>
    <w:rsid w:val="00917B7E"/>
    <w:rsid w:val="0092043F"/>
    <w:rsid w:val="00921E56"/>
    <w:rsid w:val="009348B9"/>
    <w:rsid w:val="0093614B"/>
    <w:rsid w:val="0093748C"/>
    <w:rsid w:val="00940D10"/>
    <w:rsid w:val="00945FF2"/>
    <w:rsid w:val="009666AE"/>
    <w:rsid w:val="009752BE"/>
    <w:rsid w:val="00976E53"/>
    <w:rsid w:val="0099763E"/>
    <w:rsid w:val="009A1568"/>
    <w:rsid w:val="009A4C45"/>
    <w:rsid w:val="009B0451"/>
    <w:rsid w:val="009C35FA"/>
    <w:rsid w:val="009C71EF"/>
    <w:rsid w:val="009E3DF7"/>
    <w:rsid w:val="009F1D5F"/>
    <w:rsid w:val="009F6738"/>
    <w:rsid w:val="00A04067"/>
    <w:rsid w:val="00A156BE"/>
    <w:rsid w:val="00A446F2"/>
    <w:rsid w:val="00A46DA9"/>
    <w:rsid w:val="00A524EF"/>
    <w:rsid w:val="00A628B3"/>
    <w:rsid w:val="00A73323"/>
    <w:rsid w:val="00A73FBF"/>
    <w:rsid w:val="00A77CC4"/>
    <w:rsid w:val="00A80A9B"/>
    <w:rsid w:val="00A82E34"/>
    <w:rsid w:val="00A85EDA"/>
    <w:rsid w:val="00A95BED"/>
    <w:rsid w:val="00AB1F0E"/>
    <w:rsid w:val="00AC0980"/>
    <w:rsid w:val="00AC5C6B"/>
    <w:rsid w:val="00B06DCD"/>
    <w:rsid w:val="00B12926"/>
    <w:rsid w:val="00B13B92"/>
    <w:rsid w:val="00B15D37"/>
    <w:rsid w:val="00B2770E"/>
    <w:rsid w:val="00B37F53"/>
    <w:rsid w:val="00B40166"/>
    <w:rsid w:val="00B50432"/>
    <w:rsid w:val="00B8212B"/>
    <w:rsid w:val="00B96175"/>
    <w:rsid w:val="00BA6D30"/>
    <w:rsid w:val="00BB18FA"/>
    <w:rsid w:val="00BC2A9D"/>
    <w:rsid w:val="00BC5161"/>
    <w:rsid w:val="00BC5AAE"/>
    <w:rsid w:val="00BD0CA6"/>
    <w:rsid w:val="00BD66D5"/>
    <w:rsid w:val="00BD6EE3"/>
    <w:rsid w:val="00BE3412"/>
    <w:rsid w:val="00BE37D9"/>
    <w:rsid w:val="00BE6CC5"/>
    <w:rsid w:val="00BE73E9"/>
    <w:rsid w:val="00C10C60"/>
    <w:rsid w:val="00C1598A"/>
    <w:rsid w:val="00C2006D"/>
    <w:rsid w:val="00C20196"/>
    <w:rsid w:val="00C3289D"/>
    <w:rsid w:val="00C33C0E"/>
    <w:rsid w:val="00C4311F"/>
    <w:rsid w:val="00C4622F"/>
    <w:rsid w:val="00C52889"/>
    <w:rsid w:val="00C75E15"/>
    <w:rsid w:val="00C77E24"/>
    <w:rsid w:val="00C9241C"/>
    <w:rsid w:val="00CB0055"/>
    <w:rsid w:val="00CB13EA"/>
    <w:rsid w:val="00CC178D"/>
    <w:rsid w:val="00CC273F"/>
    <w:rsid w:val="00CE42CC"/>
    <w:rsid w:val="00D00B3E"/>
    <w:rsid w:val="00D02548"/>
    <w:rsid w:val="00D05978"/>
    <w:rsid w:val="00D05A90"/>
    <w:rsid w:val="00D077DE"/>
    <w:rsid w:val="00D21593"/>
    <w:rsid w:val="00D34273"/>
    <w:rsid w:val="00D419A5"/>
    <w:rsid w:val="00D4412B"/>
    <w:rsid w:val="00D44287"/>
    <w:rsid w:val="00D61A3E"/>
    <w:rsid w:val="00D663AB"/>
    <w:rsid w:val="00D675B2"/>
    <w:rsid w:val="00D77213"/>
    <w:rsid w:val="00D95515"/>
    <w:rsid w:val="00DA024B"/>
    <w:rsid w:val="00DA18E6"/>
    <w:rsid w:val="00DA4022"/>
    <w:rsid w:val="00DC2A81"/>
    <w:rsid w:val="00DD1136"/>
    <w:rsid w:val="00DE508F"/>
    <w:rsid w:val="00E20E5E"/>
    <w:rsid w:val="00E36BAD"/>
    <w:rsid w:val="00E41669"/>
    <w:rsid w:val="00E81DF8"/>
    <w:rsid w:val="00E92235"/>
    <w:rsid w:val="00EA3F25"/>
    <w:rsid w:val="00EB644F"/>
    <w:rsid w:val="00EC2386"/>
    <w:rsid w:val="00EF016B"/>
    <w:rsid w:val="00EF1599"/>
    <w:rsid w:val="00F0217D"/>
    <w:rsid w:val="00F40E24"/>
    <w:rsid w:val="00F528E0"/>
    <w:rsid w:val="00F62E88"/>
    <w:rsid w:val="00F70C2D"/>
    <w:rsid w:val="00F80E6D"/>
    <w:rsid w:val="00F81A27"/>
    <w:rsid w:val="00F845B0"/>
    <w:rsid w:val="00F9156A"/>
    <w:rsid w:val="00FA5A97"/>
    <w:rsid w:val="00FD16C9"/>
    <w:rsid w:val="00FD21D8"/>
    <w:rsid w:val="00FD2B1A"/>
    <w:rsid w:val="00FD6B13"/>
    <w:rsid w:val="00FF2D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5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64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D64A5"/>
    <w:rPr>
      <w:sz w:val="18"/>
      <w:szCs w:val="18"/>
    </w:rPr>
  </w:style>
  <w:style w:type="paragraph" w:styleId="a4">
    <w:name w:val="footer"/>
    <w:basedOn w:val="a"/>
    <w:link w:val="Char0"/>
    <w:uiPriority w:val="99"/>
    <w:semiHidden/>
    <w:unhideWhenUsed/>
    <w:rsid w:val="000D64A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D64A5"/>
    <w:rPr>
      <w:sz w:val="18"/>
      <w:szCs w:val="18"/>
    </w:rPr>
  </w:style>
  <w:style w:type="paragraph" w:styleId="a5">
    <w:name w:val="Balloon Text"/>
    <w:basedOn w:val="a"/>
    <w:link w:val="Char1"/>
    <w:uiPriority w:val="99"/>
    <w:semiHidden/>
    <w:unhideWhenUsed/>
    <w:rsid w:val="00E92235"/>
    <w:rPr>
      <w:sz w:val="18"/>
      <w:szCs w:val="18"/>
    </w:rPr>
  </w:style>
  <w:style w:type="character" w:customStyle="1" w:styleId="Char1">
    <w:name w:val="批注框文本 Char"/>
    <w:basedOn w:val="a0"/>
    <w:link w:val="a5"/>
    <w:uiPriority w:val="99"/>
    <w:semiHidden/>
    <w:rsid w:val="00E92235"/>
    <w:rPr>
      <w:sz w:val="18"/>
      <w:szCs w:val="18"/>
    </w:rPr>
  </w:style>
</w:styles>
</file>

<file path=word/webSettings.xml><?xml version="1.0" encoding="utf-8"?>
<w:webSettings xmlns:r="http://schemas.openxmlformats.org/officeDocument/2006/relationships" xmlns:w="http://schemas.openxmlformats.org/wordprocessingml/2006/main">
  <w:divs>
    <w:div w:id="979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783</TotalTime>
  <Pages>3</Pages>
  <Words>96</Words>
  <Characters>550</Characters>
  <Application>Microsoft Office Word</Application>
  <DocSecurity>0</DocSecurity>
  <Lines>4</Lines>
  <Paragraphs>1</Paragraphs>
  <ScaleCrop>false</ScaleCrop>
  <Company/>
  <LinksUpToDate>false</LinksUpToDate>
  <CharactersWithSpaces>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cong</dc:creator>
  <cp:keywords/>
  <dc:description/>
  <cp:lastModifiedBy>xu cong</cp:lastModifiedBy>
  <cp:revision>255</cp:revision>
  <dcterms:created xsi:type="dcterms:W3CDTF">2019-03-14T11:11:00Z</dcterms:created>
  <dcterms:modified xsi:type="dcterms:W3CDTF">2020-09-17T09:39:00Z</dcterms:modified>
</cp:coreProperties>
</file>