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mml="http://www.w3.org/1998/Math/MathML"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ectPr w:rsidRPr="001347A8" w:rsidR="00597A4A" w:rsidSect="001B769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chapStyle="5" w:chapSep="colon"/>
      <w:cols w:space="425"/>
      <w:docGrid w:type="lines" w:linePitch="312"/>
    </w:sectPr>
    <w:p>
      <w:pPr>
        <w:spacing w:line="360" w:lineRule="auto"/>
        <w:jc w:val="center"/>
        <w:ind/>
      </w:pPr>
      <w:r>
        <w:rPr>
          <w:rFonts w:hint="eastAsia" w:ascii="Times New Roman" w:hAnsi="Times New Roman" w:eastAsia="新宋体"/>
          <w:sz w:val="30"/>
          <w:szCs w:val="30"/>
          <w:b/>
        </w:rPr>
        <w:t>2020年四川省成都市中考化学试卷</w:t>
      </w:r>
    </w:p>
    <w:p>
      <w:pPr>
        <w:spacing w:line="360" w:lineRule="auto"/>
        <w:ind/>
      </w:pPr>
      <w:r>
        <w:rPr>
          <w:rFonts w:hint="eastAsia" w:ascii="Times New Roman" w:hAnsi="Times New Roman" w:eastAsia="新宋体"/>
          <w:b/>
          <w:sz w:val="21"/>
          <w:szCs w:val="21"/>
        </w:rPr>
        <w:t>一、选择题（本题包括14个小题，每小题3分，共42分。每小题只有一个选项符合题意）</w:t>
      </w:r>
    </w:p>
    <w:p>
      <w:pPr>
        <w:spacing w:line="360" w:lineRule="auto"/>
        <w:ind w:left="312" w:hanging="312" w:hangingChars="130"/>
      </w:pPr>
      <w:r>
        <w:rPr>
          <w:rFonts w:hint="eastAsia" w:ascii="Times New Roman" w:hAnsi="Times New Roman" w:eastAsia="新宋体"/>
          <w:sz w:val="21"/>
          <w:szCs w:val="21"/>
        </w:rPr>
        <w:t>1．（3分）（2020•成都）下列成都出土的文物中，不属于金属材料的是（　　）</w:t>
      </w:r>
    </w:p>
    <w:p>
      <w:pPr>
        <w:tabs/>
        <w:jc w:val="left"/>
        <w:ind w:firstLine="273" w:firstLineChars="130"/>
        <w:spacing w:line="360" w:lineRule="auto"/>
      </w:pPr>
      <w:r>
        <w:rPr>
          <w:rFonts w:hint="eastAsia" w:ascii="Times New Roman" w:hAnsi="Times New Roman" w:eastAsia="新宋体"/>
          <w:sz w:val="21"/>
          <w:szCs w:val="21"/>
        </w:rPr>
        <w:t>A．</w:t>
      </w:r>
      <w:r>
        <w:rPr>
          <w:rFonts w:hint="eastAsia" w:ascii="Times New Roman" w:hAnsi="Times New Roman" w:eastAsia="新宋体"/>
          <w:sz w:val="21"/>
          <w:szCs w:val="21"/>
        </w:rPr>
        <w:drawing>
          <wp:inline xmlns:wp="http://schemas.openxmlformats.org/drawingml/2006/wordprocessingDrawing" distT="0" distB="0" distL="0" distR="0">
            <wp:extent cx="1066949" cy="133368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15" cstate="print"/>
                    <a:stretch>
                      <a:fillRect/>
                    </a:stretch>
                  </pic:blipFill>
                  <pic:spPr>
                    <a:xfrm>
                      <a:off x="0" y="0"/>
                      <a:ext cx="1066949" cy="1333686"/>
                    </a:xfrm>
                    <a:prstGeom prst="rect">
                      <a:avLst/>
                    </a:prstGeom>
                  </pic:spPr>
                </pic:pic>
              </a:graphicData>
            </a:graphic>
          </wp:inline>
        </w:drawing>
      </w:r>
      <w:r>
        <w:rPr>
          <w:rFonts w:hint="eastAsia" w:ascii="Times New Roman" w:hAnsi="Times New Roman" w:eastAsia="新宋体"/>
          <w:sz w:val="21"/>
          <w:szCs w:val="21"/>
        </w:rPr>
        <w:t>东汉说唱俑</w:t>
      </w:r>
      <w:r>
        <w:tab/>
      </w:r>
    </w:p>
    <w:p>
      <w:pPr>
        <w:tabs/>
        <w:jc w:val="left"/>
        <w:ind w:firstLine="273" w:firstLineChars="130"/>
        <w:spacing w:line="360" w:lineRule="auto"/>
      </w:pPr>
      <w:r>
        <w:rPr>
          <w:rFonts w:hint="eastAsia" w:ascii="Times New Roman" w:hAnsi="Times New Roman" w:eastAsia="新宋体"/>
          <w:sz w:val="21"/>
          <w:szCs w:val="21"/>
        </w:rPr>
        <w:t>B．</w:t>
      </w:r>
      <w:r>
        <w:rPr>
          <w:rFonts w:hint="eastAsia" w:ascii="Times New Roman" w:hAnsi="Times New Roman" w:eastAsia="新宋体"/>
          <w:sz w:val="21"/>
          <w:szCs w:val="21"/>
        </w:rPr>
        <w:drawing>
          <wp:inline xmlns:wp="http://schemas.openxmlformats.org/drawingml/2006/wordprocessingDrawing" distT="0" distB="0" distL="0" distR="0">
            <wp:extent cx="1533739" cy="112410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16" cstate="print"/>
                    <a:stretch>
                      <a:fillRect/>
                    </a:stretch>
                  </pic:blipFill>
                  <pic:spPr>
                    <a:xfrm>
                      <a:off x="0" y="0"/>
                      <a:ext cx="1533739" cy="1124107"/>
                    </a:xfrm>
                    <a:prstGeom prst="rect">
                      <a:avLst/>
                    </a:prstGeom>
                  </pic:spPr>
                </pic:pic>
              </a:graphicData>
            </a:graphic>
          </wp:inline>
        </w:drawing>
      </w:r>
      <w:r>
        <w:rPr>
          <w:rFonts w:hint="eastAsia" w:ascii="Times New Roman" w:hAnsi="Times New Roman" w:eastAsia="新宋体"/>
          <w:sz w:val="21"/>
          <w:szCs w:val="21"/>
        </w:rPr>
        <w:t>“郫”字青铜戈</w:t>
      </w:r>
      <w:r>
        <w:tab/>
      </w:r>
    </w:p>
    <w:p>
      <w:pPr>
        <w:tabs/>
        <w:jc w:val="left"/>
        <w:ind w:firstLine="273" w:firstLineChars="130"/>
        <w:spacing w:line="360" w:lineRule="auto"/>
      </w:pPr>
      <w:r>
        <w:rPr>
          <w:rFonts w:hint="eastAsia" w:ascii="Times New Roman" w:hAnsi="Times New Roman" w:eastAsia="新宋体"/>
          <w:sz w:val="21"/>
          <w:szCs w:val="21"/>
        </w:rPr>
        <w:t>C．</w:t>
      </w:r>
      <w:r>
        <w:rPr>
          <w:rFonts w:hint="eastAsia" w:ascii="Times New Roman" w:hAnsi="Times New Roman" w:eastAsia="新宋体"/>
          <w:sz w:val="21"/>
          <w:szCs w:val="21"/>
        </w:rPr>
        <w:drawing>
          <wp:inline xmlns:wp="http://schemas.openxmlformats.org/drawingml/2006/wordprocessingDrawing" distT="0" distB="0" distL="0" distR="0">
            <wp:extent cx="1305107" cy="129558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17" cstate="print"/>
                    <a:stretch>
                      <a:fillRect/>
                    </a:stretch>
                  </pic:blipFill>
                  <pic:spPr>
                    <a:xfrm>
                      <a:off x="0" y="0"/>
                      <a:ext cx="1305107" cy="1295581"/>
                    </a:xfrm>
                    <a:prstGeom prst="rect">
                      <a:avLst/>
                    </a:prstGeom>
                  </pic:spPr>
                </pic:pic>
              </a:graphicData>
            </a:graphic>
          </wp:inline>
        </w:drawing>
      </w:r>
      <w:r>
        <w:rPr>
          <w:rFonts w:hint="eastAsia" w:ascii="Times New Roman" w:hAnsi="Times New Roman" w:eastAsia="新宋体"/>
          <w:sz w:val="21"/>
          <w:szCs w:val="21"/>
        </w:rPr>
        <w:t>龙纹铅饼币</w:t>
      </w:r>
      <w:r>
        <w:tab/>
      </w:r>
    </w:p>
    <w:p>
      <w:pPr>
        <w:tabs/>
        <w:jc w:val="left"/>
        <w:ind w:firstLine="273" w:firstLineChars="130"/>
        <w:spacing w:line="360" w:lineRule="auto"/>
      </w:pPr>
      <w:r>
        <w:rPr>
          <w:rFonts w:hint="eastAsia" w:ascii="Times New Roman" w:hAnsi="Times New Roman" w:eastAsia="新宋体"/>
          <w:sz w:val="21"/>
          <w:szCs w:val="21"/>
        </w:rPr>
        <w:t>D．</w:t>
      </w:r>
      <w:r>
        <w:rPr>
          <w:rFonts w:hint="eastAsia" w:ascii="Times New Roman" w:hAnsi="Times New Roman" w:eastAsia="新宋体"/>
          <w:sz w:val="21"/>
          <w:szCs w:val="21"/>
        </w:rPr>
        <w:drawing>
          <wp:inline xmlns:wp="http://schemas.openxmlformats.org/drawingml/2006/wordprocessingDrawing" distT="0" distB="0" distL="0" distR="0">
            <wp:extent cx="1324160" cy="86689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18" cstate="print"/>
                    <a:stretch>
                      <a:fillRect/>
                    </a:stretch>
                  </pic:blipFill>
                  <pic:spPr>
                    <a:xfrm>
                      <a:off x="0" y="0"/>
                      <a:ext cx="1324160" cy="866896"/>
                    </a:xfrm>
                    <a:prstGeom prst="rect">
                      <a:avLst/>
                    </a:prstGeom>
                  </pic:spPr>
                </pic:pic>
              </a:graphicData>
            </a:graphic>
          </wp:inline>
        </w:drawing>
      </w:r>
      <w:r>
        <w:rPr>
          <w:rFonts w:hint="eastAsia" w:ascii="Times New Roman" w:hAnsi="Times New Roman" w:eastAsia="新宋体"/>
          <w:sz w:val="21"/>
          <w:szCs w:val="21"/>
        </w:rPr>
        <w:t>黄金面具</w:t>
      </w:r>
    </w:p>
    <w:p>
      <w:pPr>
        <w:spacing w:line="360" w:lineRule="auto"/>
        <w:ind w:left="312" w:hanging="312" w:hangingChars="130"/>
      </w:pPr>
      <w:r>
        <w:rPr>
          <w:rFonts w:hint="eastAsia" w:ascii="Times New Roman" w:hAnsi="Times New Roman" w:eastAsia="新宋体"/>
          <w:sz w:val="21"/>
          <w:szCs w:val="21"/>
        </w:rPr>
        <w:t>2．（3分）（2020•成都）成都围绕“人、城、境、业”开展公园城市示范区建设，相关举措有误的是（　　）</w:t>
      </w:r>
    </w:p>
    <w:p>
      <w:pPr>
        <w:tabs>
          <w:tab w:val="left" w:pos="4400"/>
        </w:tabs>
        <w:jc w:val="left"/>
        <w:ind w:firstLine="273" w:firstLineChars="130"/>
        <w:spacing w:line="360" w:lineRule="auto"/>
      </w:pPr>
      <w:r>
        <w:rPr>
          <w:rFonts w:hint="eastAsia" w:ascii="Times New Roman" w:hAnsi="Times New Roman" w:eastAsia="新宋体"/>
          <w:sz w:val="21"/>
          <w:szCs w:val="21"/>
        </w:rPr>
        <w:t>A．简约适度、低碳生活</w:t>
      </w:r>
      <w:r>
        <w:tab/>
      </w:r>
      <w:r>
        <w:rPr>
          <w:rFonts w:hint="eastAsia" w:ascii="Times New Roman" w:hAnsi="Times New Roman" w:eastAsia="新宋体"/>
          <w:sz w:val="21"/>
          <w:szCs w:val="21"/>
        </w:rPr>
        <w:t>B．城园相融、人城和谐</w:t>
      </w:r>
      <w:r>
        <w:tab/>
      </w:r>
    </w:p>
    <w:p>
      <w:pPr>
        <w:tabs>
          <w:tab w:val="left" w:pos="4400"/>
        </w:tabs>
        <w:jc w:val="left"/>
        <w:ind w:firstLine="273" w:firstLineChars="130"/>
        <w:spacing w:line="360" w:lineRule="auto"/>
      </w:pPr>
      <w:r>
        <w:rPr>
          <w:rFonts w:hint="eastAsia" w:ascii="Times New Roman" w:hAnsi="Times New Roman" w:eastAsia="新宋体"/>
          <w:sz w:val="21"/>
          <w:szCs w:val="21"/>
        </w:rPr>
        <w:t>C．水润天府、绿满蓉城</w:t>
      </w:r>
      <w:r>
        <w:tab/>
      </w:r>
      <w:r>
        <w:rPr>
          <w:rFonts w:hint="eastAsia" w:ascii="Times New Roman" w:hAnsi="Times New Roman" w:eastAsia="新宋体"/>
          <w:sz w:val="21"/>
          <w:szCs w:val="21"/>
        </w:rPr>
        <w:t>D．减少污染、关停企业</w:t>
      </w:r>
    </w:p>
    <w:p>
      <w:pPr>
        <w:spacing w:line="360" w:lineRule="auto"/>
        <w:ind w:left="312" w:hanging="312" w:hangingChars="130"/>
      </w:pPr>
      <w:r>
        <w:rPr>
          <w:rFonts w:hint="eastAsia" w:ascii="Times New Roman" w:hAnsi="Times New Roman" w:eastAsia="新宋体"/>
          <w:sz w:val="21"/>
          <w:szCs w:val="21"/>
        </w:rPr>
        <w:t>3．（3分）（2020•成都）根据如图实验，说法正确的是（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410426" cy="1352739"/>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19" cstate="print"/>
                    <a:stretch>
                      <a:fillRect/>
                    </a:stretch>
                  </pic:blipFill>
                  <pic:spPr>
                    <a:xfrm>
                      <a:off x="0" y="0"/>
                      <a:ext cx="3410426" cy="1352739"/>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A．品红的扩散速度相同</w:t>
      </w:r>
      <w:r>
        <w:tab/>
      </w:r>
    </w:p>
    <w:p>
      <w:pPr>
        <w:tabs/>
        <w:jc w:val="left"/>
        <w:ind w:firstLine="273" w:firstLineChars="130"/>
        <w:spacing w:line="360" w:lineRule="auto"/>
      </w:pPr>
      <w:r>
        <w:rPr>
          <w:rFonts w:hint="eastAsia" w:ascii="Times New Roman" w:hAnsi="Times New Roman" w:eastAsia="新宋体"/>
          <w:sz w:val="21"/>
          <w:szCs w:val="21"/>
        </w:rPr>
        <w:t>B．浓氨水变红</w:t>
      </w:r>
      <w:r>
        <w:tab/>
      </w:r>
    </w:p>
    <w:p>
      <w:pPr>
        <w:tabs/>
        <w:jc w:val="left"/>
        <w:ind w:firstLine="273" w:firstLineChars="130"/>
        <w:spacing w:line="360" w:lineRule="auto"/>
      </w:pPr>
      <w:r>
        <w:rPr>
          <w:rFonts w:hint="eastAsia" w:ascii="Times New Roman" w:hAnsi="Times New Roman" w:eastAsia="新宋体"/>
          <w:sz w:val="21"/>
          <w:szCs w:val="21"/>
        </w:rPr>
        <w:t>C．氨水显碱性，pH大于7</w:t>
      </w:r>
      <w:r>
        <w:tab/>
      </w:r>
    </w:p>
    <w:p>
      <w:pPr>
        <w:tabs/>
        <w:jc w:val="left"/>
        <w:ind w:firstLine="273" w:firstLineChars="130"/>
        <w:spacing w:line="360" w:lineRule="auto"/>
      </w:pPr>
      <w:r>
        <w:rPr>
          <w:rFonts w:hint="eastAsia" w:ascii="Times New Roman" w:hAnsi="Times New Roman" w:eastAsia="新宋体"/>
          <w:sz w:val="21"/>
          <w:szCs w:val="21"/>
        </w:rPr>
        <w:t>D．分子运动速率与温度无关</w:t>
      </w:r>
    </w:p>
    <w:p>
      <w:pPr>
        <w:spacing w:line="360" w:lineRule="auto"/>
        <w:ind w:left="312" w:hanging="312" w:hangingChars="130"/>
      </w:pPr>
      <w:r>
        <w:rPr>
          <w:rFonts w:hint="eastAsia" w:ascii="Times New Roman" w:hAnsi="Times New Roman" w:eastAsia="新宋体"/>
          <w:sz w:val="21"/>
          <w:szCs w:val="21"/>
        </w:rPr>
        <w:t>4．（3分）（2020•成都）化学与健康息息相关。下列说法正确的是（　　）</w:t>
      </w:r>
    </w:p>
    <w:p>
      <w:pPr>
        <w:tabs/>
        <w:jc w:val="left"/>
        <w:ind w:firstLine="273" w:firstLineChars="130"/>
        <w:spacing w:line="360" w:lineRule="auto"/>
      </w:pPr>
      <w:r>
        <w:rPr>
          <w:rFonts w:hint="eastAsia" w:ascii="Times New Roman" w:hAnsi="Times New Roman" w:eastAsia="新宋体"/>
          <w:sz w:val="21"/>
          <w:szCs w:val="21"/>
        </w:rPr>
        <w:t>A．摄入足量的钙预防骨质疏松</w:t>
      </w:r>
      <w:r>
        <w:tab/>
      </w:r>
    </w:p>
    <w:p>
      <w:pPr>
        <w:tabs/>
        <w:jc w:val="left"/>
        <w:ind w:firstLine="273" w:firstLineChars="130"/>
        <w:spacing w:line="360" w:lineRule="auto"/>
      </w:pPr>
      <w:r>
        <w:rPr>
          <w:rFonts w:hint="eastAsia" w:ascii="Times New Roman" w:hAnsi="Times New Roman" w:eastAsia="新宋体"/>
          <w:sz w:val="21"/>
          <w:szCs w:val="21"/>
        </w:rPr>
        <w:t>B．缺乏维生素A会引起坏血病</w:t>
      </w:r>
      <w:r>
        <w:tab/>
      </w:r>
    </w:p>
    <w:p>
      <w:pPr>
        <w:tabs/>
        <w:jc w:val="left"/>
        <w:ind w:firstLine="273" w:firstLineChars="130"/>
        <w:spacing w:line="360" w:lineRule="auto"/>
      </w:pPr>
      <w:r>
        <w:rPr>
          <w:rFonts w:hint="eastAsia" w:ascii="Times New Roman" w:hAnsi="Times New Roman" w:eastAsia="新宋体"/>
          <w:sz w:val="21"/>
          <w:szCs w:val="21"/>
        </w:rPr>
        <w:t>C．工业用盐可代替食盐用于烹调</w:t>
      </w:r>
      <w:r>
        <w:tab/>
      </w:r>
    </w:p>
    <w:p>
      <w:pPr>
        <w:tabs/>
        <w:jc w:val="left"/>
        <w:ind w:firstLine="273" w:firstLineChars="130"/>
        <w:spacing w:line="360" w:lineRule="auto"/>
      </w:pPr>
      <w:r>
        <w:rPr>
          <w:rFonts w:hint="eastAsia" w:ascii="Times New Roman" w:hAnsi="Times New Roman" w:eastAsia="新宋体"/>
          <w:sz w:val="21"/>
          <w:szCs w:val="21"/>
        </w:rPr>
        <w:t>D．必需微量元素只能用药物补充</w:t>
      </w:r>
    </w:p>
    <w:p>
      <w:pPr>
        <w:spacing w:line="360" w:lineRule="auto"/>
        <w:ind w:left="312" w:hanging="312" w:hangingChars="130"/>
      </w:pPr>
      <w:r>
        <w:rPr>
          <w:rFonts w:hint="eastAsia" w:ascii="Times New Roman" w:hAnsi="Times New Roman" w:eastAsia="新宋体"/>
          <w:sz w:val="21"/>
          <w:szCs w:val="21"/>
        </w:rPr>
        <w:t>5．（3分）（2020•成都）有关如图实验的说法正确的是（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1390844" cy="101931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0" cstate="print"/>
                    <a:stretch>
                      <a:fillRect/>
                    </a:stretch>
                  </pic:blipFill>
                  <pic:spPr>
                    <a:xfrm>
                      <a:off x="0" y="0"/>
                      <a:ext cx="1390844" cy="1019317"/>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A．红磷会燃烧，产生大量白烟</w:t>
      </w:r>
      <w:r>
        <w:tab/>
      </w:r>
    </w:p>
    <w:p>
      <w:pPr>
        <w:tabs/>
        <w:jc w:val="left"/>
        <w:ind w:firstLine="273" w:firstLineChars="130"/>
        <w:spacing w:line="360" w:lineRule="auto"/>
      </w:pPr>
      <w:r>
        <w:rPr>
          <w:rFonts w:hint="eastAsia" w:ascii="Times New Roman" w:hAnsi="Times New Roman" w:eastAsia="新宋体"/>
          <w:sz w:val="21"/>
          <w:szCs w:val="21"/>
        </w:rPr>
        <w:t>B．向水中白磷通氧气，白磷会燃烧</w:t>
      </w:r>
      <w:r>
        <w:tab/>
      </w:r>
    </w:p>
    <w:p>
      <w:pPr>
        <w:tabs/>
        <w:jc w:val="left"/>
        <w:ind w:firstLine="273" w:firstLineChars="130"/>
        <w:spacing w:line="360" w:lineRule="auto"/>
      </w:pPr>
      <w:r>
        <w:rPr>
          <w:rFonts w:hint="eastAsia" w:ascii="Times New Roman" w:hAnsi="Times New Roman" w:eastAsia="新宋体"/>
          <w:sz w:val="21"/>
          <w:szCs w:val="21"/>
        </w:rPr>
        <w:t>C．热水的作用只是提供热量</w:t>
      </w:r>
      <w:r>
        <w:tab/>
      </w:r>
    </w:p>
    <w:p>
      <w:pPr>
        <w:tabs/>
        <w:jc w:val="left"/>
        <w:ind w:firstLine="273" w:firstLineChars="130"/>
        <w:spacing w:line="360" w:lineRule="auto"/>
      </w:pPr>
      <w:r>
        <w:rPr>
          <w:rFonts w:hint="eastAsia" w:ascii="Times New Roman" w:hAnsi="Times New Roman" w:eastAsia="新宋体"/>
          <w:sz w:val="21"/>
          <w:szCs w:val="21"/>
        </w:rPr>
        <w:t>D．可燃物温度达到着火点即可燃烧</w:t>
      </w:r>
    </w:p>
    <w:p>
      <w:pPr>
        <w:spacing w:line="360" w:lineRule="auto"/>
        <w:ind w:left="312" w:hanging="312" w:hangingChars="130"/>
      </w:pPr>
      <w:r>
        <w:rPr>
          <w:rFonts w:hint="eastAsia" w:ascii="Times New Roman" w:hAnsi="Times New Roman" w:eastAsia="新宋体"/>
          <w:sz w:val="21"/>
          <w:szCs w:val="21"/>
        </w:rPr>
        <w:t>6．（3分）（2020•成都）下列物质的用途主要由物理性质决定的是（　　）</w:t>
      </w:r>
    </w:p>
    <w:p>
      <w:pPr>
        <w:tabs>
          <w:tab w:val="left" w:pos="4400"/>
        </w:tabs>
        <w:jc w:val="left"/>
        <w:ind w:firstLine="273" w:firstLineChars="130"/>
        <w:spacing w:line="360" w:lineRule="auto"/>
      </w:pPr>
      <w:r>
        <w:rPr>
          <w:rFonts w:hint="eastAsia" w:ascii="Times New Roman" w:hAnsi="Times New Roman" w:eastAsia="新宋体"/>
          <w:sz w:val="21"/>
          <w:szCs w:val="21"/>
        </w:rPr>
        <w:t>A．氧气用于医疗急救</w:t>
      </w:r>
      <w:r>
        <w:tab/>
      </w:r>
      <w:r>
        <w:rPr>
          <w:rFonts w:hint="eastAsia" w:ascii="Times New Roman" w:hAnsi="Times New Roman" w:eastAsia="新宋体"/>
          <w:sz w:val="21"/>
          <w:szCs w:val="21"/>
        </w:rPr>
        <w:t>B．氦可用于制造低温环境</w:t>
      </w:r>
      <w:r>
        <w:tab/>
      </w:r>
    </w:p>
    <w:p>
      <w:pPr>
        <w:tabs>
          <w:tab w:val="left" w:pos="4400"/>
        </w:tabs>
        <w:jc w:val="left"/>
        <w:ind w:firstLine="273" w:firstLineChars="130"/>
        <w:spacing w:line="360" w:lineRule="auto"/>
      </w:pPr>
      <w:r>
        <w:rPr>
          <w:rFonts w:hint="eastAsia" w:ascii="Times New Roman" w:hAnsi="Times New Roman" w:eastAsia="新宋体"/>
          <w:sz w:val="21"/>
          <w:szCs w:val="21"/>
        </w:rPr>
        <w:t>C．一氧化碳用于炼铁</w:t>
      </w:r>
      <w:r>
        <w:tab/>
      </w:r>
      <w:r>
        <w:rPr>
          <w:rFonts w:hint="eastAsia" w:ascii="Times New Roman" w:hAnsi="Times New Roman" w:eastAsia="新宋体"/>
          <w:sz w:val="21"/>
          <w:szCs w:val="21"/>
        </w:rPr>
        <w:t>D．天然气用作燃料</w:t>
      </w:r>
    </w:p>
    <w:p>
      <w:pPr>
        <w:spacing w:line="360" w:lineRule="auto"/>
        <w:ind w:left="312" w:hanging="312" w:hangingChars="130"/>
      </w:pPr>
      <w:r>
        <w:rPr>
          <w:rFonts w:hint="eastAsia" w:ascii="Times New Roman" w:hAnsi="Times New Roman" w:eastAsia="新宋体"/>
          <w:sz w:val="21"/>
          <w:szCs w:val="21"/>
        </w:rPr>
        <w:t>7．（3分）（2020•成都）科学家因锂离子电池发展的研究获诺贝尔化学奖。结合图示，有关锂的说法正确的是（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1486108" cy="82879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1" cstate="print"/>
                    <a:stretch>
                      <a:fillRect/>
                    </a:stretch>
                  </pic:blipFill>
                  <pic:spPr>
                    <a:xfrm>
                      <a:off x="0" y="0"/>
                      <a:ext cx="1486108" cy="828791"/>
                    </a:xfrm>
                    <a:prstGeom prst="rect">
                      <a:avLst/>
                    </a:prstGeom>
                  </pic:spPr>
                </pic:pic>
              </a:graphicData>
            </a:graphic>
          </wp:inline>
        </w:drawing>
      </w:r>
    </w:p>
    <w:p>
      <w:pPr>
        <w:tabs>
          <w:tab w:val="left" w:pos="4400"/>
        </w:tabs>
        <w:jc w:val="left"/>
        <w:ind w:firstLine="273" w:firstLineChars="130"/>
        <w:spacing w:line="360" w:lineRule="auto"/>
      </w:pPr>
      <w:r>
        <w:rPr>
          <w:rFonts w:hint="eastAsia" w:ascii="Times New Roman" w:hAnsi="Times New Roman" w:eastAsia="新宋体"/>
          <w:sz w:val="21"/>
          <w:szCs w:val="21"/>
        </w:rPr>
        <w:t>A．属于非金属元素</w:t>
      </w:r>
      <w:r>
        <w:tab/>
      </w:r>
      <w:r>
        <w:rPr>
          <w:rFonts w:hint="eastAsia" w:ascii="Times New Roman" w:hAnsi="Times New Roman" w:eastAsia="新宋体"/>
          <w:sz w:val="21"/>
          <w:szCs w:val="21"/>
        </w:rPr>
        <w:t>B．相对原子质量是6.941g</w:t>
      </w:r>
      <w:r>
        <w:tab/>
      </w:r>
    </w:p>
    <w:p>
      <w:pPr>
        <w:tabs>
          <w:tab w:val="left" w:pos="4400"/>
        </w:tabs>
        <w:jc w:val="left"/>
        <w:ind w:firstLine="273" w:firstLineChars="130"/>
        <w:spacing w:line="360" w:lineRule="auto"/>
      </w:pPr>
      <w:r>
        <w:rPr>
          <w:rFonts w:hint="eastAsia" w:ascii="Times New Roman" w:hAnsi="Times New Roman" w:eastAsia="新宋体"/>
          <w:sz w:val="21"/>
          <w:szCs w:val="21"/>
        </w:rPr>
        <w:t>C．</w:t>
      </w:r>
      <w:r>
        <w:rPr>
          <w:rFonts w:hint="eastAsia" w:ascii="Times New Roman" w:hAnsi="Times New Roman" w:eastAsia="新宋体"/>
          <w:sz w:val="21"/>
          <w:szCs w:val="21"/>
        </w:rPr>
        <w:drawing>
          <wp:inline xmlns:wp="http://schemas.openxmlformats.org/drawingml/2006/wordprocessingDrawing" distT="0" distB="0" distL="0" distR="0">
            <wp:extent cx="342948" cy="34294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2" cstate="print"/>
                    <a:stretch>
                      <a:fillRect/>
                    </a:stretch>
                  </pic:blipFill>
                  <pic:spPr>
                    <a:xfrm>
                      <a:off x="0" y="0"/>
                      <a:ext cx="342948" cy="342948"/>
                    </a:xfrm>
                    <a:prstGeom prst="rect">
                      <a:avLst/>
                    </a:prstGeom>
                  </pic:spPr>
                </pic:pic>
              </a:graphicData>
            </a:graphic>
          </wp:inline>
        </w:drawing>
      </w:r>
      <w:r>
        <w:rPr>
          <w:rFonts w:hint="eastAsia" w:ascii="Times New Roman" w:hAnsi="Times New Roman" w:eastAsia="新宋体"/>
          <w:sz w:val="21"/>
          <w:szCs w:val="21"/>
        </w:rPr>
        <w:t>表示核内有3个电子</w:t>
      </w:r>
      <w:r>
        <w:tab/>
      </w:r>
      <w:r>
        <w:rPr>
          <w:rFonts w:hint="eastAsia" w:ascii="Times New Roman" w:hAnsi="Times New Roman" w:eastAsia="新宋体"/>
          <w:sz w:val="21"/>
          <w:szCs w:val="21"/>
        </w:rPr>
        <w:t>D．离子符号是Li</w:t>
      </w:r>
      <w:r>
        <w:rPr>
          <w:rFonts w:hint="eastAsia" w:ascii="Times New Roman" w:hAnsi="Times New Roman" w:eastAsia="新宋体"/>
          <w:sz w:val="24"/>
          <w:szCs w:val="24"/>
          <w:vertAlign w:val="superscript"/>
        </w:rPr>
        <w:t>+</w:t>
      </w:r>
    </w:p>
    <w:p>
      <w:pPr>
        <w:spacing w:line="360" w:lineRule="auto"/>
        <w:ind w:left="312" w:hanging="312" w:hangingChars="130"/>
      </w:pPr>
      <w:r>
        <w:rPr>
          <w:rFonts w:hint="eastAsia" w:ascii="Times New Roman" w:hAnsi="Times New Roman" w:eastAsia="新宋体"/>
          <w:sz w:val="21"/>
          <w:szCs w:val="21"/>
        </w:rPr>
        <w:t>8．（3分）（2020•成都）下列化学用语表达正确的是（　　）</w:t>
      </w:r>
    </w:p>
    <w:p>
      <w:pPr>
        <w:tabs>
          <w:tab w:val="left" w:pos="4400"/>
        </w:tabs>
        <w:jc w:val="left"/>
        <w:ind w:firstLine="273" w:firstLineChars="130"/>
        <w:spacing w:line="360" w:lineRule="auto"/>
      </w:pPr>
      <w:r>
        <w:rPr>
          <w:rFonts w:hint="eastAsia" w:ascii="Times New Roman" w:hAnsi="Times New Roman" w:eastAsia="新宋体"/>
          <w:sz w:val="21"/>
          <w:szCs w:val="21"/>
        </w:rPr>
        <w:t>A．氟元素：F</w:t>
      </w:r>
      <w:r>
        <w:tab/>
      </w:r>
      <w:r>
        <w:rPr>
          <w:rFonts w:hint="eastAsia" w:ascii="Times New Roman" w:hAnsi="Times New Roman" w:eastAsia="新宋体"/>
          <w:sz w:val="21"/>
          <w:szCs w:val="21"/>
        </w:rPr>
        <w:t>B．60个碳原子：C</w:t>
      </w:r>
      <w:r>
        <w:rPr>
          <w:rFonts w:hint="eastAsia" w:ascii="Times New Roman" w:hAnsi="Times New Roman" w:eastAsia="新宋体"/>
          <w:sz w:val="24"/>
          <w:szCs w:val="24"/>
          <w:vertAlign w:val="subscript"/>
        </w:rPr>
        <w:t>60</w:t>
      </w:r>
      <w:r>
        <w:tab/>
      </w:r>
    </w:p>
    <w:p>
      <w:pPr>
        <w:tabs>
          <w:tab w:val="left" w:pos="4400"/>
        </w:tabs>
        <w:jc w:val="left"/>
        <w:ind w:firstLine="273" w:firstLineChars="130"/>
        <w:spacing w:line="360" w:lineRule="auto"/>
      </w:pPr>
      <w:r>
        <w:rPr>
          <w:rFonts w:hint="eastAsia" w:ascii="Times New Roman" w:hAnsi="Times New Roman" w:eastAsia="新宋体"/>
          <w:sz w:val="21"/>
          <w:szCs w:val="21"/>
        </w:rPr>
        <w:t>C．KI：碘酸钾</w:t>
      </w:r>
      <w:r>
        <w:tab/>
      </w:r>
      <w:r>
        <w:rPr>
          <w:rFonts w:hint="eastAsia" w:ascii="Times New Roman" w:hAnsi="Times New Roman" w:eastAsia="新宋体"/>
          <w:sz w:val="21"/>
          <w:szCs w:val="21"/>
        </w:rPr>
        <w:t>D．氯化钡：BaCl</w:t>
      </w:r>
    </w:p>
    <w:p>
      <w:pPr>
        <w:spacing w:line="360" w:lineRule="auto"/>
        <w:ind w:left="312" w:hanging="312" w:hangingChars="130"/>
      </w:pPr>
      <w:r>
        <w:rPr>
          <w:rFonts w:hint="eastAsia" w:ascii="Times New Roman" w:hAnsi="Times New Roman" w:eastAsia="新宋体"/>
          <w:sz w:val="21"/>
          <w:szCs w:val="21"/>
        </w:rPr>
        <w:t>9．（3分）（2020•成都）北京大学科研团队以炼钢废气为原料，实现了制备油品的新催化过程，反应过程如图所示。相关说法正确的是（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972480" cy="143847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3" cstate="print"/>
                    <a:stretch>
                      <a:fillRect/>
                    </a:stretch>
                  </pic:blipFill>
                  <pic:spPr>
                    <a:xfrm>
                      <a:off x="0" y="0"/>
                      <a:ext cx="3972480" cy="1438476"/>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A．制备的油品为纯净物</w:t>
      </w:r>
      <w:r>
        <w:tab/>
      </w:r>
    </w:p>
    <w:p>
      <w:pPr>
        <w:tabs/>
        <w:jc w:val="left"/>
        <w:ind w:firstLine="273" w:firstLineChars="130"/>
        <w:spacing w:line="360" w:lineRule="auto"/>
      </w:pPr>
      <w:r>
        <w:rPr>
          <w:rFonts w:hint="eastAsia" w:ascii="Times New Roman" w:hAnsi="Times New Roman" w:eastAsia="新宋体"/>
          <w:sz w:val="21"/>
          <w:szCs w:val="21"/>
        </w:rPr>
        <w:t>B．反应物不用和催化剂接触</w:t>
      </w:r>
      <w:r>
        <w:tab/>
      </w:r>
    </w:p>
    <w:p>
      <w:pPr>
        <w:tabs/>
        <w:jc w:val="left"/>
        <w:ind w:firstLine="273" w:firstLineChars="130"/>
        <w:spacing w:line="360" w:lineRule="auto"/>
      </w:pPr>
      <w:r>
        <w:rPr>
          <w:rFonts w:hint="eastAsia" w:ascii="Times New Roman" w:hAnsi="Times New Roman" w:eastAsia="新宋体"/>
          <w:sz w:val="21"/>
          <w:szCs w:val="21"/>
        </w:rPr>
        <w:t>C．反应实质是分子的重新组合</w:t>
      </w:r>
      <w:r>
        <w:tab/>
      </w:r>
    </w:p>
    <w:p>
      <w:pPr>
        <w:tabs/>
        <w:jc w:val="left"/>
        <w:ind w:firstLine="273" w:firstLineChars="130"/>
        <w:spacing w:line="360" w:lineRule="auto"/>
      </w:pPr>
      <w:r>
        <w:rPr>
          <w:rFonts w:hint="eastAsia" w:ascii="Times New Roman" w:hAnsi="Times New Roman" w:eastAsia="新宋体"/>
          <w:sz w:val="21"/>
          <w:szCs w:val="21"/>
        </w:rPr>
        <w:t>D．可处理有毒气体，具备工业应用价值</w:t>
      </w:r>
    </w:p>
    <w:p>
      <w:pPr>
        <w:spacing w:line="360" w:lineRule="auto"/>
        <w:ind w:left="312" w:hanging="312" w:hangingChars="130"/>
      </w:pPr>
      <w:r>
        <w:rPr>
          <w:rFonts w:hint="eastAsia" w:ascii="Times New Roman" w:hAnsi="Times New Roman" w:eastAsia="新宋体"/>
          <w:sz w:val="21"/>
          <w:szCs w:val="21"/>
        </w:rPr>
        <w:t>10．（3分）（2020•成都）有关如图实验的说法正确的是（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905531" cy="2038635"/>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4" cstate="print"/>
                    <a:stretch>
                      <a:fillRect/>
                    </a:stretch>
                  </pic:blipFill>
                  <pic:spPr>
                    <a:xfrm>
                      <a:off x="0" y="0"/>
                      <a:ext cx="2905531" cy="2038635"/>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A．点燃氢气前不用检验纯度</w:t>
      </w:r>
      <w:r>
        <w:tab/>
      </w:r>
    </w:p>
    <w:p>
      <w:pPr>
        <w:tabs/>
        <w:jc w:val="left"/>
        <w:ind w:firstLine="273" w:firstLineChars="130"/>
        <w:spacing w:line="360" w:lineRule="auto"/>
      </w:pPr>
      <w:r>
        <w:rPr>
          <w:rFonts w:hint="eastAsia" w:ascii="Times New Roman" w:hAnsi="Times New Roman" w:eastAsia="新宋体"/>
          <w:sz w:val="21"/>
          <w:szCs w:val="21"/>
        </w:rPr>
        <w:t>B．干冷烧杯内壁无明显变化</w:t>
      </w:r>
      <w:r>
        <w:tab/>
      </w:r>
    </w:p>
    <w:p>
      <w:pPr>
        <w:tabs/>
        <w:jc w:val="left"/>
        <w:ind w:firstLine="273" w:firstLineChars="130"/>
        <w:spacing w:line="360" w:lineRule="auto"/>
      </w:pPr>
      <w:r>
        <w:rPr>
          <w:rFonts w:hint="eastAsia" w:ascii="Times New Roman" w:hAnsi="Times New Roman" w:eastAsia="新宋体"/>
          <w:sz w:val="21"/>
          <w:szCs w:val="21"/>
        </w:rPr>
        <w:t>C．b管气体能使带火星木条复燃</w:t>
      </w:r>
      <w:r>
        <w:tab/>
      </w:r>
    </w:p>
    <w:p>
      <w:pPr>
        <w:tabs/>
        <w:jc w:val="left"/>
        <w:ind w:firstLine="273" w:firstLineChars="130"/>
        <w:spacing w:line="360" w:lineRule="auto"/>
      </w:pPr>
      <w:r>
        <w:rPr>
          <w:rFonts w:hint="eastAsia" w:ascii="Times New Roman" w:hAnsi="Times New Roman" w:eastAsia="新宋体"/>
          <w:sz w:val="21"/>
          <w:szCs w:val="21"/>
        </w:rPr>
        <w:t>D．两个实验均可证明水的组成</w:t>
      </w:r>
    </w:p>
    <w:p>
      <w:pPr>
        <w:spacing w:line="360" w:lineRule="auto"/>
        <w:ind w:left="312" w:hanging="312" w:hangingChars="130"/>
      </w:pPr>
      <w:r>
        <w:rPr>
          <w:rFonts w:hint="eastAsia" w:ascii="Times New Roman" w:hAnsi="Times New Roman" w:eastAsia="新宋体"/>
          <w:sz w:val="21"/>
          <w:szCs w:val="21"/>
        </w:rPr>
        <w:t>11．（3分）（2020•成都）实验时发生意外需及时处理。下列处理方法错误的是（　　）</w:t>
      </w:r>
    </w:p>
    <w:p>
      <w:pPr>
        <w:tabs/>
        <w:jc w:val="left"/>
        <w:ind w:firstLine="273" w:firstLineChars="130"/>
        <w:spacing w:line="360" w:lineRule="auto"/>
      </w:pPr>
      <w:r>
        <w:rPr>
          <w:rFonts w:hint="eastAsia" w:ascii="Times New Roman" w:hAnsi="Times New Roman" w:eastAsia="新宋体"/>
          <w:sz w:val="21"/>
          <w:szCs w:val="21"/>
        </w:rPr>
        <w:t>A．过滤液体滤纸被戳破﹣﹣把玻璃棒靠在三层滤纸处</w:t>
      </w:r>
      <w:r>
        <w:tab/>
      </w:r>
    </w:p>
    <w:p>
      <w:pPr>
        <w:tabs/>
        <w:jc w:val="left"/>
        <w:ind w:firstLine="273" w:firstLineChars="130"/>
        <w:spacing w:line="360" w:lineRule="auto"/>
      </w:pPr>
      <w:r>
        <w:rPr>
          <w:rFonts w:hint="eastAsia" w:ascii="Times New Roman" w:hAnsi="Times New Roman" w:eastAsia="新宋体"/>
          <w:sz w:val="21"/>
          <w:szCs w:val="21"/>
        </w:rPr>
        <w:t>B．蒸发时食盐四处飞溅﹣﹣撤去酒精灯并不断搅拌</w:t>
      </w:r>
      <w:r>
        <w:tab/>
      </w:r>
    </w:p>
    <w:p>
      <w:pPr>
        <w:tabs/>
        <w:jc w:val="left"/>
        <w:ind w:firstLine="273" w:firstLineChars="130"/>
        <w:spacing w:line="360" w:lineRule="auto"/>
      </w:pPr>
      <w:r>
        <w:rPr>
          <w:rFonts w:hint="eastAsia" w:ascii="Times New Roman" w:hAnsi="Times New Roman" w:eastAsia="新宋体"/>
          <w:sz w:val="21"/>
          <w:szCs w:val="21"/>
        </w:rPr>
        <w:t>C．触碰热试管手被烫伤﹣﹣冷水冲洗后涂抹烫伤膏</w:t>
      </w:r>
      <w:r>
        <w:tab/>
      </w:r>
    </w:p>
    <w:p>
      <w:pPr>
        <w:tabs/>
        <w:jc w:val="left"/>
        <w:ind w:firstLine="273" w:firstLineChars="130"/>
        <w:spacing w:line="360" w:lineRule="auto"/>
      </w:pPr>
      <w:r>
        <w:rPr>
          <w:rFonts w:hint="eastAsia" w:ascii="Times New Roman" w:hAnsi="Times New Roman" w:eastAsia="新宋体"/>
          <w:sz w:val="21"/>
          <w:szCs w:val="21"/>
        </w:rPr>
        <w:t>D．氢氧化钠沾到皮肤上﹣﹣大量水冲洗后涂硼酸溶液</w:t>
      </w:r>
    </w:p>
    <w:p>
      <w:pPr>
        <w:spacing w:line="360" w:lineRule="auto"/>
        <w:ind w:left="312" w:hanging="312" w:hangingChars="130"/>
      </w:pPr>
      <w:r>
        <w:rPr>
          <w:rFonts w:hint="eastAsia" w:ascii="Times New Roman" w:hAnsi="Times New Roman" w:eastAsia="新宋体"/>
          <w:sz w:val="21"/>
          <w:szCs w:val="21"/>
        </w:rPr>
        <w:t>12．（3分）（2020•成都）按如图进行实验，下列分析或结论正确的是（</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248214" cy="1362265"/>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5" cstate="print"/>
                    <a:stretch>
                      <a:fillRect/>
                    </a:stretch>
                  </pic:blipFill>
                  <pic:spPr>
                    <a:xfrm>
                      <a:off x="0" y="0"/>
                      <a:ext cx="2248214" cy="1362265"/>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A．导管口刚有气泡冒出说明反应开始</w:t>
      </w:r>
      <w:r>
        <w:tab/>
      </w:r>
    </w:p>
    <w:p>
      <w:pPr>
        <w:tabs/>
        <w:jc w:val="left"/>
        <w:ind w:firstLine="273" w:firstLineChars="130"/>
        <w:spacing w:line="360" w:lineRule="auto"/>
      </w:pPr>
      <w:r>
        <w:rPr>
          <w:rFonts w:hint="eastAsia" w:ascii="Times New Roman" w:hAnsi="Times New Roman" w:eastAsia="新宋体"/>
          <w:sz w:val="21"/>
          <w:szCs w:val="21"/>
        </w:rPr>
        <w:t>B．实验结束应立即倒出粉末</w:t>
      </w:r>
      <w:r>
        <w:tab/>
      </w:r>
    </w:p>
    <w:p>
      <w:pPr>
        <w:tabs/>
        <w:jc w:val="left"/>
        <w:ind w:firstLine="273" w:firstLineChars="130"/>
        <w:spacing w:line="360" w:lineRule="auto"/>
      </w:pPr>
      <w:r>
        <w:rPr>
          <w:rFonts w:hint="eastAsia" w:ascii="Times New Roman" w:hAnsi="Times New Roman" w:eastAsia="新宋体"/>
          <w:sz w:val="21"/>
          <w:szCs w:val="21"/>
        </w:rPr>
        <w:t>C．木炭能使氧化铜还原为铜</w:t>
      </w:r>
      <w:r>
        <w:tab/>
      </w:r>
    </w:p>
    <w:p>
      <w:pPr>
        <w:tabs/>
        <w:jc w:val="left"/>
        <w:ind w:firstLine="273" w:firstLineChars="130"/>
        <w:spacing w:line="360" w:lineRule="auto"/>
      </w:pPr>
      <w:r>
        <w:rPr>
          <w:rFonts w:hint="eastAsia" w:ascii="Times New Roman" w:hAnsi="Times New Roman" w:eastAsia="新宋体"/>
          <w:sz w:val="21"/>
          <w:szCs w:val="21"/>
        </w:rPr>
        <w:t>D．固体减少的质量一定等于生成CO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的质量</w:t>
      </w:r>
    </w:p>
    <w:p>
      <w:pPr>
        <w:spacing w:line="360" w:lineRule="auto"/>
        <w:ind w:left="312" w:hanging="312" w:hangingChars="130"/>
      </w:pPr>
      <w:r>
        <w:rPr>
          <w:rFonts w:hint="eastAsia" w:ascii="Times New Roman" w:hAnsi="Times New Roman" w:eastAsia="新宋体"/>
          <w:sz w:val="21"/>
          <w:szCs w:val="21"/>
        </w:rPr>
        <w:t>13．（3分）（2020•成都）饮食过量，胃酸会大量分泌，以致消化不良。为缓解该症状，下列药剂不适宜的是（　　）</w:t>
      </w:r>
    </w:p>
    <w:p>
      <w:pPr>
        <w:tabs>
          <w:tab w:val="left" w:pos="2300"/>
          <w:tab w:val="left" w:pos="4400"/>
          <w:tab w:val="left" w:pos="6400"/>
        </w:tabs>
        <w:jc w:val="left"/>
        <w:ind w:firstLine="273" w:firstLineChars="130"/>
        <w:spacing w:line="360" w:lineRule="auto"/>
      </w:pPr>
      <w:r>
        <w:rPr>
          <w:rFonts w:hint="eastAsia" w:ascii="Times New Roman" w:hAnsi="Times New Roman" w:eastAsia="新宋体"/>
          <w:sz w:val="21"/>
          <w:szCs w:val="21"/>
        </w:rPr>
        <w:t>A．氢氧化铝</w:t>
      </w:r>
      <w:r>
        <w:tab/>
      </w:r>
      <w:r>
        <w:rPr>
          <w:rFonts w:hint="eastAsia" w:ascii="Times New Roman" w:hAnsi="Times New Roman" w:eastAsia="新宋体"/>
          <w:sz w:val="21"/>
          <w:szCs w:val="21"/>
        </w:rPr>
        <w:t>B．氯化钠</w:t>
      </w:r>
      <w:r>
        <w:tab/>
      </w:r>
      <w:r>
        <w:rPr>
          <w:rFonts w:hint="eastAsia" w:ascii="Times New Roman" w:hAnsi="Times New Roman" w:eastAsia="新宋体"/>
          <w:sz w:val="21"/>
          <w:szCs w:val="21"/>
        </w:rPr>
        <w:t>C．碳酸镁</w:t>
      </w:r>
      <w:r>
        <w:tab/>
      </w:r>
      <w:r>
        <w:rPr>
          <w:rFonts w:hint="eastAsia" w:ascii="Times New Roman" w:hAnsi="Times New Roman" w:eastAsia="新宋体"/>
          <w:sz w:val="21"/>
          <w:szCs w:val="21"/>
        </w:rPr>
        <w:t>D．碳酸氢钠</w:t>
      </w:r>
    </w:p>
    <w:p>
      <w:pPr>
        <w:spacing w:line="360" w:lineRule="auto"/>
        <w:ind w:left="312" w:hanging="312" w:hangingChars="130"/>
      </w:pPr>
      <w:r>
        <w:rPr>
          <w:rFonts w:hint="eastAsia" w:ascii="Times New Roman" w:hAnsi="Times New Roman" w:eastAsia="新宋体"/>
          <w:sz w:val="21"/>
          <w:szCs w:val="21"/>
        </w:rPr>
        <w:t>14．（3分）（2020•成都）忘盖瓶塞的氢氧化钠溶液可能变质。下表中分析与设计错误的是（　　）</w:t>
      </w:r>
    </w:p>
    <w:tbl>
      <w:tblPr>
        <w:tblStyle w:val="a3"/>
        <w:tblW w:w="0" w:type="auto"/>
        <w:tblBorders>
          <w:top w:val="single" w:color="000000" w:sz="1" w:space="0"/>
          <w:left w:val="single" w:color="000000" w:sz="1" w:space="0"/>
          <w:bottom w:val="single" w:color="000000" w:sz="1" w:space="0"/>
          <w:right w:val="single" w:color="000000" w:sz="1" w:space="0"/>
          <w:insideH w:val="single" w:color="000000" w:sz="1" w:space="0"/>
          <w:insideV w:val="single" w:color="000000" w:sz="1" w:space="0"/>
        </w:tblBorders>
        <w:jc w:val="left"/>
        <w:tblCellMar>
          <w:top w:w="30" w:type="dxa"/>
          <w:left w:w="30" w:type="dxa"/>
          <w:bottom w:w="30" w:type="dxa"/>
          <w:right w:w="30" w:type="dxa"/>
        </w:tblCellMar>
        <w:tblLook w:val="04A0"/>
        <w:tblInd w:w="280" w:type="dxa"/>
      </w:tblPr>
      <w:tr>
        <w:tc>
          <w:p>
            <w:pPr>
              <w:spacing w:line="360" w:lineRule="auto"/>
              <w:jc w:val="center"/>
              <w:ind/>
            </w:pPr>
            <w:r>
              <w:rPr>
                <w:rFonts w:hint="eastAsia" w:ascii="Times New Roman" w:hAnsi="Times New Roman" w:eastAsia="新宋体"/>
                <w:sz w:val="21"/>
                <w:szCs w:val="21"/>
              </w:rPr>
              <w:t>选项</w:t>
            </w:r>
          </w:p>
          <w:tcPr>
            <w:tcW w:w="1245" w:type="dxa"/>
          </w:tcPr>
        </w:tc>
        <w:tc>
          <w:p>
            <w:pPr>
              <w:spacing w:line="360" w:lineRule="auto"/>
              <w:jc w:val="center"/>
              <w:ind/>
            </w:pPr>
            <w:r>
              <w:rPr>
                <w:rFonts w:hint="eastAsia" w:ascii="Times New Roman" w:hAnsi="Times New Roman" w:eastAsia="新宋体"/>
                <w:sz w:val="21"/>
                <w:szCs w:val="21"/>
              </w:rPr>
              <w:t>问题</w:t>
            </w:r>
          </w:p>
          <w:tcPr>
            <w:tcW w:w="2985" w:type="dxa"/>
          </w:tcPr>
        </w:tc>
        <w:tc>
          <w:p>
            <w:pPr>
              <w:spacing w:line="360" w:lineRule="auto"/>
              <w:jc w:val="center"/>
              <w:ind/>
            </w:pPr>
            <w:r>
              <w:rPr>
                <w:rFonts w:hint="eastAsia" w:ascii="Times New Roman" w:hAnsi="Times New Roman" w:eastAsia="新宋体"/>
                <w:sz w:val="21"/>
                <w:szCs w:val="21"/>
              </w:rPr>
              <w:t>分析与设计</w:t>
            </w:r>
          </w:p>
          <w:tcPr>
            <w:tcW w:w="5925" w:type="dxa"/>
          </w:tcPr>
        </w:tc>
      </w:tr>
      <w:tr>
        <w:tc>
          <w:p>
            <w:pPr>
              <w:spacing w:line="360" w:lineRule="auto"/>
              <w:jc w:val="center"/>
              <w:ind/>
            </w:pPr>
            <w:r>
              <w:rPr>
                <w:rFonts w:hint="eastAsia" w:ascii="Times New Roman" w:hAnsi="Times New Roman" w:eastAsia="新宋体"/>
                <w:sz w:val="21"/>
                <w:szCs w:val="21"/>
              </w:rPr>
              <w:t>A</w:t>
            </w:r>
          </w:p>
          <w:tcPr>
            <w:tcW w:w="1245" w:type="dxa"/>
          </w:tcPr>
        </w:tc>
        <w:tc>
          <w:p>
            <w:pPr>
              <w:spacing w:line="360" w:lineRule="auto"/>
              <w:jc w:val="center"/>
              <w:ind/>
            </w:pPr>
            <w:r>
              <w:rPr>
                <w:rFonts w:hint="eastAsia" w:ascii="Times New Roman" w:hAnsi="Times New Roman" w:eastAsia="新宋体"/>
                <w:sz w:val="21"/>
                <w:szCs w:val="21"/>
              </w:rPr>
              <w:t>为何变质</w:t>
            </w:r>
          </w:p>
          <w:tcPr>
            <w:tcW w:w="2985" w:type="dxa"/>
          </w:tcPr>
        </w:tc>
        <w:tc>
          <w:p>
            <w:pPr>
              <w:spacing w:line="360" w:lineRule="auto"/>
              <w:jc w:val="center"/>
              <w:ind/>
            </w:pPr>
            <w:r>
              <w:rPr>
                <w:rFonts w:hint="eastAsia" w:ascii="Times New Roman" w:hAnsi="Times New Roman" w:eastAsia="新宋体"/>
                <w:sz w:val="21"/>
                <w:szCs w:val="21"/>
              </w:rPr>
              <w:t>2NaOH</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p>
          <w:tcPr>
            <w:tcW w:w="5925" w:type="dxa"/>
          </w:tcPr>
        </w:tc>
      </w:tr>
      <w:tr>
        <w:tc>
          <w:p>
            <w:pPr>
              <w:spacing w:line="360" w:lineRule="auto"/>
              <w:jc w:val="center"/>
              <w:ind/>
            </w:pPr>
            <w:r>
              <w:rPr>
                <w:rFonts w:hint="eastAsia" w:ascii="Times New Roman" w:hAnsi="Times New Roman" w:eastAsia="新宋体"/>
                <w:sz w:val="21"/>
                <w:szCs w:val="21"/>
              </w:rPr>
              <w:t>B</w:t>
            </w:r>
          </w:p>
          <w:tcPr>
            <w:tcW w:w="1245" w:type="dxa"/>
          </w:tcPr>
        </w:tc>
        <w:tc>
          <w:p>
            <w:pPr>
              <w:spacing w:line="360" w:lineRule="auto"/>
              <w:jc w:val="center"/>
              <w:ind/>
            </w:pPr>
            <w:r>
              <w:rPr>
                <w:rFonts w:hint="eastAsia" w:ascii="Times New Roman" w:hAnsi="Times New Roman" w:eastAsia="新宋体"/>
                <w:sz w:val="21"/>
                <w:szCs w:val="21"/>
              </w:rPr>
              <w:t>是否变质</w:t>
            </w:r>
          </w:p>
          <w:tcPr>
            <w:tcW w:w="2985" w:type="dxa"/>
          </w:tcPr>
        </w:tc>
        <w:tc>
          <w:p>
            <w:pPr>
              <w:spacing w:line="360" w:lineRule="auto"/>
              <w:jc w:val="center"/>
              <w:ind/>
            </w:pPr>
            <w:r>
              <w:rPr>
                <w:rFonts w:hint="eastAsia" w:ascii="Times New Roman" w:hAnsi="Times New Roman" w:eastAsia="新宋体"/>
                <w:sz w:val="21"/>
                <w:szCs w:val="21"/>
              </w:rPr>
              <w:t>取样，加入足量稀盐酸，观察是否产生气泡</w:t>
            </w:r>
          </w:p>
          <w:tcPr>
            <w:tcW w:w="5925" w:type="dxa"/>
          </w:tcPr>
        </w:tc>
      </w:tr>
      <w:tr>
        <w:tc>
          <w:p>
            <w:pPr>
              <w:spacing w:line="360" w:lineRule="auto"/>
              <w:jc w:val="center"/>
              <w:ind/>
            </w:pPr>
            <w:r>
              <w:rPr>
                <w:rFonts w:hint="eastAsia" w:ascii="Times New Roman" w:hAnsi="Times New Roman" w:eastAsia="新宋体"/>
                <w:sz w:val="21"/>
                <w:szCs w:val="21"/>
              </w:rPr>
              <w:t>C</w:t>
            </w:r>
          </w:p>
          <w:tcPr>
            <w:tcW w:w="1245" w:type="dxa"/>
          </w:tcPr>
        </w:tc>
        <w:tc>
          <w:p>
            <w:pPr>
              <w:spacing w:line="360" w:lineRule="auto"/>
              <w:jc w:val="center"/>
              <w:ind/>
            </w:pPr>
            <w:r>
              <w:rPr>
                <w:rFonts w:hint="eastAsia" w:ascii="Times New Roman" w:hAnsi="Times New Roman" w:eastAsia="新宋体"/>
                <w:sz w:val="21"/>
                <w:szCs w:val="21"/>
              </w:rPr>
              <w:t>是否全部变质</w:t>
            </w:r>
          </w:p>
          <w:tcPr>
            <w:tcW w:w="2985" w:type="dxa"/>
          </w:tcPr>
        </w:tc>
        <w:tc>
          <w:p>
            <w:pPr>
              <w:spacing w:line="360" w:lineRule="auto"/>
              <w:jc w:val="center"/>
              <w:ind/>
            </w:pPr>
            <w:r>
              <w:rPr>
                <w:rFonts w:hint="eastAsia" w:ascii="Times New Roman" w:hAnsi="Times New Roman" w:eastAsia="新宋体"/>
                <w:sz w:val="21"/>
                <w:szCs w:val="21"/>
              </w:rPr>
              <w:t>取样，加入足量氯化钙溶液，观察产生沉淀多少</w:t>
            </w:r>
          </w:p>
          <w:tcPr>
            <w:tcW w:w="5925" w:type="dxa"/>
          </w:tcPr>
        </w:tc>
      </w:tr>
      <w:tr>
        <w:tc>
          <w:p>
            <w:pPr>
              <w:spacing w:line="360" w:lineRule="auto"/>
              <w:jc w:val="center"/>
              <w:ind/>
            </w:pPr>
            <w:r>
              <w:rPr>
                <w:rFonts w:hint="eastAsia" w:ascii="Times New Roman" w:hAnsi="Times New Roman" w:eastAsia="新宋体"/>
                <w:sz w:val="21"/>
                <w:szCs w:val="21"/>
              </w:rPr>
              <w:t>D</w:t>
            </w:r>
          </w:p>
          <w:tcPr>
            <w:tcW w:w="1245" w:type="dxa"/>
          </w:tcPr>
        </w:tc>
        <w:tc>
          <w:p>
            <w:pPr>
              <w:spacing w:line="360" w:lineRule="auto"/>
              <w:jc w:val="center"/>
              <w:ind/>
            </w:pPr>
            <w:r>
              <w:rPr>
                <w:rFonts w:hint="eastAsia" w:ascii="Times New Roman" w:hAnsi="Times New Roman" w:eastAsia="新宋体"/>
                <w:sz w:val="21"/>
                <w:szCs w:val="21"/>
              </w:rPr>
              <w:t>如何除去杂质</w:t>
            </w:r>
          </w:p>
          <w:tcPr>
            <w:tcW w:w="2985" w:type="dxa"/>
          </w:tcPr>
        </w:tc>
        <w:tc>
          <w:p>
            <w:pPr>
              <w:spacing w:line="360" w:lineRule="auto"/>
              <w:jc w:val="center"/>
              <w:ind/>
            </w:pPr>
            <w:r>
              <w:rPr>
                <w:rFonts w:hint="eastAsia" w:ascii="Times New Roman" w:hAnsi="Times New Roman" w:eastAsia="新宋体"/>
                <w:sz w:val="21"/>
                <w:szCs w:val="21"/>
              </w:rPr>
              <w:t>取样，加入适量氢氧化钙溶液，过滤</w:t>
            </w:r>
          </w:p>
          <w:tcPr>
            <w:tcW w:w="5925" w:type="dxa"/>
          </w:tcPr>
        </w:tc>
      </w:tr>
    </w:tbl>
    <w:p>
      <w:pPr>
        <w:tabs>
          <w:tab w:val="left" w:pos="2300"/>
          <w:tab w:val="left" w:pos="4400"/>
          <w:tab w:val="left" w:pos="6400"/>
        </w:tabs>
        <w:jc w:val="left"/>
        <w:ind w:firstLine="273" w:firstLineChars="130"/>
        <w:spacing w:line="360" w:lineRule="auto"/>
      </w:pPr>
      <w:r>
        <w:rPr>
          <w:rFonts w:hint="eastAsia" w:ascii="Times New Roman" w:hAnsi="Times New Roman" w:eastAsia="新宋体"/>
          <w:sz w:val="21"/>
          <w:szCs w:val="21"/>
        </w:rPr>
        <w:t>A．A</w:t>
      </w:r>
      <w:r>
        <w:tab/>
      </w:r>
      <w:r>
        <w:rPr>
          <w:rFonts w:hint="eastAsia" w:ascii="Times New Roman" w:hAnsi="Times New Roman" w:eastAsia="新宋体"/>
          <w:sz w:val="21"/>
          <w:szCs w:val="21"/>
        </w:rPr>
        <w:t>B．B</w:t>
      </w:r>
      <w:r>
        <w:tab/>
      </w:r>
      <w:r>
        <w:rPr>
          <w:rFonts w:hint="eastAsia" w:ascii="Times New Roman" w:hAnsi="Times New Roman" w:eastAsia="新宋体"/>
          <w:sz w:val="21"/>
          <w:szCs w:val="21"/>
        </w:rPr>
        <w:t>C．C</w:t>
      </w:r>
      <w:r>
        <w:tab/>
      </w:r>
      <w:r>
        <w:rPr>
          <w:rFonts w:hint="eastAsia" w:ascii="Times New Roman" w:hAnsi="Times New Roman" w:eastAsia="新宋体"/>
          <w:sz w:val="21"/>
          <w:szCs w:val="21"/>
        </w:rPr>
        <w:t>D．D</w:t>
      </w:r>
    </w:p>
    <w:p>
      <w:pPr>
        <w:spacing w:line="360" w:lineRule="auto"/>
        <w:ind/>
      </w:pPr>
      <w:r>
        <w:rPr>
          <w:rFonts w:hint="eastAsia" w:ascii="Times New Roman" w:hAnsi="Times New Roman" w:eastAsia="新宋体"/>
          <w:b/>
          <w:sz w:val="21"/>
          <w:szCs w:val="21"/>
        </w:rPr>
        <w:t>二、（本题只有1个小题，共8分）</w:t>
      </w:r>
    </w:p>
    <w:p>
      <w:pPr>
        <w:spacing w:line="360" w:lineRule="auto"/>
        <w:ind w:left="312" w:hanging="312" w:hangingChars="130"/>
      </w:pPr>
      <w:r>
        <w:rPr>
          <w:rFonts w:hint="eastAsia" w:ascii="Times New Roman" w:hAnsi="Times New Roman" w:eastAsia="新宋体"/>
          <w:sz w:val="21"/>
          <w:szCs w:val="21"/>
        </w:rPr>
        <w:t>15．（8分）（2020•成都）根据图文回答问题。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724795" cy="254353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6" cstate="print"/>
                    <a:stretch>
                      <a:fillRect/>
                    </a:stretch>
                  </pic:blipFill>
                  <pic:spPr>
                    <a:xfrm>
                      <a:off x="0" y="0"/>
                      <a:ext cx="3724795" cy="2543530"/>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（1）面料中属于有机合成材料的是</w:t>
      </w:r>
      <w:r>
        <w:rPr>
          <w:rFonts w:hint="eastAsia" w:ascii="Times New Roman" w:hAnsi="Times New Roman" w:eastAsia="新宋体"/>
          <w:u w:val="single"/>
          <w:sz w:val="21"/>
          <w:szCs w:val="21"/>
        </w:rPr>
        <w:t>　   　</w:t>
      </w:r>
      <w:r>
        <w:rPr>
          <w:rFonts w:hint="eastAsia" w:ascii="Times New Roman" w:hAnsi="Times New Roman" w:eastAsia="新宋体"/>
          <w:sz w:val="21"/>
          <w:szCs w:val="21"/>
        </w:rPr>
        <w:t>。燃烧法可鉴别棉纤维与合成纤维，现象为</w:t>
      </w:r>
      <w:r>
        <w:rPr>
          <w:rFonts w:hint="eastAsia" w:ascii="Times New Roman" w:hAnsi="Times New Roman" w:eastAsia="新宋体"/>
          <w:u w:val="single"/>
          <w:sz w:val="21"/>
          <w:szCs w:val="21"/>
        </w:rPr>
        <w:t>　   　</w:t>
      </w:r>
      <w:r>
        <w:rPr>
          <w:rFonts w:hint="eastAsia" w:ascii="Times New Roman" w:hAnsi="Times New Roman" w:eastAsia="新宋体"/>
          <w:sz w:val="21"/>
          <w:szCs w:val="21"/>
        </w:rPr>
        <w:t>的是合成纤维。</w:t>
      </w:r>
    </w:p>
    <w:p>
      <w:pPr>
        <w:spacing w:line="360" w:lineRule="auto"/>
        <w:ind w:left="312" w:leftChars="130" w:right="0" w:firstLine="0" w:firstLineChars="0"/>
      </w:pPr>
      <w:r>
        <w:rPr>
          <w:rFonts w:hint="eastAsia" w:ascii="Times New Roman" w:hAnsi="Times New Roman" w:eastAsia="新宋体"/>
          <w:sz w:val="21"/>
          <w:szCs w:val="21"/>
        </w:rPr>
        <w:t>（2）配料中富含糖类的是</w:t>
      </w:r>
      <w:r>
        <w:rPr>
          <w:rFonts w:hint="eastAsia" w:ascii="Times New Roman" w:hAnsi="Times New Roman" w:eastAsia="新宋体"/>
          <w:u w:val="single"/>
          <w:sz w:val="21"/>
          <w:szCs w:val="21"/>
        </w:rPr>
        <w:t>　   　</w:t>
      </w:r>
      <w:r>
        <w:rPr>
          <w:rFonts w:hint="eastAsia" w:ascii="Times New Roman" w:hAnsi="Times New Roman" w:eastAsia="新宋体"/>
          <w:sz w:val="21"/>
          <w:szCs w:val="21"/>
        </w:rPr>
        <w:t>（填一种）。真空包装可减缓食品缓慢氧化，缓慢氧化属于</w:t>
      </w:r>
      <w:r>
        <w:rPr>
          <w:rFonts w:hint="eastAsia" w:ascii="Times New Roman" w:hAnsi="Times New Roman" w:eastAsia="新宋体"/>
          <w:u w:val="single"/>
          <w:sz w:val="21"/>
          <w:szCs w:val="21"/>
        </w:rPr>
        <w:t>　   　</w:t>
      </w:r>
      <w:r>
        <w:rPr>
          <w:rFonts w:hint="eastAsia" w:ascii="Times New Roman" w:hAnsi="Times New Roman" w:eastAsia="新宋体"/>
          <w:sz w:val="21"/>
          <w:szCs w:val="21"/>
        </w:rPr>
        <w:t>（填“物理”或“化学”）变化。</w:t>
      </w:r>
    </w:p>
    <w:p>
      <w:pPr>
        <w:spacing w:line="360" w:lineRule="auto"/>
        <w:ind w:left="312" w:leftChars="130" w:right="0" w:firstLine="0" w:firstLineChars="0"/>
      </w:pPr>
      <w:r>
        <w:rPr>
          <w:rFonts w:hint="eastAsia" w:ascii="Times New Roman" w:hAnsi="Times New Roman" w:eastAsia="新宋体"/>
          <w:sz w:val="21"/>
          <w:szCs w:val="21"/>
        </w:rPr>
        <w:t>（3）博物馆的主体建筑用铁板装饰，铁块制成铁板利用了铁的</w:t>
      </w:r>
      <w:r>
        <w:rPr>
          <w:rFonts w:hint="eastAsia" w:ascii="Times New Roman" w:hAnsi="Times New Roman" w:eastAsia="新宋体"/>
          <w:u w:val="single"/>
          <w:sz w:val="21"/>
          <w:szCs w:val="21"/>
        </w:rPr>
        <w:t>　   　</w:t>
      </w:r>
      <w:r>
        <w:rPr>
          <w:rFonts w:hint="eastAsia" w:ascii="Times New Roman" w:hAnsi="Times New Roman" w:eastAsia="新宋体"/>
          <w:sz w:val="21"/>
          <w:szCs w:val="21"/>
        </w:rPr>
        <w:t>性。防止铁板生锈的方法有</w:t>
      </w:r>
      <w:r>
        <w:rPr>
          <w:rFonts w:hint="eastAsia" w:ascii="Times New Roman" w:hAnsi="Times New Roman" w:eastAsia="新宋体"/>
          <w:u w:val="single"/>
          <w:sz w:val="21"/>
          <w:szCs w:val="21"/>
        </w:rPr>
        <w:t>　   　</w:t>
      </w:r>
      <w:r>
        <w:rPr>
          <w:rFonts w:hint="eastAsia" w:ascii="Times New Roman" w:hAnsi="Times New Roman" w:eastAsia="新宋体"/>
          <w:sz w:val="21"/>
          <w:szCs w:val="21"/>
        </w:rPr>
        <w:t>（写一条）。</w:t>
      </w:r>
    </w:p>
    <w:p>
      <w:pPr>
        <w:spacing w:line="360" w:lineRule="auto"/>
        <w:ind w:left="312" w:leftChars="130" w:right="0" w:firstLine="0" w:firstLineChars="0"/>
      </w:pPr>
      <w:r>
        <w:rPr>
          <w:rFonts w:hint="eastAsia" w:ascii="Times New Roman" w:hAnsi="Times New Roman" w:eastAsia="新宋体"/>
          <w:sz w:val="21"/>
          <w:szCs w:val="21"/>
        </w:rPr>
        <w:t>（4）氢燃料电池把</w:t>
      </w:r>
      <w:r>
        <w:rPr>
          <w:rFonts w:hint="eastAsia" w:ascii="Times New Roman" w:hAnsi="Times New Roman" w:eastAsia="新宋体"/>
          <w:u w:val="single"/>
          <w:sz w:val="21"/>
          <w:szCs w:val="21"/>
        </w:rPr>
        <w:t>　   　</w:t>
      </w:r>
      <w:r>
        <w:rPr>
          <w:rFonts w:hint="eastAsia" w:ascii="Times New Roman" w:hAnsi="Times New Roman" w:eastAsia="新宋体"/>
          <w:sz w:val="21"/>
          <w:szCs w:val="21"/>
        </w:rPr>
        <w:t>能转化为电能。氢燃料电池的优点是</w:t>
      </w:r>
      <w:r>
        <w:rPr>
          <w:rFonts w:hint="eastAsia" w:ascii="Times New Roman" w:hAnsi="Times New Roman" w:eastAsia="新宋体"/>
          <w:u w:val="single"/>
          <w:sz w:val="21"/>
          <w:szCs w:val="21"/>
        </w:rPr>
        <w:t>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t>a．产物是水，不污染空气</w:t>
      </w:r>
    </w:p>
    <w:p>
      <w:pPr>
        <w:spacing w:line="360" w:lineRule="auto"/>
        <w:ind w:left="312" w:leftChars="130" w:right="0" w:firstLine="0" w:firstLineChars="0"/>
      </w:pPr>
      <w:r>
        <w:rPr>
          <w:rFonts w:hint="eastAsia" w:ascii="Times New Roman" w:hAnsi="Times New Roman" w:eastAsia="新宋体"/>
          <w:sz w:val="21"/>
          <w:szCs w:val="21"/>
        </w:rPr>
        <w:t>b．氢能源成本低</w:t>
      </w:r>
    </w:p>
    <w:p>
      <w:pPr>
        <w:spacing w:line="360" w:lineRule="auto"/>
        <w:ind/>
      </w:pPr>
      <w:r>
        <w:rPr>
          <w:rFonts w:hint="eastAsia" w:ascii="Times New Roman" w:hAnsi="Times New Roman" w:eastAsia="新宋体"/>
          <w:b/>
          <w:sz w:val="21"/>
          <w:szCs w:val="21"/>
        </w:rPr>
        <w:t>三、（本题只有1个小题，共10分）</w:t>
      </w:r>
    </w:p>
    <w:p>
      <w:pPr>
        <w:spacing w:line="360" w:lineRule="auto"/>
        <w:ind w:left="312" w:hanging="312" w:hangingChars="130"/>
      </w:pPr>
      <w:r>
        <w:rPr>
          <w:rFonts w:hint="eastAsia" w:ascii="Times New Roman" w:hAnsi="Times New Roman" w:eastAsia="新宋体"/>
          <w:sz w:val="21"/>
          <w:szCs w:val="21"/>
        </w:rPr>
        <w:t>16．（10分）（2020•成都）实验室里，常采用加热高锰酸钾或分解过氧化氢的方法制氧气。</w:t>
      </w:r>
    </w:p>
    <w:p>
      <w:pPr>
        <w:spacing w:line="360" w:lineRule="auto"/>
        <w:ind w:left="312" w:leftChars="130" w:right="0" w:firstLine="0" w:firstLineChars="0"/>
      </w:pPr>
      <w:r>
        <w:rPr>
          <w:rFonts w:hint="eastAsia" w:ascii="Times New Roman" w:hAnsi="Times New Roman" w:eastAsia="新宋体"/>
          <w:sz w:val="21"/>
          <w:szCs w:val="21"/>
        </w:rPr>
        <w:t>（1）高锰酸钾属于</w:t>
      </w:r>
      <w:r>
        <w:rPr>
          <w:rFonts w:hint="eastAsia" w:ascii="Times New Roman" w:hAnsi="Times New Roman" w:eastAsia="新宋体"/>
          <w:u w:val="single"/>
          <w:sz w:val="21"/>
          <w:szCs w:val="21"/>
        </w:rPr>
        <w:t>　   　</w:t>
      </w:r>
      <w:r>
        <w:rPr>
          <w:rFonts w:hint="eastAsia" w:ascii="Times New Roman" w:hAnsi="Times New Roman" w:eastAsia="新宋体"/>
          <w:sz w:val="21"/>
          <w:szCs w:val="21"/>
        </w:rPr>
        <w:t>（填“酸”、“碱”或“盐”），用它制氧气的化学方程式是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（2）高锰酸钾制氧气的实验中，不需要使用的一组仪器是</w:t>
      </w:r>
      <w:r>
        <w:rPr>
          <w:rFonts w:hint="eastAsia" w:ascii="Times New Roman" w:hAnsi="Times New Roman" w:eastAsia="新宋体"/>
          <w:u w:val="single"/>
          <w:sz w:val="21"/>
          <w:szCs w:val="21"/>
        </w:rPr>
        <w:t>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t>a．烧杯 玻璃棒</w:t>
      </w:r>
    </w:p>
    <w:p>
      <w:pPr>
        <w:spacing w:line="360" w:lineRule="auto"/>
        <w:ind w:left="312" w:leftChars="130" w:right="0" w:firstLine="0" w:firstLineChars="0"/>
      </w:pPr>
      <w:r>
        <w:rPr>
          <w:rFonts w:hint="eastAsia" w:ascii="Times New Roman" w:hAnsi="Times New Roman" w:eastAsia="新宋体"/>
          <w:sz w:val="21"/>
          <w:szCs w:val="21"/>
        </w:rPr>
        <w:t>b．大试管 集气瓶</w:t>
      </w:r>
    </w:p>
    <w:p>
      <w:pPr>
        <w:spacing w:line="360" w:lineRule="auto"/>
        <w:ind w:left="312" w:leftChars="130" w:right="0" w:firstLine="0" w:firstLineChars="0"/>
      </w:pPr>
      <w:r>
        <w:rPr>
          <w:rFonts w:hint="eastAsia" w:ascii="Times New Roman" w:hAnsi="Times New Roman" w:eastAsia="新宋体"/>
          <w:sz w:val="21"/>
          <w:szCs w:val="21"/>
        </w:rPr>
        <w:t>c．酒精灯 铁架台</w:t>
      </w:r>
    </w:p>
    <w:p>
      <w:pPr>
        <w:spacing w:line="360" w:lineRule="auto"/>
        <w:ind w:left="312" w:leftChars="130" w:right="0" w:firstLine="0" w:firstLineChars="0"/>
      </w:pPr>
      <w:r>
        <w:rPr>
          <w:rFonts w:hint="eastAsia" w:ascii="Times New Roman" w:hAnsi="Times New Roman" w:eastAsia="新宋体"/>
          <w:sz w:val="21"/>
          <w:szCs w:val="21"/>
        </w:rPr>
        <w:t>d．导管 单孔塞</w:t>
      </w:r>
    </w:p>
    <w:p>
      <w:pPr>
        <w:spacing w:line="360" w:lineRule="auto"/>
        <w:ind w:left="312" w:leftChars="130" w:right="0" w:firstLine="0" w:firstLineChars="0"/>
      </w:pPr>
      <w:r>
        <w:rPr>
          <w:rFonts w:hint="eastAsia" w:ascii="Times New Roman" w:hAnsi="Times New Roman" w:eastAsia="新宋体"/>
          <w:sz w:val="21"/>
          <w:szCs w:val="21"/>
        </w:rPr>
        <w:t>（3）利用化学方程式计算，制取4.8g氧气，至少需要过氧化氢的质量是多少？</w:t>
      </w:r>
    </w:p>
    <w:p>
      <w:pPr>
        <w:spacing w:line="360" w:lineRule="auto"/>
        <w:ind/>
      </w:pPr>
      <w:r>
        <w:rPr>
          <w:rFonts w:hint="eastAsia" w:ascii="Times New Roman" w:hAnsi="Times New Roman" w:eastAsia="新宋体"/>
          <w:b/>
          <w:sz w:val="21"/>
          <w:szCs w:val="21"/>
        </w:rPr>
        <w:t>四、（本题包括2个小题，共17分）</w:t>
      </w:r>
    </w:p>
    <w:p>
      <w:pPr>
        <w:spacing w:line="360" w:lineRule="auto"/>
        <w:ind w:left="312" w:hanging="312" w:hangingChars="130"/>
      </w:pPr>
      <w:r>
        <w:rPr>
          <w:rFonts w:hint="eastAsia" w:ascii="Times New Roman" w:hAnsi="Times New Roman" w:eastAsia="新宋体"/>
          <w:sz w:val="21"/>
          <w:szCs w:val="21"/>
        </w:rPr>
        <w:t>17．（8分）（2020•成都）配制100g质量分数为16%的Na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溶液，用于演示灭火器原理。回答下列问题。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8430802" cy="148610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7" cstate="print"/>
                    <a:stretch>
                      <a:fillRect/>
                    </a:stretch>
                  </pic:blipFill>
                  <pic:spPr>
                    <a:xfrm>
                      <a:off x="0" y="0"/>
                      <a:ext cx="8430802" cy="1486108"/>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（1）计算Na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的质量为</w:t>
      </w:r>
      <w:r>
        <w:rPr>
          <w:rFonts w:hint="eastAsia" w:ascii="Times New Roman" w:hAnsi="Times New Roman" w:eastAsia="新宋体"/>
          <w:u w:val="single"/>
          <w:sz w:val="21"/>
          <w:szCs w:val="21"/>
        </w:rPr>
        <w:t>　   　</w:t>
      </w:r>
      <w:r>
        <w:rPr>
          <w:rFonts w:hint="eastAsia" w:ascii="Times New Roman" w:hAnsi="Times New Roman" w:eastAsia="新宋体"/>
          <w:sz w:val="21"/>
          <w:szCs w:val="21"/>
        </w:rPr>
        <w:t>g，称量Na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的仪器名称是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（2）20℃时，Na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的溶解度为21.5g，</w:t>
      </w:r>
      <w:r>
        <w:rPr>
          <w:rFonts w:ascii="Cambria Math" w:hAnsi="Cambria Math" w:eastAsia="Cambria Math"/>
          <w:sz w:val="21"/>
          <w:szCs w:val="21"/>
        </w:rPr>
        <w:t>⑤</w:t>
      </w:r>
      <w:r>
        <w:rPr>
          <w:rFonts w:hint="eastAsia" w:ascii="Times New Roman" w:hAnsi="Times New Roman" w:eastAsia="新宋体"/>
          <w:sz w:val="21"/>
          <w:szCs w:val="21"/>
        </w:rPr>
        <w:t>中的溶液</w:t>
      </w:r>
      <w:r>
        <w:rPr>
          <w:rFonts w:hint="eastAsia" w:ascii="Times New Roman" w:hAnsi="Times New Roman" w:eastAsia="新宋体"/>
          <w:u w:val="single"/>
          <w:sz w:val="21"/>
          <w:szCs w:val="21"/>
        </w:rPr>
        <w:t>　   　</w:t>
      </w:r>
      <w:r>
        <w:rPr>
          <w:rFonts w:hint="eastAsia" w:ascii="Times New Roman" w:hAnsi="Times New Roman" w:eastAsia="新宋体"/>
          <w:sz w:val="21"/>
          <w:szCs w:val="21"/>
        </w:rPr>
        <w:t>（填“是”或“不是”）该物质的饱和溶液。</w:t>
      </w:r>
    </w:p>
    <w:p>
      <w:pPr>
        <w:spacing w:line="360" w:lineRule="auto"/>
        <w:ind w:left="312" w:leftChars="130" w:right="0" w:firstLine="0" w:firstLineChars="0"/>
      </w:pPr>
      <w:r>
        <w:rPr>
          <w:rFonts w:hint="eastAsia" w:ascii="Times New Roman" w:hAnsi="Times New Roman" w:eastAsia="新宋体"/>
          <w:sz w:val="21"/>
          <w:szCs w:val="21"/>
        </w:rPr>
        <w:t>（3）将烧杯中溶液倒入吸滤瓶的操作是</w:t>
      </w:r>
      <w:r>
        <w:rPr>
          <w:rFonts w:hint="eastAsia" w:ascii="Times New Roman" w:hAnsi="Times New Roman" w:eastAsia="新宋体"/>
          <w:u w:val="single"/>
          <w:sz w:val="21"/>
          <w:szCs w:val="21"/>
        </w:rPr>
        <w:t>　   　</w:t>
      </w:r>
      <w:r>
        <w:rPr>
          <w:rFonts w:hint="eastAsia" w:ascii="Times New Roman" w:hAnsi="Times New Roman" w:eastAsia="新宋体"/>
          <w:sz w:val="21"/>
          <w:szCs w:val="21"/>
        </w:rPr>
        <w:t>，从橡胶管喷出大量液体的原因是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（4）酒精（C</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5</w:t>
      </w:r>
      <w:r>
        <w:rPr>
          <w:rFonts w:hint="eastAsia" w:ascii="Times New Roman" w:hAnsi="Times New Roman" w:eastAsia="新宋体"/>
          <w:sz w:val="21"/>
          <w:szCs w:val="21"/>
        </w:rPr>
        <w:t>OH）可作燃料，在空气中完全燃烧的化学方程式是</w:t>
      </w:r>
      <w:r>
        <w:rPr>
          <w:rFonts w:hint="eastAsia" w:ascii="Times New Roman" w:hAnsi="Times New Roman" w:eastAsia="新宋体"/>
          <w:u w:val="single"/>
          <w:sz w:val="21"/>
          <w:szCs w:val="21"/>
        </w:rPr>
        <w:t>　   　</w:t>
      </w:r>
      <w:r>
        <w:rPr>
          <w:rFonts w:hint="eastAsia" w:ascii="Times New Roman" w:hAnsi="Times New Roman" w:eastAsia="新宋体"/>
          <w:sz w:val="21"/>
          <w:szCs w:val="21"/>
        </w:rPr>
        <w:t>。酒精燃烧失火，可用干粉灭火器灭火。NaHCO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是干粉的主要成分，俗称是</w:t>
      </w:r>
      <w:r>
        <w:rPr>
          <w:rFonts w:hint="eastAsia" w:ascii="Times New Roman" w:hAnsi="Times New Roman" w:eastAsia="新宋体"/>
          <w:u w:val="single"/>
          <w:sz w:val="21"/>
          <w:szCs w:val="21"/>
        </w:rPr>
        <w:t>　   　</w:t>
      </w:r>
      <w:r>
        <w:rPr>
          <w:rFonts w:hint="eastAsia" w:ascii="Times New Roman" w:hAnsi="Times New Roman" w:eastAsia="新宋体"/>
          <w:sz w:val="21"/>
          <w:szCs w:val="21"/>
        </w:rPr>
        <w:t>。用干粉灭火器灭火的正确操作顺序是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r>
        <w:rPr>
          <w:rFonts w:hint="eastAsia" w:ascii="Times New Roman" w:hAnsi="Times New Roman" w:eastAsia="新宋体"/>
          <w:u w:val="single"/>
          <w:sz w:val="21"/>
          <w:szCs w:val="21"/>
        </w:rPr>
        <w:t>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5963482" cy="1352739"/>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8" cstate="print"/>
                    <a:stretch>
                      <a:fillRect/>
                    </a:stretch>
                  </pic:blipFill>
                  <pic:spPr>
                    <a:xfrm>
                      <a:off x="0" y="0"/>
                      <a:ext cx="5963482" cy="1352739"/>
                    </a:xfrm>
                    <a:prstGeom prst="rect">
                      <a:avLst/>
                    </a:prstGeom>
                  </pic:spPr>
                </pic:pic>
              </a:graphicData>
            </a:graphic>
          </wp:inline>
        </w:drawing>
      </w:r>
    </w:p>
    <w:p>
      <w:pPr>
        <w:spacing w:line="360" w:lineRule="auto"/>
        <w:ind w:left="312" w:hanging="312" w:hangingChars="130"/>
      </w:pPr>
      <w:r>
        <w:rPr>
          <w:rFonts w:hint="eastAsia" w:ascii="Times New Roman" w:hAnsi="Times New Roman" w:eastAsia="新宋体"/>
          <w:sz w:val="21"/>
          <w:szCs w:val="21"/>
        </w:rPr>
        <w:t>18．（9分）（2020•成都）回答下列问题。</w:t>
      </w:r>
    </w:p>
    <w:p>
      <w:pPr>
        <w:spacing w:line="360" w:lineRule="auto"/>
        <w:ind w:left="312" w:leftChars="130" w:right="0" w:firstLine="0" w:firstLineChars="0"/>
      </w:pPr>
      <w:r>
        <w:rPr>
          <w:rFonts w:hint="eastAsia" w:ascii="Times New Roman" w:hAnsi="Times New Roman" w:eastAsia="新宋体"/>
          <w:sz w:val="21"/>
          <w:szCs w:val="21"/>
        </w:rPr>
        <w:t>（1）从硝酸钾、少量氯化钠和不溶性杂质（泥沙）的混合物中得到硝酸钾的流程如图：</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5277587" cy="80973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29" cstate="print"/>
                    <a:stretch>
                      <a:fillRect/>
                    </a:stretch>
                  </pic:blipFill>
                  <pic:spPr>
                    <a:xfrm>
                      <a:off x="0" y="0"/>
                      <a:ext cx="5277587" cy="809738"/>
                    </a:xfrm>
                    <a:prstGeom prst="rect">
                      <a:avLst/>
                    </a:prstGeom>
                  </pic:spPr>
                </pic:pic>
              </a:graphicData>
            </a:graphic>
          </wp:inline>
        </w:drawing>
      </w:r>
    </w:p>
    <w:p>
      <w:pPr>
        <w:spacing w:line="360" w:lineRule="auto"/>
        <w:ind w:left="312" w:leftChars="130" w:right="0" w:firstLine="0" w:firstLineChars="0"/>
      </w:pPr>
      <w:r>
        <w:rPr>
          <w:rFonts w:ascii="Cambria Math" w:hAnsi="Cambria Math" w:eastAsia="Cambria Math"/>
          <w:sz w:val="21"/>
          <w:szCs w:val="21"/>
        </w:rPr>
        <w:t>①</w:t>
      </w:r>
      <w:r>
        <w:rPr>
          <w:rFonts w:hint="eastAsia" w:ascii="Times New Roman" w:hAnsi="Times New Roman" w:eastAsia="新宋体"/>
          <w:sz w:val="21"/>
          <w:szCs w:val="21"/>
        </w:rPr>
        <w:t>结合如表分析，趁热过滤的原因是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tbl>
      <w:tblPr>
        <w:tblStyle w:val="a3"/>
        <w:tblW w:w="0" w:type="auto"/>
        <w:tblBorders>
          <w:top w:val="single" w:color="000000" w:sz="1" w:space="0"/>
          <w:left w:val="single" w:color="000000" w:sz="1" w:space="0"/>
          <w:bottom w:val="single" w:color="000000" w:sz="1" w:space="0"/>
          <w:right w:val="single" w:color="000000" w:sz="1" w:space="0"/>
          <w:insideH w:val="single" w:color="000000" w:sz="1" w:space="0"/>
          <w:insideV w:val="single" w:color="000000" w:sz="1" w:space="0"/>
        </w:tblBorders>
        <w:jc w:val="left"/>
        <w:tblCellMar>
          <w:top w:w="30" w:type="dxa"/>
          <w:left w:w="30" w:type="dxa"/>
          <w:bottom w:w="30" w:type="dxa"/>
          <w:right w:w="30" w:type="dxa"/>
        </w:tblCellMar>
        <w:tblLook w:val="04A0"/>
        <w:tblInd w:w="280" w:type="dxa"/>
      </w:tblPr>
      <w:tr>
        <w:tc>
          <w:p>
            <w:pPr>
              <w:spacing w:line="360" w:lineRule="auto"/>
              <w:jc w:val="center"/>
              <w:ind/>
            </w:pPr>
            <w:r>
              <w:rPr>
                <w:rFonts w:hint="eastAsia" w:ascii="Times New Roman" w:hAnsi="Times New Roman" w:eastAsia="新宋体"/>
                <w:sz w:val="21"/>
                <w:szCs w:val="21"/>
              </w:rPr>
              <w:t>温度/℃</w:t>
            </w:r>
          </w:p>
          <w:tcPr>
            <w:gridSpan w:val="2"/>
            <w:tcW w:w="4500" w:type="dxa"/>
          </w:tcPr>
        </w:tc>
        <w:tc>
          <w:p>
            <w:pPr>
              <w:spacing w:line="360" w:lineRule="auto"/>
              <w:jc w:val="center"/>
              <w:ind/>
            </w:pPr>
            <w:r>
              <w:rPr>
                <w:rFonts w:hint="eastAsia" w:ascii="Times New Roman" w:hAnsi="Times New Roman" w:eastAsia="新宋体"/>
                <w:sz w:val="21"/>
                <w:szCs w:val="21"/>
              </w:rPr>
              <w:t>0</w:t>
            </w:r>
          </w:p>
          <w:tcPr>
            <w:tcW w:w="1125" w:type="dxa"/>
          </w:tcPr>
        </w:tc>
        <w:tc>
          <w:p>
            <w:pPr>
              <w:spacing w:line="360" w:lineRule="auto"/>
              <w:jc w:val="center"/>
              <w:ind/>
            </w:pPr>
            <w:r>
              <w:rPr>
                <w:rFonts w:hint="eastAsia" w:ascii="Times New Roman" w:hAnsi="Times New Roman" w:eastAsia="新宋体"/>
                <w:sz w:val="21"/>
                <w:szCs w:val="21"/>
              </w:rPr>
              <w:t>20</w:t>
            </w:r>
          </w:p>
          <w:tcPr>
            <w:tcW w:w="1125" w:type="dxa"/>
          </w:tcPr>
        </w:tc>
        <w:tc>
          <w:p>
            <w:pPr>
              <w:spacing w:line="360" w:lineRule="auto"/>
              <w:jc w:val="center"/>
              <w:ind/>
            </w:pPr>
            <w:r>
              <w:rPr>
                <w:rFonts w:hint="eastAsia" w:ascii="Times New Roman" w:hAnsi="Times New Roman" w:eastAsia="新宋体"/>
                <w:sz w:val="21"/>
                <w:szCs w:val="21"/>
              </w:rPr>
              <w:t>40</w:t>
            </w:r>
          </w:p>
          <w:tcPr>
            <w:tcW w:w="1140" w:type="dxa"/>
          </w:tcPr>
        </w:tc>
        <w:tc>
          <w:p>
            <w:pPr>
              <w:spacing w:line="360" w:lineRule="auto"/>
              <w:jc w:val="center"/>
              <w:ind/>
            </w:pPr>
            <w:r>
              <w:rPr>
                <w:rFonts w:hint="eastAsia" w:ascii="Times New Roman" w:hAnsi="Times New Roman" w:eastAsia="新宋体"/>
                <w:sz w:val="21"/>
                <w:szCs w:val="21"/>
              </w:rPr>
              <w:t>60</w:t>
            </w:r>
          </w:p>
          <w:tcPr>
            <w:tcW w:w="1140" w:type="dxa"/>
          </w:tcPr>
        </w:tc>
        <w:tc>
          <w:p>
            <w:pPr>
              <w:spacing w:line="360" w:lineRule="auto"/>
              <w:jc w:val="center"/>
              <w:ind/>
            </w:pPr>
            <w:r>
              <w:rPr>
                <w:rFonts w:hint="eastAsia" w:ascii="Times New Roman" w:hAnsi="Times New Roman" w:eastAsia="新宋体"/>
                <w:sz w:val="21"/>
                <w:szCs w:val="21"/>
              </w:rPr>
              <w:t>80</w:t>
            </w:r>
          </w:p>
          <w:tcPr>
            <w:tcW w:w="1140" w:type="dxa"/>
          </w:tcPr>
        </w:tc>
      </w:tr>
      <w:tr>
        <w:tc>
          <w:p>
            <w:pPr>
              <w:spacing w:line="360" w:lineRule="auto"/>
              <w:jc w:val="center"/>
              <w:ind/>
            </w:pPr>
            <w:r>
              <w:rPr>
                <w:rFonts w:hint="eastAsia" w:ascii="Times New Roman" w:hAnsi="Times New Roman" w:eastAsia="新宋体"/>
                <w:sz w:val="21"/>
                <w:szCs w:val="21"/>
              </w:rPr>
              <w:t>溶解度/g</w:t>
            </w:r>
          </w:p>
          <w:tcPr>
            <w:tcW w:w="2250" w:type="dxa"/>
            <w:vMerge w:val="restart"/>
          </w:tcPr>
        </w:tc>
        <w:tc>
          <w:p>
            <w:pPr>
              <w:spacing w:line="360" w:lineRule="auto"/>
              <w:jc w:val="center"/>
              <w:ind/>
            </w:pPr>
            <w:r>
              <w:rPr>
                <w:rFonts w:hint="eastAsia" w:ascii="Times New Roman" w:hAnsi="Times New Roman" w:eastAsia="新宋体"/>
                <w:sz w:val="21"/>
                <w:szCs w:val="21"/>
              </w:rPr>
              <w:t>NaCl</w:t>
            </w:r>
          </w:p>
          <w:tcPr>
            <w:tcW w:w="2250" w:type="dxa"/>
          </w:tcPr>
        </w:tc>
        <w:tc>
          <w:p>
            <w:pPr>
              <w:spacing w:line="360" w:lineRule="auto"/>
              <w:jc w:val="center"/>
              <w:ind/>
            </w:pPr>
            <w:r>
              <w:rPr>
                <w:rFonts w:hint="eastAsia" w:ascii="Times New Roman" w:hAnsi="Times New Roman" w:eastAsia="新宋体"/>
                <w:sz w:val="21"/>
                <w:szCs w:val="21"/>
              </w:rPr>
              <w:t>35.7</w:t>
            </w:r>
          </w:p>
          <w:tcPr>
            <w:tcW w:w="1125" w:type="dxa"/>
          </w:tcPr>
        </w:tc>
        <w:tc>
          <w:p>
            <w:pPr>
              <w:spacing w:line="360" w:lineRule="auto"/>
              <w:jc w:val="center"/>
              <w:ind/>
            </w:pPr>
            <w:r>
              <w:rPr>
                <w:rFonts w:hint="eastAsia" w:ascii="Times New Roman" w:hAnsi="Times New Roman" w:eastAsia="新宋体"/>
                <w:sz w:val="21"/>
                <w:szCs w:val="21"/>
              </w:rPr>
              <w:t>36.0</w:t>
            </w:r>
          </w:p>
          <w:tcPr>
            <w:tcW w:w="1125" w:type="dxa"/>
          </w:tcPr>
        </w:tc>
        <w:tc>
          <w:p>
            <w:pPr>
              <w:spacing w:line="360" w:lineRule="auto"/>
              <w:jc w:val="center"/>
              <w:ind/>
            </w:pPr>
            <w:r>
              <w:rPr>
                <w:rFonts w:hint="eastAsia" w:ascii="Times New Roman" w:hAnsi="Times New Roman" w:eastAsia="新宋体"/>
                <w:sz w:val="21"/>
                <w:szCs w:val="21"/>
              </w:rPr>
              <w:t>36.6</w:t>
            </w:r>
          </w:p>
          <w:tcPr>
            <w:tcW w:w="1140" w:type="dxa"/>
          </w:tcPr>
        </w:tc>
        <w:tc>
          <w:p>
            <w:pPr>
              <w:spacing w:line="360" w:lineRule="auto"/>
              <w:jc w:val="center"/>
              <w:ind/>
            </w:pPr>
            <w:r>
              <w:rPr>
                <w:rFonts w:hint="eastAsia" w:ascii="Times New Roman" w:hAnsi="Times New Roman" w:eastAsia="新宋体"/>
                <w:sz w:val="21"/>
                <w:szCs w:val="21"/>
              </w:rPr>
              <w:t>37.3</w:t>
            </w:r>
          </w:p>
          <w:tcPr>
            <w:tcW w:w="1140" w:type="dxa"/>
          </w:tcPr>
        </w:tc>
        <w:tc>
          <w:p>
            <w:pPr>
              <w:spacing w:line="360" w:lineRule="auto"/>
              <w:jc w:val="center"/>
              <w:ind/>
            </w:pPr>
            <w:r>
              <w:rPr>
                <w:rFonts w:hint="eastAsia" w:ascii="Times New Roman" w:hAnsi="Times New Roman" w:eastAsia="新宋体"/>
                <w:sz w:val="21"/>
                <w:szCs w:val="21"/>
              </w:rPr>
              <w:t>38.4</w:t>
            </w:r>
          </w:p>
          <w:tcPr>
            <w:tcW w:w="1140" w:type="dxa"/>
          </w:tcPr>
        </w:tc>
      </w:tr>
      <w:tr>
        <w:tc>
          <w:p>
            <w:pPr>
              <w:spacing w:line="360" w:lineRule="auto"/>
              <w:ind/>
            </w:pPr>
          </w:p>
          <w:tcPr>
            <w:tcW w:w="2250" w:type="dxa"/>
            <w:vMerge/>
          </w:tcPr>
        </w:tc>
        <w:tc>
          <w:p>
            <w:pPr>
              <w:spacing w:line="360" w:lineRule="auto"/>
              <w:jc w:val="center"/>
              <w:ind/>
            </w:pPr>
            <w:r>
              <w:rPr>
                <w:rFonts w:hint="eastAsia" w:ascii="Times New Roman" w:hAnsi="Times New Roman" w:eastAsia="新宋体"/>
                <w:sz w:val="21"/>
                <w:szCs w:val="21"/>
              </w:rPr>
              <w:t>KNO</w:t>
            </w:r>
            <w:r>
              <w:rPr>
                <w:rFonts w:hint="eastAsia" w:ascii="Times New Roman" w:hAnsi="Times New Roman" w:eastAsia="新宋体"/>
                <w:sz w:val="24"/>
                <w:szCs w:val="24"/>
                <w:vertAlign w:val="subscript"/>
              </w:rPr>
              <w:t>3</w:t>
            </w:r>
          </w:p>
          <w:tcPr>
            <w:tcW w:w="2250" w:type="dxa"/>
          </w:tcPr>
        </w:tc>
        <w:tc>
          <w:p>
            <w:pPr>
              <w:spacing w:line="360" w:lineRule="auto"/>
              <w:jc w:val="center"/>
              <w:ind/>
            </w:pPr>
            <w:r>
              <w:rPr>
                <w:rFonts w:hint="eastAsia" w:ascii="Times New Roman" w:hAnsi="Times New Roman" w:eastAsia="新宋体"/>
                <w:sz w:val="21"/>
                <w:szCs w:val="21"/>
              </w:rPr>
              <w:t>13.3</w:t>
            </w:r>
          </w:p>
          <w:tcPr>
            <w:tcW w:w="1125" w:type="dxa"/>
          </w:tcPr>
        </w:tc>
        <w:tc>
          <w:p>
            <w:pPr>
              <w:spacing w:line="360" w:lineRule="auto"/>
              <w:jc w:val="center"/>
              <w:ind/>
            </w:pPr>
            <w:r>
              <w:rPr>
                <w:rFonts w:hint="eastAsia" w:ascii="Times New Roman" w:hAnsi="Times New Roman" w:eastAsia="新宋体"/>
                <w:sz w:val="21"/>
                <w:szCs w:val="21"/>
              </w:rPr>
              <w:t>31.6</w:t>
            </w:r>
          </w:p>
          <w:tcPr>
            <w:tcW w:w="1125" w:type="dxa"/>
          </w:tcPr>
        </w:tc>
        <w:tc>
          <w:p>
            <w:pPr>
              <w:spacing w:line="360" w:lineRule="auto"/>
              <w:jc w:val="center"/>
              <w:ind/>
            </w:pPr>
            <w:r>
              <w:rPr>
                <w:rFonts w:hint="eastAsia" w:ascii="Times New Roman" w:hAnsi="Times New Roman" w:eastAsia="新宋体"/>
                <w:sz w:val="21"/>
                <w:szCs w:val="21"/>
              </w:rPr>
              <w:t>63.9</w:t>
            </w:r>
          </w:p>
          <w:tcPr>
            <w:tcW w:w="1140" w:type="dxa"/>
          </w:tcPr>
        </w:tc>
        <w:tc>
          <w:p>
            <w:pPr>
              <w:spacing w:line="360" w:lineRule="auto"/>
              <w:jc w:val="center"/>
              <w:ind/>
            </w:pPr>
            <w:r>
              <w:rPr>
                <w:rFonts w:hint="eastAsia" w:ascii="Times New Roman" w:hAnsi="Times New Roman" w:eastAsia="新宋体"/>
                <w:sz w:val="21"/>
                <w:szCs w:val="21"/>
              </w:rPr>
              <w:t>110</w:t>
            </w:r>
          </w:p>
          <w:tcPr>
            <w:tcW w:w="1140" w:type="dxa"/>
          </w:tcPr>
        </w:tc>
        <w:tc>
          <w:p>
            <w:pPr>
              <w:spacing w:line="360" w:lineRule="auto"/>
              <w:jc w:val="center"/>
              <w:ind/>
            </w:pPr>
            <w:r>
              <w:rPr>
                <w:rFonts w:hint="eastAsia" w:ascii="Times New Roman" w:hAnsi="Times New Roman" w:eastAsia="新宋体"/>
                <w:sz w:val="21"/>
                <w:szCs w:val="21"/>
              </w:rPr>
              <w:t>169</w:t>
            </w:r>
          </w:p>
          <w:tcPr>
            <w:tcW w:w="1140" w:type="dxa"/>
          </w:tcPr>
        </w:tc>
      </w:tr>
    </w:tbl>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操作a的名称是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滤液2的溶质是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（2）A～D为初中化学常见物质，A、D为金属，在常温下通过如图所示转化可获取硝酸钾。回答下列问题。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152951" cy="90500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0" cstate="print"/>
                    <a:stretch>
                      <a:fillRect/>
                    </a:stretch>
                  </pic:blipFill>
                  <pic:spPr>
                    <a:xfrm>
                      <a:off x="0" y="0"/>
                      <a:ext cx="2152951" cy="905001"/>
                    </a:xfrm>
                    <a:prstGeom prst="rect">
                      <a:avLst/>
                    </a:prstGeom>
                  </pic:spPr>
                </pic:pic>
              </a:graphicData>
            </a:graphic>
          </wp:inline>
        </w:drawing>
      </w:r>
    </w:p>
    <w:p>
      <w:pPr>
        <w:spacing w:line="360" w:lineRule="auto"/>
        <w:ind w:left="312" w:leftChars="130" w:right="0" w:firstLine="0" w:firstLineChars="0"/>
      </w:pPr>
      <w:r>
        <w:rPr>
          <w:rFonts w:ascii="Cambria Math" w:hAnsi="Cambria Math" w:eastAsia="Cambria Math"/>
          <w:sz w:val="21"/>
          <w:szCs w:val="21"/>
        </w:rPr>
        <w:t>①</w:t>
      </w:r>
      <w:r>
        <w:rPr>
          <w:rFonts w:hint="eastAsia" w:ascii="Times New Roman" w:hAnsi="Times New Roman" w:eastAsia="新宋体"/>
          <w:sz w:val="21"/>
          <w:szCs w:val="21"/>
        </w:rPr>
        <w:t>反应Ⅰ能发生的原因是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若D为银白色贵重金属，则反应i的化学方程式是</w:t>
      </w:r>
      <w:r>
        <w:rPr>
          <w:rFonts w:hint="eastAsia" w:ascii="Times New Roman" w:hAnsi="Times New Roman" w:eastAsia="新宋体"/>
          <w:u w:val="single"/>
          <w:sz w:val="21"/>
          <w:szCs w:val="21"/>
        </w:rPr>
        <w:t>　   　</w:t>
      </w:r>
      <w:r>
        <w:rPr>
          <w:rFonts w:hint="eastAsia" w:ascii="Times New Roman" w:hAnsi="Times New Roman" w:eastAsia="新宋体"/>
          <w:sz w:val="21"/>
          <w:szCs w:val="21"/>
        </w:rPr>
        <w:t>，基本反应类型是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一步实现反应Ⅱ，能否加入氯化钾？判断并说明理由</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④</w:t>
      </w:r>
      <w:r>
        <w:rPr>
          <w:rFonts w:hint="eastAsia" w:ascii="Times New Roman" w:hAnsi="Times New Roman" w:eastAsia="新宋体"/>
          <w:sz w:val="21"/>
          <w:szCs w:val="21"/>
        </w:rPr>
        <w:t>硝酸钾可作化肥，能供给作物两种养分，属于</w:t>
      </w:r>
      <w:r>
        <w:rPr>
          <w:rFonts w:hint="eastAsia" w:ascii="Times New Roman" w:hAnsi="Times New Roman" w:eastAsia="新宋体"/>
          <w:u w:val="single"/>
          <w:sz w:val="21"/>
          <w:szCs w:val="21"/>
        </w:rPr>
        <w:t>　   　</w:t>
      </w:r>
      <w:r>
        <w:rPr>
          <w:rFonts w:hint="eastAsia" w:ascii="Times New Roman" w:hAnsi="Times New Roman" w:eastAsia="新宋体"/>
          <w:sz w:val="21"/>
          <w:szCs w:val="21"/>
        </w:rPr>
        <w:t>肥料。</w:t>
      </w:r>
    </w:p>
    <w:p>
      <w:pPr>
        <w:spacing w:line="360" w:lineRule="auto"/>
        <w:ind/>
      </w:pPr>
      <w:r>
        <w:rPr>
          <w:rFonts w:hint="eastAsia" w:ascii="Times New Roman" w:hAnsi="Times New Roman" w:eastAsia="新宋体"/>
          <w:b/>
          <w:sz w:val="21"/>
          <w:szCs w:val="21"/>
        </w:rPr>
        <w:t>五、（本题只有1个小题，共13分）</w:t>
      </w:r>
    </w:p>
    <w:p>
      <w:pPr>
        <w:spacing w:line="360" w:lineRule="auto"/>
        <w:ind w:left="312" w:hanging="312" w:hangingChars="130"/>
      </w:pPr>
      <w:r>
        <w:rPr>
          <w:rFonts w:hint="eastAsia" w:ascii="Times New Roman" w:hAnsi="Times New Roman" w:eastAsia="新宋体"/>
          <w:sz w:val="21"/>
          <w:szCs w:val="21"/>
        </w:rPr>
        <w:t>19．（13分）（2020•成都）化学兴趣小组对贝壳中碳酸钙的含量进行探究。</w:t>
      </w:r>
    </w:p>
    <w:p>
      <w:pPr>
        <w:spacing w:line="360" w:lineRule="auto"/>
        <w:ind w:left="312" w:leftChars="130" w:right="0" w:firstLine="0" w:firstLineChars="0"/>
      </w:pPr>
      <w:r>
        <w:rPr>
          <w:rFonts w:hint="eastAsia" w:ascii="Times New Roman" w:hAnsi="Times New Roman" w:eastAsia="新宋体"/>
          <w:sz w:val="21"/>
          <w:szCs w:val="21"/>
        </w:rPr>
        <w:t>【提出问题】</w:t>
      </w:r>
    </w:p>
    <w:p>
      <w:pPr>
        <w:spacing w:line="360" w:lineRule="auto"/>
        <w:ind w:left="312" w:leftChars="130" w:right="0" w:firstLine="0" w:firstLineChars="0"/>
      </w:pPr>
      <w:r>
        <w:rPr>
          <w:rFonts w:hint="eastAsia" w:ascii="Times New Roman" w:hAnsi="Times New Roman" w:eastAsia="新宋体"/>
          <w:sz w:val="21"/>
          <w:szCs w:val="21"/>
        </w:rPr>
        <w:t>如何选择药品和设计装置进行测定？</w:t>
      </w:r>
    </w:p>
    <w:p>
      <w:pPr>
        <w:spacing w:line="360" w:lineRule="auto"/>
        <w:ind w:left="312" w:leftChars="130" w:right="0" w:firstLine="0" w:firstLineChars="0"/>
      </w:pPr>
      <w:r>
        <w:rPr>
          <w:rFonts w:hint="eastAsia" w:ascii="Times New Roman" w:hAnsi="Times New Roman" w:eastAsia="新宋体"/>
          <w:sz w:val="21"/>
          <w:szCs w:val="21"/>
        </w:rPr>
        <w:t>【查阅资料】</w:t>
      </w:r>
    </w:p>
    <w:p>
      <w:pPr>
        <w:spacing w:line="360" w:lineRule="auto"/>
        <w:ind w:left="312" w:leftChars="130" w:right="0" w:firstLine="0" w:firstLineChars="0"/>
      </w:pPr>
      <w:r>
        <w:rPr>
          <w:rFonts w:hint="eastAsia" w:ascii="Times New Roman" w:hAnsi="Times New Roman" w:eastAsia="新宋体"/>
          <w:sz w:val="21"/>
          <w:szCs w:val="21"/>
        </w:rPr>
        <w:t>贝壳的主要成分是CaCO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，其它成分对实验影响忽略不计。</w:t>
      </w:r>
    </w:p>
    <w:p>
      <w:pPr>
        <w:spacing w:line="360" w:lineRule="auto"/>
        <w:ind w:left="312" w:leftChars="130" w:right="0" w:firstLine="0" w:firstLineChars="0"/>
      </w:pPr>
      <w:r>
        <w:rPr>
          <w:rFonts w:hint="eastAsia" w:ascii="Times New Roman" w:hAnsi="Times New Roman" w:eastAsia="新宋体"/>
          <w:sz w:val="21"/>
          <w:szCs w:val="21"/>
        </w:rPr>
        <w:t>室温时，CaCO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不溶于水，CaSO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w:t>微溶于水。</w:t>
      </w:r>
    </w:p>
    <w:p>
      <w:pPr>
        <w:spacing w:line="360" w:lineRule="auto"/>
        <w:ind w:left="312" w:leftChars="130" w:right="0" w:firstLine="0" w:firstLineChars="0"/>
      </w:pPr>
      <w:r>
        <w:rPr>
          <w:rFonts w:hint="eastAsia" w:ascii="Times New Roman" w:hAnsi="Times New Roman" w:eastAsia="新宋体"/>
          <w:sz w:val="21"/>
          <w:szCs w:val="21"/>
        </w:rPr>
        <w:t>【设计与实验】</w:t>
      </w:r>
    </w:p>
    <w:p>
      <w:pPr>
        <w:spacing w:line="360" w:lineRule="auto"/>
        <w:ind w:left="312" w:leftChars="130" w:right="0" w:firstLine="0" w:firstLineChars="0"/>
      </w:pPr>
      <w:r>
        <w:rPr>
          <w:rFonts w:hint="eastAsia" w:ascii="Times New Roman" w:hAnsi="Times New Roman" w:eastAsia="新宋体"/>
          <w:sz w:val="21"/>
          <w:szCs w:val="21"/>
        </w:rPr>
        <w:t>实验一：选择药品</w:t>
      </w:r>
    </w:p>
    <w:p>
      <w:pPr>
        <w:spacing w:line="360" w:lineRule="auto"/>
        <w:ind w:left="312" w:leftChars="130" w:right="0" w:firstLine="0" w:firstLineChars="0"/>
      </w:pPr>
      <w:r>
        <w:rPr>
          <w:rFonts w:hint="eastAsia" w:ascii="Times New Roman" w:hAnsi="Times New Roman" w:eastAsia="新宋体"/>
          <w:sz w:val="21"/>
          <w:szCs w:val="21"/>
        </w:rPr>
        <w:t>分别取等质量颗粒状和粉末状的贝壳样品与等体积、等浓度的稀盐酸在图1的三颈烧瓶中反应，采集数据。</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7983065" cy="234347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1" cstate="print"/>
                    <a:stretch>
                      <a:fillRect/>
                    </a:stretch>
                  </pic:blipFill>
                  <pic:spPr>
                    <a:xfrm>
                      <a:off x="0" y="0"/>
                      <a:ext cx="7983065" cy="2343477"/>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（1）图1中反应的化学方程式是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（2）据图2分析，选择粉末状样品的依据是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（3）据图3分析，影响实验测定准确性的原因：一是水蒸气含量增加；二是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实验二：设计装置</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6335010" cy="294363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2" cstate="print"/>
                    <a:stretch>
                      <a:fillRect/>
                    </a:stretch>
                  </pic:blipFill>
                  <pic:spPr>
                    <a:xfrm>
                      <a:off x="0" y="0"/>
                      <a:ext cx="6335010" cy="2943636"/>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小组设计了图4装置进行测定。</w:t>
      </w:r>
    </w:p>
    <w:p>
      <w:pPr>
        <w:spacing w:line="360" w:lineRule="auto"/>
        <w:ind w:left="312" w:leftChars="130" w:right="0" w:firstLine="0" w:firstLineChars="0"/>
      </w:pPr>
      <w:r>
        <w:rPr>
          <w:rFonts w:hint="eastAsia" w:ascii="Times New Roman" w:hAnsi="Times New Roman" w:eastAsia="新宋体"/>
          <w:sz w:val="21"/>
          <w:szCs w:val="21"/>
        </w:rPr>
        <w:t>（4）打开活塞，稀硫酸进入试管，观察到的现象是</w:t>
      </w:r>
      <w:r>
        <w:rPr>
          <w:rFonts w:hint="eastAsia" w:ascii="Times New Roman" w:hAnsi="Times New Roman" w:eastAsia="新宋体"/>
          <w:u w:val="single"/>
          <w:sz w:val="21"/>
          <w:szCs w:val="21"/>
        </w:rPr>
        <w:t>　   　</w:t>
      </w:r>
      <w:r>
        <w:rPr>
          <w:rFonts w:hint="eastAsia" w:ascii="Times New Roman" w:hAnsi="Times New Roman" w:eastAsia="新宋体"/>
          <w:sz w:val="21"/>
          <w:szCs w:val="21"/>
        </w:rPr>
        <w:t>。反应结束后进行读数。读数前调节水准管与量气管液面相平的原因是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实验三：优化装置</w:t>
      </w:r>
    </w:p>
    <w:p>
      <w:pPr>
        <w:spacing w:line="360" w:lineRule="auto"/>
        <w:ind w:left="312" w:leftChars="130" w:right="0" w:firstLine="0" w:firstLineChars="0"/>
      </w:pPr>
      <w:r>
        <w:rPr>
          <w:rFonts w:hint="eastAsia" w:ascii="Times New Roman" w:hAnsi="Times New Roman" w:eastAsia="新宋体"/>
          <w:sz w:val="21"/>
          <w:szCs w:val="21"/>
        </w:rPr>
        <w:t>在老师指导下，小组优化并设计了图5装置进行测定。</w:t>
      </w:r>
    </w:p>
    <w:p>
      <w:pPr>
        <w:spacing w:line="360" w:lineRule="auto"/>
        <w:ind w:left="312" w:leftChars="130" w:right="0" w:firstLine="0" w:firstLineChars="0"/>
      </w:pPr>
      <w:r>
        <w:rPr>
          <w:rFonts w:hint="eastAsia" w:ascii="Times New Roman" w:hAnsi="Times New Roman" w:eastAsia="新宋体"/>
          <w:sz w:val="21"/>
          <w:szCs w:val="21"/>
        </w:rPr>
        <w:t>（5）试剂a是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（6）检查该装置气密性的方法是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（7）加入足量稀硫酸，一段时间后反应停止。再加入氯化铵溶液，发现又产生气泡。推测加入氯化铵溶液的作用是</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【数据处理】</w:t>
      </w:r>
    </w:p>
    <w:p>
      <w:pPr>
        <w:spacing w:line="360" w:lineRule="auto"/>
        <w:ind w:left="312" w:leftChars="130" w:right="0" w:firstLine="0" w:firstLineChars="0"/>
      </w:pPr>
      <w:r>
        <w:rPr>
          <w:rFonts w:hint="eastAsia" w:ascii="Times New Roman" w:hAnsi="Times New Roman" w:eastAsia="新宋体"/>
          <w:sz w:val="21"/>
          <w:szCs w:val="21"/>
        </w:rPr>
        <w:t>（8）实验三中，样品质量为mg，加入稀硫酸体积为V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mL，加入氯化铵溶液体积为V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mL，右侧针筒最后读数为V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mL，则反应生成CO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体积为</w:t>
      </w:r>
      <w:r>
        <w:rPr>
          <w:rFonts w:hint="eastAsia" w:ascii="Times New Roman" w:hAnsi="Times New Roman" w:eastAsia="新宋体"/>
          <w:u w:val="single"/>
          <w:sz w:val="21"/>
          <w:szCs w:val="21"/>
        </w:rPr>
        <w:t>　   　</w:t>
      </w:r>
      <w:r>
        <w:rPr>
          <w:rFonts w:hint="eastAsia" w:ascii="Times New Roman" w:hAnsi="Times New Roman" w:eastAsia="新宋体"/>
          <w:sz w:val="21"/>
          <w:szCs w:val="21"/>
        </w:rPr>
        <w:t>mL．该实验条件下，CO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密度为dg/mL，则该样品中碳酸钙质量分数表达式为</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【反思与评价】（9）与实验二相比，实验三的优点是</w:t>
      </w:r>
      <w:r>
        <w:rPr>
          <w:rFonts w:hint="eastAsia" w:ascii="Times New Roman" w:hAnsi="Times New Roman" w:eastAsia="新宋体"/>
          <w:u w:val="single"/>
          <w:sz w:val="21"/>
          <w:szCs w:val="21"/>
        </w:rPr>
        <w:t>　   　</w:t>
      </w:r>
      <w:r>
        <w:rPr>
          <w:rFonts w:hint="eastAsia" w:ascii="Times New Roman" w:hAnsi="Times New Roman" w:eastAsia="新宋体"/>
          <w:sz w:val="21"/>
          <w:szCs w:val="21"/>
        </w:rPr>
        <w:t>（写一条）。</w:t>
      </w:r>
    </w:p>
    <w:p>
      <w:pPr>
        <w:spacing w:line="360" w:lineRule="auto"/>
        <w:ind/>
      </w:pPr>
      <w:pPr>
        <w:widowControl/>
        <w:jc w:val="left"/>
      </w:pPr>
      <w:r>
        <w:br w:type="page"/>
      </w:r>
    </w:p>
    <w:p>
      <w:pPr>
        <w:spacing w:line="360" w:lineRule="auto"/>
        <w:jc w:val="center"/>
        <w:ind/>
      </w:pPr>
      <w:r>
        <w:rPr>
          <w:rFonts w:hint="eastAsia" w:ascii="Times New Roman" w:hAnsi="Times New Roman" w:eastAsia="新宋体"/>
          <w:sz w:val="30"/>
          <w:szCs w:val="30"/>
          <w:b/>
        </w:rPr>
        <w:t>2020年四川省成都市中考化学试卷</w:t>
      </w:r>
    </w:p>
    <w:p>
      <w:pPr>
        <w:spacing w:line="360" w:lineRule="auto"/>
        <w:jc w:val="center"/>
        <w:ind/>
      </w:pPr>
      <w:r>
        <w:rPr>
          <w:rFonts w:hint="eastAsia" w:ascii="Times New Roman" w:hAnsi="Times New Roman" w:eastAsia="新宋体"/>
          <w:sz w:val="16"/>
          <w:szCs w:val="16"/>
          <w:b/>
        </w:rPr>
        <w:t>参考答案与试题解析</w:t>
      </w:r>
    </w:p>
    <w:p>
      <w:pPr>
        <w:spacing w:line="360" w:lineRule="auto"/>
        <w:ind/>
      </w:pPr>
      <w:r>
        <w:rPr>
          <w:rFonts w:hint="eastAsia" w:ascii="Times New Roman" w:hAnsi="Times New Roman" w:eastAsia="新宋体"/>
          <w:b/>
          <w:sz w:val="21"/>
          <w:szCs w:val="21"/>
        </w:rPr>
        <w:t>一、选择题（本题包括14个小题，每小题3分，共42分。每小题只有一个选项符合题意）</w:t>
      </w:r>
    </w:p>
    <w:p>
      <w:pPr>
        <w:spacing w:line="360" w:lineRule="auto"/>
        <w:ind w:left="312" w:hanging="312" w:hangingChars="130"/>
      </w:pPr>
      <w:r>
        <w:rPr>
          <w:rFonts w:hint="eastAsia" w:ascii="Times New Roman" w:hAnsi="Times New Roman" w:eastAsia="新宋体"/>
          <w:sz w:val="21"/>
          <w:szCs w:val="21"/>
        </w:rPr>
        <w:t>1．（3分）（2020•成都）下列成都出土的文物中，不属于金属材料的是（　　）</w:t>
      </w:r>
    </w:p>
    <w:p>
      <w:pPr>
        <w:tabs/>
        <w:jc w:val="left"/>
        <w:ind w:firstLine="273" w:firstLineChars="130"/>
        <w:spacing w:line="360" w:lineRule="auto"/>
      </w:pPr>
      <w:r>
        <w:rPr>
          <w:rFonts w:hint="eastAsia" w:ascii="Times New Roman" w:hAnsi="Times New Roman" w:eastAsia="新宋体"/>
          <w:sz w:val="21"/>
          <w:szCs w:val="21"/>
        </w:rPr>
        <w:t>A．</w:t>
      </w:r>
      <w:r>
        <w:rPr>
          <w:rFonts w:hint="eastAsia" w:ascii="Times New Roman" w:hAnsi="Times New Roman" w:eastAsia="新宋体"/>
          <w:sz w:val="21"/>
          <w:szCs w:val="21"/>
        </w:rPr>
        <w:drawing>
          <wp:inline xmlns:wp="http://schemas.openxmlformats.org/drawingml/2006/wordprocessingDrawing" distT="0" distB="0" distL="0" distR="0">
            <wp:extent cx="1066949" cy="133368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3" cstate="print"/>
                    <a:stretch>
                      <a:fillRect/>
                    </a:stretch>
                  </pic:blipFill>
                  <pic:spPr>
                    <a:xfrm>
                      <a:off x="0" y="0"/>
                      <a:ext cx="1066949" cy="1333686"/>
                    </a:xfrm>
                    <a:prstGeom prst="rect">
                      <a:avLst/>
                    </a:prstGeom>
                  </pic:spPr>
                </pic:pic>
              </a:graphicData>
            </a:graphic>
          </wp:inline>
        </w:drawing>
      </w:r>
      <w:r>
        <w:rPr>
          <w:rFonts w:hint="eastAsia" w:ascii="Times New Roman" w:hAnsi="Times New Roman" w:eastAsia="新宋体"/>
          <w:sz w:val="21"/>
          <w:szCs w:val="21"/>
        </w:rPr>
        <w:t>东汉说唱俑</w:t>
      </w:r>
      <w:r>
        <w:tab/>
      </w:r>
    </w:p>
    <w:p>
      <w:pPr>
        <w:tabs/>
        <w:jc w:val="left"/>
        <w:ind w:firstLine="273" w:firstLineChars="130"/>
        <w:spacing w:line="360" w:lineRule="auto"/>
      </w:pPr>
      <w:r>
        <w:rPr>
          <w:rFonts w:hint="eastAsia" w:ascii="Times New Roman" w:hAnsi="Times New Roman" w:eastAsia="新宋体"/>
          <w:sz w:val="21"/>
          <w:szCs w:val="21"/>
        </w:rPr>
        <w:t>B．</w:t>
      </w:r>
      <w:r>
        <w:rPr>
          <w:rFonts w:hint="eastAsia" w:ascii="Times New Roman" w:hAnsi="Times New Roman" w:eastAsia="新宋体"/>
          <w:sz w:val="21"/>
          <w:szCs w:val="21"/>
        </w:rPr>
        <w:drawing>
          <wp:inline xmlns:wp="http://schemas.openxmlformats.org/drawingml/2006/wordprocessingDrawing" distT="0" distB="0" distL="0" distR="0">
            <wp:extent cx="1533739" cy="112410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4" cstate="print"/>
                    <a:stretch>
                      <a:fillRect/>
                    </a:stretch>
                  </pic:blipFill>
                  <pic:spPr>
                    <a:xfrm>
                      <a:off x="0" y="0"/>
                      <a:ext cx="1533739" cy="1124107"/>
                    </a:xfrm>
                    <a:prstGeom prst="rect">
                      <a:avLst/>
                    </a:prstGeom>
                  </pic:spPr>
                </pic:pic>
              </a:graphicData>
            </a:graphic>
          </wp:inline>
        </w:drawing>
      </w:r>
      <w:r>
        <w:rPr>
          <w:rFonts w:hint="eastAsia" w:ascii="Times New Roman" w:hAnsi="Times New Roman" w:eastAsia="新宋体"/>
          <w:sz w:val="21"/>
          <w:szCs w:val="21"/>
        </w:rPr>
        <w:t>“郫”字青铜戈</w:t>
      </w:r>
      <w:r>
        <w:tab/>
      </w:r>
    </w:p>
    <w:p>
      <w:pPr>
        <w:tabs/>
        <w:jc w:val="left"/>
        <w:ind w:firstLine="273" w:firstLineChars="130"/>
        <w:spacing w:line="360" w:lineRule="auto"/>
      </w:pPr>
      <w:r>
        <w:rPr>
          <w:rFonts w:hint="eastAsia" w:ascii="Times New Roman" w:hAnsi="Times New Roman" w:eastAsia="新宋体"/>
          <w:sz w:val="21"/>
          <w:szCs w:val="21"/>
        </w:rPr>
        <w:t>C．</w:t>
      </w:r>
      <w:r>
        <w:rPr>
          <w:rFonts w:hint="eastAsia" w:ascii="Times New Roman" w:hAnsi="Times New Roman" w:eastAsia="新宋体"/>
          <w:sz w:val="21"/>
          <w:szCs w:val="21"/>
        </w:rPr>
        <w:drawing>
          <wp:inline xmlns:wp="http://schemas.openxmlformats.org/drawingml/2006/wordprocessingDrawing" distT="0" distB="0" distL="0" distR="0">
            <wp:extent cx="1305107" cy="129558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5" cstate="print"/>
                    <a:stretch>
                      <a:fillRect/>
                    </a:stretch>
                  </pic:blipFill>
                  <pic:spPr>
                    <a:xfrm>
                      <a:off x="0" y="0"/>
                      <a:ext cx="1305107" cy="1295581"/>
                    </a:xfrm>
                    <a:prstGeom prst="rect">
                      <a:avLst/>
                    </a:prstGeom>
                  </pic:spPr>
                </pic:pic>
              </a:graphicData>
            </a:graphic>
          </wp:inline>
        </w:drawing>
      </w:r>
      <w:r>
        <w:rPr>
          <w:rFonts w:hint="eastAsia" w:ascii="Times New Roman" w:hAnsi="Times New Roman" w:eastAsia="新宋体"/>
          <w:sz w:val="21"/>
          <w:szCs w:val="21"/>
        </w:rPr>
        <w:t>龙纹铅饼币</w:t>
      </w:r>
      <w:r>
        <w:tab/>
      </w:r>
    </w:p>
    <w:p>
      <w:pPr>
        <w:tabs/>
        <w:jc w:val="left"/>
        <w:ind w:firstLine="273" w:firstLineChars="130"/>
        <w:spacing w:line="360" w:lineRule="auto"/>
      </w:pPr>
      <w:r>
        <w:rPr>
          <w:rFonts w:hint="eastAsia" w:ascii="Times New Roman" w:hAnsi="Times New Roman" w:eastAsia="新宋体"/>
          <w:sz w:val="21"/>
          <w:szCs w:val="21"/>
        </w:rPr>
        <w:t>D．</w:t>
      </w:r>
      <w:r>
        <w:rPr>
          <w:rFonts w:hint="eastAsia" w:ascii="Times New Roman" w:hAnsi="Times New Roman" w:eastAsia="新宋体"/>
          <w:sz w:val="21"/>
          <w:szCs w:val="21"/>
        </w:rPr>
        <w:drawing>
          <wp:inline xmlns:wp="http://schemas.openxmlformats.org/drawingml/2006/wordprocessingDrawing" distT="0" distB="0" distL="0" distR="0">
            <wp:extent cx="1324160" cy="86689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6" cstate="print"/>
                    <a:stretch>
                      <a:fillRect/>
                    </a:stretch>
                  </pic:blipFill>
                  <pic:spPr>
                    <a:xfrm>
                      <a:off x="0" y="0"/>
                      <a:ext cx="1324160" cy="866896"/>
                    </a:xfrm>
                    <a:prstGeom prst="rect">
                      <a:avLst/>
                    </a:prstGeom>
                  </pic:spPr>
                </pic:pic>
              </a:graphicData>
            </a:graphic>
          </wp:inline>
        </w:drawing>
      </w:r>
      <w:r>
        <w:rPr>
          <w:rFonts w:hint="eastAsia" w:ascii="Times New Roman" w:hAnsi="Times New Roman" w:eastAsia="新宋体"/>
          <w:sz w:val="21"/>
          <w:szCs w:val="21"/>
        </w:rPr>
        <w:t>黄金面具</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金属材料包括纯金属和合金，据此结合常见物质的组成进行分析判断即可。</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解：A．东汉说唱俑是一种陶瓷制品，属于无机非金属材料，符合题意；</w:t>
      </w:r>
    </w:p>
    <w:p>
      <w:pPr>
        <w:spacing w:line="360" w:lineRule="auto"/>
        <w:ind w:left="312" w:leftChars="130" w:right="0" w:firstLine="0" w:firstLineChars="0"/>
      </w:pPr>
      <w:r>
        <w:rPr>
          <w:rFonts w:hint="eastAsia" w:ascii="Times New Roman" w:hAnsi="Times New Roman" w:eastAsia="新宋体"/>
          <w:sz w:val="21"/>
          <w:szCs w:val="21"/>
        </w:rPr>
        <w:t>B．“郫”字青铜戈是由合金制成的，属于金属材料，不合题意；</w:t>
      </w:r>
    </w:p>
    <w:p>
      <w:pPr>
        <w:spacing w:line="360" w:lineRule="auto"/>
        <w:ind w:left="312" w:leftChars="130" w:right="0" w:firstLine="0" w:firstLineChars="0"/>
      </w:pPr>
      <w:r>
        <w:rPr>
          <w:rFonts w:hint="eastAsia" w:ascii="Times New Roman" w:hAnsi="Times New Roman" w:eastAsia="新宋体"/>
          <w:sz w:val="21"/>
          <w:szCs w:val="21"/>
        </w:rPr>
        <w:t>C．龙纹铅饼币是由合金制成的，属于金属材料，不合题意；</w:t>
      </w:r>
    </w:p>
    <w:p>
      <w:pPr>
        <w:spacing w:line="360" w:lineRule="auto"/>
        <w:ind w:left="312" w:leftChars="130" w:right="0" w:firstLine="0" w:firstLineChars="0"/>
      </w:pPr>
      <w:r>
        <w:rPr>
          <w:rFonts w:hint="eastAsia" w:ascii="Times New Roman" w:hAnsi="Times New Roman" w:eastAsia="新宋体"/>
          <w:sz w:val="21"/>
          <w:szCs w:val="21"/>
        </w:rPr>
        <w:t>D．黄金面具是由金属制成的，属于金属材料，不合题意。</w:t>
      </w:r>
    </w:p>
    <w:p>
      <w:pPr>
        <w:spacing w:line="360" w:lineRule="auto"/>
        <w:ind w:left="312" w:leftChars="130" w:right="0" w:firstLine="0" w:firstLineChars="0"/>
      </w:pPr>
      <w:r>
        <w:rPr>
          <w:rFonts w:hint="eastAsia" w:ascii="Times New Roman" w:hAnsi="Times New Roman" w:eastAsia="新宋体"/>
          <w:sz w:val="21"/>
          <w:szCs w:val="21"/>
        </w:rPr>
        <w:t>故选：A。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本题难度不大，掌握金属材料的范畴（纯金属以及它们的合金）是正确解答本题的关键。</w:t>
      </w:r>
    </w:p>
    <w:p>
      <w:pPr>
        <w:spacing w:line="360" w:lineRule="auto"/>
        <w:ind w:left="312" w:hanging="312" w:hangingChars="130"/>
      </w:pPr>
      <w:r>
        <w:rPr>
          <w:rFonts w:hint="eastAsia" w:ascii="Times New Roman" w:hAnsi="Times New Roman" w:eastAsia="新宋体"/>
          <w:sz w:val="21"/>
          <w:szCs w:val="21"/>
        </w:rPr>
        <w:t>2．（3分）（2020•成都）成都围绕“人、城、境、业”开展公园城市示范区建设，相关举措有误的是（　　）</w:t>
      </w:r>
    </w:p>
    <w:p>
      <w:pPr>
        <w:tabs>
          <w:tab w:val="left" w:pos="4400"/>
        </w:tabs>
        <w:jc w:val="left"/>
        <w:ind w:firstLine="273" w:firstLineChars="130"/>
        <w:spacing w:line="360" w:lineRule="auto"/>
      </w:pPr>
      <w:r>
        <w:rPr>
          <w:rFonts w:hint="eastAsia" w:ascii="Times New Roman" w:hAnsi="Times New Roman" w:eastAsia="新宋体"/>
          <w:sz w:val="21"/>
          <w:szCs w:val="21"/>
        </w:rPr>
        <w:t>A．简约适度、低碳生活</w:t>
      </w:r>
      <w:r>
        <w:tab/>
      </w:r>
      <w:r>
        <w:rPr>
          <w:rFonts w:hint="eastAsia" w:ascii="Times New Roman" w:hAnsi="Times New Roman" w:eastAsia="新宋体"/>
          <w:sz w:val="21"/>
          <w:szCs w:val="21"/>
        </w:rPr>
        <w:t>B．城园相融、人城和谐</w:t>
      </w:r>
      <w:r>
        <w:tab/>
      </w:r>
    </w:p>
    <w:p>
      <w:pPr>
        <w:tabs>
          <w:tab w:val="left" w:pos="4400"/>
        </w:tabs>
        <w:jc w:val="left"/>
        <w:ind w:firstLine="273" w:firstLineChars="130"/>
        <w:spacing w:line="360" w:lineRule="auto"/>
      </w:pPr>
      <w:r>
        <w:rPr>
          <w:rFonts w:hint="eastAsia" w:ascii="Times New Roman" w:hAnsi="Times New Roman" w:eastAsia="新宋体"/>
          <w:sz w:val="21"/>
          <w:szCs w:val="21"/>
        </w:rPr>
        <w:t>C．水润天府、绿满蓉城</w:t>
      </w:r>
      <w:r>
        <w:tab/>
      </w:r>
      <w:r>
        <w:rPr>
          <w:rFonts w:hint="eastAsia" w:ascii="Times New Roman" w:hAnsi="Times New Roman" w:eastAsia="新宋体"/>
          <w:sz w:val="21"/>
          <w:szCs w:val="21"/>
        </w:rPr>
        <w:t>D．减少污染、关停企业</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根据已有的环境保护和防治污染的措施分析判断有关做法。</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解：A、简约适度、低碳生活，减少污染，利于环境保护；</w:t>
      </w:r>
    </w:p>
    <w:p>
      <w:pPr>
        <w:spacing w:line="360" w:lineRule="auto"/>
        <w:ind w:left="312" w:leftChars="130" w:right="0" w:firstLine="0" w:firstLineChars="0"/>
      </w:pPr>
      <w:r>
        <w:rPr>
          <w:rFonts w:hint="eastAsia" w:ascii="Times New Roman" w:hAnsi="Times New Roman" w:eastAsia="新宋体"/>
          <w:sz w:val="21"/>
          <w:szCs w:val="21"/>
        </w:rPr>
        <w:t>B、城园相融、人城和谐，能减少污染，有利于环境保护；</w:t>
      </w:r>
    </w:p>
    <w:p>
      <w:pPr>
        <w:spacing w:line="360" w:lineRule="auto"/>
        <w:ind w:left="312" w:leftChars="130" w:right="0" w:firstLine="0" w:firstLineChars="0"/>
      </w:pPr>
      <w:r>
        <w:rPr>
          <w:rFonts w:hint="eastAsia" w:ascii="Times New Roman" w:hAnsi="Times New Roman" w:eastAsia="新宋体"/>
          <w:sz w:val="21"/>
          <w:szCs w:val="21"/>
        </w:rPr>
        <w:t>C、水润天府、绿满蓉城，减少污染，利于环境保护；</w:t>
      </w:r>
    </w:p>
    <w:p>
      <w:pPr>
        <w:spacing w:line="360" w:lineRule="auto"/>
        <w:ind w:left="312" w:leftChars="130" w:right="0" w:firstLine="0" w:firstLineChars="0"/>
      </w:pPr>
      <w:r>
        <w:rPr>
          <w:rFonts w:hint="eastAsia" w:ascii="Times New Roman" w:hAnsi="Times New Roman" w:eastAsia="新宋体"/>
          <w:sz w:val="21"/>
          <w:szCs w:val="21"/>
        </w:rPr>
        <w:t>D、减少污染，利于环境保护，但关停企业，不利于发展，举措有误。</w:t>
      </w:r>
    </w:p>
    <w:p>
      <w:pPr>
        <w:spacing w:line="360" w:lineRule="auto"/>
        <w:ind w:left="312" w:leftChars="130" w:right="0" w:firstLine="0" w:firstLineChars="0"/>
      </w:pPr>
      <w:r>
        <w:rPr>
          <w:rFonts w:hint="eastAsia" w:ascii="Times New Roman" w:hAnsi="Times New Roman" w:eastAsia="新宋体"/>
          <w:sz w:val="21"/>
          <w:szCs w:val="21"/>
        </w:rPr>
        <w:t>故选：D。</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本题考查的是化学与环境保护的知识，完成此题，可以依据已有的知识进行。</w:t>
      </w:r>
    </w:p>
    <w:p>
      <w:pPr>
        <w:spacing w:line="360" w:lineRule="auto"/>
        <w:ind w:left="312" w:hanging="312" w:hangingChars="130"/>
      </w:pPr>
      <w:r>
        <w:rPr>
          <w:rFonts w:hint="eastAsia" w:ascii="Times New Roman" w:hAnsi="Times New Roman" w:eastAsia="新宋体"/>
          <w:sz w:val="21"/>
          <w:szCs w:val="21"/>
        </w:rPr>
        <w:t>3．（3分）（2020•成都）根据如图实验，说法正确的是（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410426" cy="1352739"/>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7" cstate="print"/>
                    <a:stretch>
                      <a:fillRect/>
                    </a:stretch>
                  </pic:blipFill>
                  <pic:spPr>
                    <a:xfrm>
                      <a:off x="0" y="0"/>
                      <a:ext cx="3410426" cy="1352739"/>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A．品红的扩散速度相同</w:t>
      </w:r>
      <w:r>
        <w:tab/>
      </w:r>
    </w:p>
    <w:p>
      <w:pPr>
        <w:tabs/>
        <w:jc w:val="left"/>
        <w:ind w:firstLine="273" w:firstLineChars="130"/>
        <w:spacing w:line="360" w:lineRule="auto"/>
      </w:pPr>
      <w:r>
        <w:rPr>
          <w:rFonts w:hint="eastAsia" w:ascii="Times New Roman" w:hAnsi="Times New Roman" w:eastAsia="新宋体"/>
          <w:sz w:val="21"/>
          <w:szCs w:val="21"/>
        </w:rPr>
        <w:t>B．浓氨水变红</w:t>
      </w:r>
      <w:r>
        <w:tab/>
      </w:r>
    </w:p>
    <w:p>
      <w:pPr>
        <w:tabs/>
        <w:jc w:val="left"/>
        <w:ind w:firstLine="273" w:firstLineChars="130"/>
        <w:spacing w:line="360" w:lineRule="auto"/>
      </w:pPr>
      <w:r>
        <w:rPr>
          <w:rFonts w:hint="eastAsia" w:ascii="Times New Roman" w:hAnsi="Times New Roman" w:eastAsia="新宋体"/>
          <w:sz w:val="21"/>
          <w:szCs w:val="21"/>
        </w:rPr>
        <w:t>C．氨水显碱性，pH大于7</w:t>
      </w:r>
      <w:r>
        <w:tab/>
      </w:r>
    </w:p>
    <w:p>
      <w:pPr>
        <w:tabs/>
        <w:jc w:val="left"/>
        <w:ind w:firstLine="273" w:firstLineChars="130"/>
        <w:spacing w:line="360" w:lineRule="auto"/>
      </w:pPr>
      <w:r>
        <w:rPr>
          <w:rFonts w:hint="eastAsia" w:ascii="Times New Roman" w:hAnsi="Times New Roman" w:eastAsia="新宋体"/>
          <w:sz w:val="21"/>
          <w:szCs w:val="21"/>
        </w:rPr>
        <w:t>D．分子运动速率与温度无关</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A、根据两只烧杯中变红的速率的现象，进行分析判断。</w:t>
      </w:r>
    </w:p>
    <w:p>
      <w:pPr>
        <w:spacing w:line="360" w:lineRule="auto"/>
        <w:ind w:left="312" w:leftChars="130" w:right="0" w:firstLine="0" w:firstLineChars="0"/>
      </w:pPr>
      <w:r>
        <w:rPr>
          <w:rFonts w:hint="eastAsia" w:ascii="Times New Roman" w:hAnsi="Times New Roman" w:eastAsia="新宋体"/>
          <w:sz w:val="21"/>
          <w:szCs w:val="21"/>
        </w:rPr>
        <w:t>B、根据变色的是指示剂，进行分析判断。</w:t>
      </w:r>
    </w:p>
    <w:p>
      <w:pPr>
        <w:spacing w:line="360" w:lineRule="auto"/>
        <w:ind w:left="312" w:leftChars="130" w:right="0" w:firstLine="0" w:firstLineChars="0"/>
      </w:pPr>
      <w:r>
        <w:rPr>
          <w:rFonts w:hint="eastAsia" w:ascii="Times New Roman" w:hAnsi="Times New Roman" w:eastAsia="新宋体"/>
          <w:sz w:val="21"/>
          <w:szCs w:val="21"/>
        </w:rPr>
        <w:t>C、根据无色酚酞溶液遇酸性溶液不变色，遇中性溶液不变色，遇碱性溶液变红，进行分析判断。</w:t>
      </w:r>
    </w:p>
    <w:p>
      <w:pPr>
        <w:spacing w:line="360" w:lineRule="auto"/>
        <w:ind w:left="312" w:leftChars="130" w:right="0" w:firstLine="0" w:firstLineChars="0"/>
      </w:pPr>
      <w:r>
        <w:rPr>
          <w:rFonts w:hint="eastAsia" w:ascii="Times New Roman" w:hAnsi="Times New Roman" w:eastAsia="新宋体"/>
          <w:sz w:val="21"/>
          <w:szCs w:val="21"/>
        </w:rPr>
        <w:t>D、根据分子的基本性质，进行分析判断。</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解：A、60℃时的烧杯中的品红变红的速率快，说明品红的扩散速度不同，故选项说法错误。</w:t>
      </w:r>
    </w:p>
    <w:p>
      <w:pPr>
        <w:spacing w:line="360" w:lineRule="auto"/>
        <w:ind w:left="312" w:leftChars="130" w:right="0" w:firstLine="0" w:firstLineChars="0"/>
      </w:pPr>
      <w:r>
        <w:rPr>
          <w:rFonts w:hint="eastAsia" w:ascii="Times New Roman" w:hAnsi="Times New Roman" w:eastAsia="新宋体"/>
          <w:sz w:val="21"/>
          <w:szCs w:val="21"/>
        </w:rPr>
        <w:t>B、变色的是指示剂，不是浓氨水变红，而是酚酞溶液变红，故选项说法错误。</w:t>
      </w:r>
    </w:p>
    <w:p>
      <w:pPr>
        <w:spacing w:line="360" w:lineRule="auto"/>
        <w:ind w:left="312" w:leftChars="130" w:right="0" w:firstLine="0" w:firstLineChars="0"/>
      </w:pPr>
      <w:r>
        <w:rPr>
          <w:rFonts w:hint="eastAsia" w:ascii="Times New Roman" w:hAnsi="Times New Roman" w:eastAsia="新宋体"/>
          <w:sz w:val="21"/>
          <w:szCs w:val="21"/>
        </w:rPr>
        <w:t>C、无色酚酞溶液遇酸性溶液不变色，遇中性溶液不变色，遇碱性溶液变红，酚酞溶液变红，说明氨水显碱性，pH大于7，故选项说法正确。</w:t>
      </w:r>
    </w:p>
    <w:p>
      <w:pPr>
        <w:spacing w:line="360" w:lineRule="auto"/>
        <w:ind w:left="312" w:leftChars="130" w:right="0" w:firstLine="0" w:firstLineChars="0"/>
      </w:pPr>
      <w:r>
        <w:rPr>
          <w:rFonts w:hint="eastAsia" w:ascii="Times New Roman" w:hAnsi="Times New Roman" w:eastAsia="新宋体"/>
          <w:sz w:val="21"/>
          <w:szCs w:val="21"/>
        </w:rPr>
        <w:t>D、60℃时的烧杯中的品红变红的速率快，说明分子运动速率与温度有关，故选项说法错误。</w:t>
      </w:r>
    </w:p>
    <w:p>
      <w:pPr>
        <w:spacing w:line="360" w:lineRule="auto"/>
        <w:ind w:left="312" w:leftChars="130" w:right="0" w:firstLine="0" w:firstLineChars="0"/>
      </w:pPr>
      <w:r>
        <w:rPr>
          <w:rFonts w:hint="eastAsia" w:ascii="Times New Roman" w:hAnsi="Times New Roman" w:eastAsia="新宋体"/>
          <w:sz w:val="21"/>
          <w:szCs w:val="21"/>
        </w:rPr>
        <w:t>故选：C。</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本题难度不大，掌握碱的化学性质、分子的基本性质等是正确解答本题的关键。</w:t>
      </w:r>
    </w:p>
    <w:p>
      <w:pPr>
        <w:spacing w:line="360" w:lineRule="auto"/>
        <w:ind w:left="312" w:hanging="312" w:hangingChars="130"/>
      </w:pPr>
      <w:r>
        <w:rPr>
          <w:rFonts w:hint="eastAsia" w:ascii="Times New Roman" w:hAnsi="Times New Roman" w:eastAsia="新宋体"/>
          <w:sz w:val="21"/>
          <w:szCs w:val="21"/>
        </w:rPr>
        <w:t>4．（3分）（2020•成都）化学与健康息息相关。下列说法正确的是（　　）</w:t>
      </w:r>
    </w:p>
    <w:p>
      <w:pPr>
        <w:tabs/>
        <w:jc w:val="left"/>
        <w:ind w:firstLine="273" w:firstLineChars="130"/>
        <w:spacing w:line="360" w:lineRule="auto"/>
      </w:pPr>
      <w:r>
        <w:rPr>
          <w:rFonts w:hint="eastAsia" w:ascii="Times New Roman" w:hAnsi="Times New Roman" w:eastAsia="新宋体"/>
          <w:sz w:val="21"/>
          <w:szCs w:val="21"/>
        </w:rPr>
        <w:t>A．摄入足量的钙预防骨质疏松</w:t>
      </w:r>
      <w:r>
        <w:tab/>
      </w:r>
    </w:p>
    <w:p>
      <w:pPr>
        <w:tabs/>
        <w:jc w:val="left"/>
        <w:ind w:firstLine="273" w:firstLineChars="130"/>
        <w:spacing w:line="360" w:lineRule="auto"/>
      </w:pPr>
      <w:r>
        <w:rPr>
          <w:rFonts w:hint="eastAsia" w:ascii="Times New Roman" w:hAnsi="Times New Roman" w:eastAsia="新宋体"/>
          <w:sz w:val="21"/>
          <w:szCs w:val="21"/>
        </w:rPr>
        <w:t>B．缺乏维生素A会引起坏血病</w:t>
      </w:r>
      <w:r>
        <w:tab/>
      </w:r>
    </w:p>
    <w:p>
      <w:pPr>
        <w:tabs/>
        <w:jc w:val="left"/>
        <w:ind w:firstLine="273" w:firstLineChars="130"/>
        <w:spacing w:line="360" w:lineRule="auto"/>
      </w:pPr>
      <w:r>
        <w:rPr>
          <w:rFonts w:hint="eastAsia" w:ascii="Times New Roman" w:hAnsi="Times New Roman" w:eastAsia="新宋体"/>
          <w:sz w:val="21"/>
          <w:szCs w:val="21"/>
        </w:rPr>
        <w:t>C．工业用盐可代替食盐用于烹调</w:t>
      </w:r>
      <w:r>
        <w:tab/>
      </w:r>
    </w:p>
    <w:p>
      <w:pPr>
        <w:tabs/>
        <w:jc w:val="left"/>
        <w:ind w:firstLine="273" w:firstLineChars="130"/>
        <w:spacing w:line="360" w:lineRule="auto"/>
      </w:pPr>
      <w:r>
        <w:rPr>
          <w:rFonts w:hint="eastAsia" w:ascii="Times New Roman" w:hAnsi="Times New Roman" w:eastAsia="新宋体"/>
          <w:sz w:val="21"/>
          <w:szCs w:val="21"/>
        </w:rPr>
        <w:t>D．必需微量元素只能用药物补充</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A．根据钙的生理功能和缺乏症进行分析判断。</w:t>
      </w:r>
    </w:p>
    <w:p>
      <w:pPr>
        <w:spacing w:line="360" w:lineRule="auto"/>
        <w:ind w:left="312" w:leftChars="130" w:right="0" w:firstLine="0" w:firstLineChars="0"/>
      </w:pPr>
      <w:r>
        <w:rPr>
          <w:rFonts w:hint="eastAsia" w:ascii="Times New Roman" w:hAnsi="Times New Roman" w:eastAsia="新宋体"/>
          <w:sz w:val="21"/>
          <w:szCs w:val="21"/>
        </w:rPr>
        <w:t>B．根据维生素的生理作用进行分析判断。</w:t>
      </w:r>
    </w:p>
    <w:p>
      <w:pPr>
        <w:spacing w:line="360" w:lineRule="auto"/>
        <w:ind w:left="312" w:leftChars="130" w:right="0" w:firstLine="0" w:firstLineChars="0"/>
      </w:pPr>
      <w:r>
        <w:rPr>
          <w:rFonts w:hint="eastAsia" w:ascii="Times New Roman" w:hAnsi="Times New Roman" w:eastAsia="新宋体"/>
          <w:sz w:val="21"/>
          <w:szCs w:val="21"/>
        </w:rPr>
        <w:t>C．根据工业盐中含有有毒物质来分析。</w:t>
      </w:r>
    </w:p>
    <w:p>
      <w:pPr>
        <w:spacing w:line="360" w:lineRule="auto"/>
        <w:ind w:left="312" w:leftChars="130" w:right="0" w:firstLine="0" w:firstLineChars="0"/>
      </w:pPr>
      <w:r>
        <w:rPr>
          <w:rFonts w:hint="eastAsia" w:ascii="Times New Roman" w:hAnsi="Times New Roman" w:eastAsia="新宋体"/>
          <w:sz w:val="21"/>
          <w:szCs w:val="21"/>
        </w:rPr>
        <w:t>D．根据人体中含有的常量元素、微量元素的种类分析判断。</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解：A．老人缺钙会发生骨质疏松，婴幼儿缺钙易患佝偻病，故正确；</w:t>
      </w:r>
    </w:p>
    <w:p>
      <w:pPr>
        <w:spacing w:line="360" w:lineRule="auto"/>
        <w:ind w:left="312" w:leftChars="130" w:right="0" w:firstLine="0" w:firstLineChars="0"/>
      </w:pPr>
      <w:r>
        <w:rPr>
          <w:rFonts w:hint="eastAsia" w:ascii="Times New Roman" w:hAnsi="Times New Roman" w:eastAsia="新宋体"/>
          <w:sz w:val="21"/>
          <w:szCs w:val="21"/>
        </w:rPr>
        <w:t>B．维生素对调节人体新陈代谢、预防疾病起重大作用，缺乏维生素C会引起坏血病，缺乏维生素A会引起夜盲症，故错误；</w:t>
      </w:r>
    </w:p>
    <w:p>
      <w:pPr>
        <w:spacing w:line="360" w:lineRule="auto"/>
        <w:ind w:left="312" w:leftChars="130" w:right="0" w:firstLine="0" w:firstLineChars="0"/>
      </w:pPr>
      <w:r>
        <w:rPr>
          <w:rFonts w:hint="eastAsia" w:ascii="Times New Roman" w:hAnsi="Times New Roman" w:eastAsia="新宋体"/>
          <w:sz w:val="21"/>
          <w:szCs w:val="21"/>
        </w:rPr>
        <w:t>C．工业用盐含有有毒物质，例如亚硝酸钠有咸味，但是对人体有害，所以不能代替食盐，用于烹调，故错误；</w:t>
      </w:r>
    </w:p>
    <w:p>
      <w:pPr>
        <w:spacing w:line="360" w:lineRule="auto"/>
        <w:ind w:left="312" w:leftChars="130" w:right="0" w:firstLine="0" w:firstLineChars="0"/>
      </w:pPr>
      <w:r>
        <w:rPr>
          <w:rFonts w:hint="eastAsia" w:ascii="Times New Roman" w:hAnsi="Times New Roman" w:eastAsia="新宋体"/>
          <w:sz w:val="21"/>
          <w:szCs w:val="21"/>
        </w:rPr>
        <w:t>D．人体所需的常量元素、微量元素都可以通过食物等来补充，只有食物中获取不足时，才用药物补充，故错误；</w:t>
      </w:r>
    </w:p>
    <w:p>
      <w:pPr>
        <w:spacing w:line="360" w:lineRule="auto"/>
        <w:ind w:left="312" w:leftChars="130" w:right="0" w:firstLine="0" w:firstLineChars="0"/>
      </w:pPr>
      <w:r>
        <w:rPr>
          <w:rFonts w:hint="eastAsia" w:ascii="Times New Roman" w:hAnsi="Times New Roman" w:eastAsia="新宋体"/>
          <w:sz w:val="21"/>
          <w:szCs w:val="21"/>
        </w:rPr>
        <w:t>故选：A。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与人类生产生活相关的化学知识是中考的热点，了解生活中常见的有毒物质（甲醛、亚硝酸钠等）、微量元素、六大营养素的相关知识的相关知识即可正确解题。</w:t>
      </w:r>
    </w:p>
    <w:p>
      <w:pPr>
        <w:spacing w:line="360" w:lineRule="auto"/>
        <w:ind w:left="312" w:hanging="312" w:hangingChars="130"/>
      </w:pPr>
      <w:r>
        <w:rPr>
          <w:rFonts w:hint="eastAsia" w:ascii="Times New Roman" w:hAnsi="Times New Roman" w:eastAsia="新宋体"/>
          <w:sz w:val="21"/>
          <w:szCs w:val="21"/>
        </w:rPr>
        <w:t>5．（3分）（2020•成都）有关如图实验的说法正确的是（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1390844" cy="101931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8" cstate="print"/>
                    <a:stretch>
                      <a:fillRect/>
                    </a:stretch>
                  </pic:blipFill>
                  <pic:spPr>
                    <a:xfrm>
                      <a:off x="0" y="0"/>
                      <a:ext cx="1390844" cy="1019317"/>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A．红磷会燃烧，产生大量白烟</w:t>
      </w:r>
      <w:r>
        <w:tab/>
      </w:r>
    </w:p>
    <w:p>
      <w:pPr>
        <w:tabs/>
        <w:jc w:val="left"/>
        <w:ind w:firstLine="273" w:firstLineChars="130"/>
        <w:spacing w:line="360" w:lineRule="auto"/>
      </w:pPr>
      <w:r>
        <w:rPr>
          <w:rFonts w:hint="eastAsia" w:ascii="Times New Roman" w:hAnsi="Times New Roman" w:eastAsia="新宋体"/>
          <w:sz w:val="21"/>
          <w:szCs w:val="21"/>
        </w:rPr>
        <w:t>B．向水中白磷通氧气，白磷会燃烧</w:t>
      </w:r>
      <w:r>
        <w:tab/>
      </w:r>
    </w:p>
    <w:p>
      <w:pPr>
        <w:tabs/>
        <w:jc w:val="left"/>
        <w:ind w:firstLine="273" w:firstLineChars="130"/>
        <w:spacing w:line="360" w:lineRule="auto"/>
      </w:pPr>
      <w:r>
        <w:rPr>
          <w:rFonts w:hint="eastAsia" w:ascii="Times New Roman" w:hAnsi="Times New Roman" w:eastAsia="新宋体"/>
          <w:sz w:val="21"/>
          <w:szCs w:val="21"/>
        </w:rPr>
        <w:t>C．热水的作用只是提供热量</w:t>
      </w:r>
      <w:r>
        <w:tab/>
      </w:r>
    </w:p>
    <w:p>
      <w:pPr>
        <w:tabs/>
        <w:jc w:val="left"/>
        <w:ind w:firstLine="273" w:firstLineChars="130"/>
        <w:spacing w:line="360" w:lineRule="auto"/>
      </w:pPr>
      <w:r>
        <w:rPr>
          <w:rFonts w:hint="eastAsia" w:ascii="Times New Roman" w:hAnsi="Times New Roman" w:eastAsia="新宋体"/>
          <w:sz w:val="21"/>
          <w:szCs w:val="21"/>
        </w:rPr>
        <w:t>D．可燃物温度达到着火点即可燃烧</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根据燃烧的条件考虑，可燃物与氧气接触，温度达到可燃物的着火点，热水的作用有两个：隔绝氧气；提供热量。</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解：A．铜片上的红磷虽然与氧气接触，但是温度没有达到红磷的着火点，所以红磷没有燃烧，选项说法错误；</w:t>
      </w:r>
    </w:p>
    <w:p>
      <w:pPr>
        <w:spacing w:line="360" w:lineRule="auto"/>
        <w:ind w:left="312" w:leftChars="130" w:right="0" w:firstLine="0" w:firstLineChars="0"/>
      </w:pPr>
      <w:r>
        <w:rPr>
          <w:rFonts w:hint="eastAsia" w:ascii="Times New Roman" w:hAnsi="Times New Roman" w:eastAsia="新宋体"/>
          <w:sz w:val="21"/>
          <w:szCs w:val="21"/>
        </w:rPr>
        <w:t>B．热水中的白磷温度达到了白磷的着火点，若再向水中白磷通氧气，白磷会燃烧，选项说法正确；</w:t>
      </w:r>
    </w:p>
    <w:p>
      <w:pPr>
        <w:spacing w:line="360" w:lineRule="auto"/>
        <w:ind w:left="312" w:leftChars="130" w:right="0" w:firstLine="0" w:firstLineChars="0"/>
      </w:pPr>
      <w:r>
        <w:rPr>
          <w:rFonts w:hint="eastAsia" w:ascii="Times New Roman" w:hAnsi="Times New Roman" w:eastAsia="新宋体"/>
          <w:sz w:val="21"/>
          <w:szCs w:val="21"/>
        </w:rPr>
        <w:t>C．在该实验中，热水的作用是隔绝氧气，提供热量，选项说法错误；</w:t>
      </w:r>
    </w:p>
    <w:p>
      <w:pPr>
        <w:spacing w:line="360" w:lineRule="auto"/>
        <w:ind w:left="312" w:leftChars="130" w:right="0" w:firstLine="0" w:firstLineChars="0"/>
      </w:pPr>
      <w:r>
        <w:rPr>
          <w:rFonts w:hint="eastAsia" w:ascii="Times New Roman" w:hAnsi="Times New Roman" w:eastAsia="新宋体"/>
          <w:sz w:val="21"/>
          <w:szCs w:val="21"/>
        </w:rPr>
        <w:t>D．可燃物燃烧需要同时具备两个条件：与氧气充分接触、温度达到可燃物的着火点，选项说法错误。</w:t>
      </w:r>
    </w:p>
    <w:p>
      <w:pPr>
        <w:spacing w:line="360" w:lineRule="auto"/>
        <w:ind w:left="312" w:leftChars="130" w:right="0" w:firstLine="0" w:firstLineChars="0"/>
      </w:pPr>
      <w:r>
        <w:rPr>
          <w:rFonts w:hint="eastAsia" w:ascii="Times New Roman" w:hAnsi="Times New Roman" w:eastAsia="新宋体"/>
          <w:sz w:val="21"/>
          <w:szCs w:val="21"/>
        </w:rPr>
        <w:t>故选：B。</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要掌握燃烧的条件，具有可燃物、温度达到该物质的着火点、与氧气接触，知道控制变量的实验的设计方法，只允许有一个变量。</w:t>
      </w:r>
    </w:p>
    <w:p>
      <w:pPr>
        <w:spacing w:line="360" w:lineRule="auto"/>
        <w:ind w:left="312" w:hanging="312" w:hangingChars="130"/>
      </w:pPr>
      <w:r>
        <w:rPr>
          <w:rFonts w:hint="eastAsia" w:ascii="Times New Roman" w:hAnsi="Times New Roman" w:eastAsia="新宋体"/>
          <w:sz w:val="21"/>
          <w:szCs w:val="21"/>
        </w:rPr>
        <w:t>6．（3分）（2020•成都）下列物质的用途主要由物理性质决定的是（　　）</w:t>
      </w:r>
    </w:p>
    <w:p>
      <w:pPr>
        <w:tabs>
          <w:tab w:val="left" w:pos="4400"/>
        </w:tabs>
        <w:jc w:val="left"/>
        <w:ind w:firstLine="273" w:firstLineChars="130"/>
        <w:spacing w:line="360" w:lineRule="auto"/>
      </w:pPr>
      <w:r>
        <w:rPr>
          <w:rFonts w:hint="eastAsia" w:ascii="Times New Roman" w:hAnsi="Times New Roman" w:eastAsia="新宋体"/>
          <w:sz w:val="21"/>
          <w:szCs w:val="21"/>
        </w:rPr>
        <w:t>A．氧气用于医疗急救</w:t>
      </w:r>
      <w:r>
        <w:tab/>
      </w:r>
      <w:r>
        <w:rPr>
          <w:rFonts w:hint="eastAsia" w:ascii="Times New Roman" w:hAnsi="Times New Roman" w:eastAsia="新宋体"/>
          <w:sz w:val="21"/>
          <w:szCs w:val="21"/>
        </w:rPr>
        <w:t>B．氦可用于制造低温环境</w:t>
      </w:r>
      <w:r>
        <w:tab/>
      </w:r>
    </w:p>
    <w:p>
      <w:pPr>
        <w:tabs>
          <w:tab w:val="left" w:pos="4400"/>
        </w:tabs>
        <w:jc w:val="left"/>
        <w:ind w:firstLine="273" w:firstLineChars="130"/>
        <w:spacing w:line="360" w:lineRule="auto"/>
      </w:pPr>
      <w:r>
        <w:rPr>
          <w:rFonts w:hint="eastAsia" w:ascii="Times New Roman" w:hAnsi="Times New Roman" w:eastAsia="新宋体"/>
          <w:sz w:val="21"/>
          <w:szCs w:val="21"/>
        </w:rPr>
        <w:t>C．一氧化碳用于炼铁</w:t>
      </w:r>
      <w:r>
        <w:tab/>
      </w:r>
      <w:r>
        <w:rPr>
          <w:rFonts w:hint="eastAsia" w:ascii="Times New Roman" w:hAnsi="Times New Roman" w:eastAsia="新宋体"/>
          <w:sz w:val="21"/>
          <w:szCs w:val="21"/>
        </w:rPr>
        <w:t>D．天然气用作燃料</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物质在化学变化中表现出来的性质叫化学性质，如可燃性、助燃性、氧化性、还原性、酸碱性等；物质不需要发生化学变化就表现出来的性质，叫物理性质；物理性质经常表现为：颜色、状态、气味、密度、硬度、熔点、沸点、导电性、导热性、溶解性、挥发性、吸附性等。</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解：A、氧气用于医疗急救是利用氧气的氧化性，属于化学性质；故选项错误；</w:t>
      </w:r>
    </w:p>
    <w:p>
      <w:pPr>
        <w:spacing w:line="360" w:lineRule="auto"/>
        <w:ind w:left="312" w:leftChars="130" w:right="0" w:firstLine="0" w:firstLineChars="0"/>
      </w:pPr>
      <w:r>
        <w:rPr>
          <w:rFonts w:hint="eastAsia" w:ascii="Times New Roman" w:hAnsi="Times New Roman" w:eastAsia="新宋体"/>
          <w:sz w:val="21"/>
          <w:szCs w:val="21"/>
        </w:rPr>
        <w:t>B、氦可用于制造低温环境，属于氦气的物理性质；故选项正确；</w:t>
      </w:r>
    </w:p>
    <w:p>
      <w:pPr>
        <w:spacing w:line="360" w:lineRule="auto"/>
        <w:ind w:left="312" w:leftChars="130" w:right="0" w:firstLine="0" w:firstLineChars="0"/>
      </w:pPr>
      <w:r>
        <w:rPr>
          <w:rFonts w:hint="eastAsia" w:ascii="Times New Roman" w:hAnsi="Times New Roman" w:eastAsia="新宋体"/>
          <w:sz w:val="21"/>
          <w:szCs w:val="21"/>
        </w:rPr>
        <w:t>C、一氧化碳用于炼铁是利用一氧化碳的还原性，属于化学性质；故选项错误；</w:t>
      </w:r>
    </w:p>
    <w:p>
      <w:pPr>
        <w:spacing w:line="360" w:lineRule="auto"/>
        <w:ind w:left="312" w:leftChars="130" w:right="0" w:firstLine="0" w:firstLineChars="0"/>
      </w:pPr>
      <w:r>
        <w:rPr>
          <w:rFonts w:hint="eastAsia" w:ascii="Times New Roman" w:hAnsi="Times New Roman" w:eastAsia="新宋体"/>
          <w:sz w:val="21"/>
          <w:szCs w:val="21"/>
        </w:rPr>
        <w:t>D、天然气用作燃料是利用天然气的可燃性，属于化学性质；故选项错误；</w:t>
      </w:r>
    </w:p>
    <w:p>
      <w:pPr>
        <w:spacing w:line="360" w:lineRule="auto"/>
        <w:ind w:left="312" w:leftChars="130" w:right="0" w:firstLine="0" w:firstLineChars="0"/>
      </w:pPr>
      <w:r>
        <w:rPr>
          <w:rFonts w:hint="eastAsia" w:ascii="Times New Roman" w:hAnsi="Times New Roman" w:eastAsia="新宋体"/>
          <w:sz w:val="21"/>
          <w:szCs w:val="21"/>
        </w:rPr>
        <w:t>故选：B。</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本考点考查了物理性质和化学性质的区分，要记忆有关氧气、氦气、一氧化碳、天然气的性质，并能够在比较的基础上进行应用，本考点的基础性比较强，主要出现在选择题和填空题中。</w:t>
      </w:r>
    </w:p>
    <w:p>
      <w:pPr>
        <w:spacing w:line="360" w:lineRule="auto"/>
        <w:ind w:left="312" w:hanging="312" w:hangingChars="130"/>
      </w:pPr>
      <w:r>
        <w:rPr>
          <w:rFonts w:hint="eastAsia" w:ascii="Times New Roman" w:hAnsi="Times New Roman" w:eastAsia="新宋体"/>
          <w:sz w:val="21"/>
          <w:szCs w:val="21"/>
        </w:rPr>
        <w:t>7．（3分）（2020•成都）科学家因锂离子电池发展的研究获诺贝尔化学奖。结合图示，有关锂的说法正确的是（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1486108" cy="82879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39" cstate="print"/>
                    <a:stretch>
                      <a:fillRect/>
                    </a:stretch>
                  </pic:blipFill>
                  <pic:spPr>
                    <a:xfrm>
                      <a:off x="0" y="0"/>
                      <a:ext cx="1486108" cy="828791"/>
                    </a:xfrm>
                    <a:prstGeom prst="rect">
                      <a:avLst/>
                    </a:prstGeom>
                  </pic:spPr>
                </pic:pic>
              </a:graphicData>
            </a:graphic>
          </wp:inline>
        </w:drawing>
      </w:r>
    </w:p>
    <w:p>
      <w:pPr>
        <w:tabs>
          <w:tab w:val="left" w:pos="4400"/>
        </w:tabs>
        <w:jc w:val="left"/>
        <w:ind w:firstLine="273" w:firstLineChars="130"/>
        <w:spacing w:line="360" w:lineRule="auto"/>
      </w:pPr>
      <w:r>
        <w:rPr>
          <w:rFonts w:hint="eastAsia" w:ascii="Times New Roman" w:hAnsi="Times New Roman" w:eastAsia="新宋体"/>
          <w:sz w:val="21"/>
          <w:szCs w:val="21"/>
        </w:rPr>
        <w:t>A．属于非金属元素</w:t>
      </w:r>
      <w:r>
        <w:tab/>
      </w:r>
      <w:r>
        <w:rPr>
          <w:rFonts w:hint="eastAsia" w:ascii="Times New Roman" w:hAnsi="Times New Roman" w:eastAsia="新宋体"/>
          <w:sz w:val="21"/>
          <w:szCs w:val="21"/>
        </w:rPr>
        <w:t>B．相对原子质量是6.941g</w:t>
      </w:r>
      <w:r>
        <w:tab/>
      </w:r>
    </w:p>
    <w:p>
      <w:pPr>
        <w:tabs>
          <w:tab w:val="left" w:pos="4400"/>
        </w:tabs>
        <w:jc w:val="left"/>
        <w:ind w:firstLine="273" w:firstLineChars="130"/>
        <w:spacing w:line="360" w:lineRule="auto"/>
      </w:pPr>
      <w:r>
        <w:rPr>
          <w:rFonts w:hint="eastAsia" w:ascii="Times New Roman" w:hAnsi="Times New Roman" w:eastAsia="新宋体"/>
          <w:sz w:val="21"/>
          <w:szCs w:val="21"/>
        </w:rPr>
        <w:t>C．</w:t>
      </w:r>
      <w:r>
        <w:rPr>
          <w:rFonts w:hint="eastAsia" w:ascii="Times New Roman" w:hAnsi="Times New Roman" w:eastAsia="新宋体"/>
          <w:sz w:val="21"/>
          <w:szCs w:val="21"/>
        </w:rPr>
        <w:drawing>
          <wp:inline xmlns:wp="http://schemas.openxmlformats.org/drawingml/2006/wordprocessingDrawing" distT="0" distB="0" distL="0" distR="0">
            <wp:extent cx="342948" cy="34294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0" cstate="print"/>
                    <a:stretch>
                      <a:fillRect/>
                    </a:stretch>
                  </pic:blipFill>
                  <pic:spPr>
                    <a:xfrm>
                      <a:off x="0" y="0"/>
                      <a:ext cx="342948" cy="342948"/>
                    </a:xfrm>
                    <a:prstGeom prst="rect">
                      <a:avLst/>
                    </a:prstGeom>
                  </pic:spPr>
                </pic:pic>
              </a:graphicData>
            </a:graphic>
          </wp:inline>
        </w:drawing>
      </w:r>
      <w:r>
        <w:rPr>
          <w:rFonts w:hint="eastAsia" w:ascii="Times New Roman" w:hAnsi="Times New Roman" w:eastAsia="新宋体"/>
          <w:sz w:val="21"/>
          <w:szCs w:val="21"/>
        </w:rPr>
        <w:t>表示核内有3个电子</w:t>
      </w:r>
      <w:r>
        <w:tab/>
      </w:r>
      <w:r>
        <w:rPr>
          <w:rFonts w:hint="eastAsia" w:ascii="Times New Roman" w:hAnsi="Times New Roman" w:eastAsia="新宋体"/>
          <w:sz w:val="21"/>
          <w:szCs w:val="21"/>
        </w:rPr>
        <w:t>D．离子符号是Li</w:t>
      </w:r>
      <w:r>
        <w:rPr>
          <w:rFonts w:hint="eastAsia" w:ascii="Times New Roman" w:hAnsi="Times New Roman" w:eastAsia="新宋体"/>
          <w:sz w:val="24"/>
          <w:szCs w:val="24"/>
          <w:vertAlign w:val="superscript"/>
        </w:rPr>
        <w:t>+</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根据图中元素周期表可以获得的信息：左上角的数字表示原子序数；字母表示该元素的元素符号；中间的汉字表示元素名称；汉字下面的数字表示相对原子质量，进行分析判断即可</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解：A．根据元素周期表中的一格可知，中间的汉字表示元素名称，该元素的名称是锂，带“金”字旁，属于金属元素，故错误；</w:t>
      </w:r>
    </w:p>
    <w:p>
      <w:pPr>
        <w:spacing w:line="360" w:lineRule="auto"/>
        <w:ind w:left="312" w:leftChars="130" w:right="0" w:firstLine="0" w:firstLineChars="0"/>
      </w:pPr>
      <w:r>
        <w:rPr>
          <w:rFonts w:hint="eastAsia" w:ascii="Times New Roman" w:hAnsi="Times New Roman" w:eastAsia="新宋体"/>
          <w:sz w:val="21"/>
          <w:szCs w:val="21"/>
        </w:rPr>
        <w:t>B．金属锂的相对原子质量为6.941，相对原子质量的单位不是“g”而是“1”，通常省略不写，故错误；</w:t>
      </w:r>
    </w:p>
    <w:p>
      <w:pPr>
        <w:spacing w:line="360" w:lineRule="auto"/>
        <w:ind w:left="312" w:leftChars="130" w:right="0" w:firstLine="0" w:firstLineChars="0"/>
      </w:pPr>
      <w:r>
        <w:rPr>
          <w:rFonts w:hint="eastAsia" w:ascii="Times New Roman" w:hAnsi="Times New Roman" w:eastAsia="新宋体"/>
          <w:sz w:val="21"/>
          <w:szCs w:val="21"/>
        </w:rPr>
        <w:t>C．</w:t>
      </w:r>
      <w:r>
        <w:rPr>
          <w:rFonts w:hint="eastAsia" w:ascii="Times New Roman" w:hAnsi="Times New Roman" w:eastAsia="新宋体"/>
          <w:sz w:val="21"/>
          <w:szCs w:val="21"/>
        </w:rPr>
        <w:drawing>
          <wp:inline xmlns:wp="http://schemas.openxmlformats.org/drawingml/2006/wordprocessingDrawing" distT="0" distB="0" distL="0" distR="0">
            <wp:extent cx="342948" cy="34294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1" cstate="print"/>
                    <a:stretch>
                      <a:fillRect/>
                    </a:stretch>
                  </pic:blipFill>
                  <pic:spPr>
                    <a:xfrm>
                      <a:off x="0" y="0"/>
                      <a:ext cx="342948" cy="342948"/>
                    </a:xfrm>
                    <a:prstGeom prst="rect">
                      <a:avLst/>
                    </a:prstGeom>
                  </pic:spPr>
                </pic:pic>
              </a:graphicData>
            </a:graphic>
          </wp:inline>
        </w:drawing>
      </w:r>
      <w:r>
        <w:rPr>
          <w:rFonts w:hint="eastAsia" w:ascii="Times New Roman" w:hAnsi="Times New Roman" w:eastAsia="新宋体"/>
          <w:sz w:val="21"/>
          <w:szCs w:val="21"/>
        </w:rPr>
        <w:t>表示核内有3个质子，故错误；</w:t>
      </w:r>
    </w:p>
    <w:p>
      <w:pPr>
        <w:spacing w:line="360" w:lineRule="auto"/>
        <w:ind w:left="312" w:leftChars="130" w:right="0" w:firstLine="0" w:firstLineChars="0"/>
      </w:pPr>
      <w:r>
        <w:rPr>
          <w:rFonts w:hint="eastAsia" w:ascii="Times New Roman" w:hAnsi="Times New Roman" w:eastAsia="新宋体"/>
          <w:sz w:val="21"/>
          <w:szCs w:val="21"/>
        </w:rPr>
        <w:t>D．锂原子的最外层电子数是1，故在化学反应中易失去最外层电子形成带一个单位正电荷的离子，离子符号是Li</w:t>
      </w:r>
      <w:r>
        <w:rPr>
          <w:rFonts w:hint="eastAsia" w:ascii="Times New Roman" w:hAnsi="Times New Roman" w:eastAsia="新宋体"/>
          <w:sz w:val="24"/>
          <w:szCs w:val="24"/>
          <w:vertAlign w:val="superscript"/>
        </w:rPr>
        <w:t>+</w:t>
      </w:r>
      <w:r>
        <w:rPr>
          <w:rFonts w:hint="eastAsia" w:ascii="Times New Roman" w:hAnsi="Times New Roman" w:eastAsia="新宋体"/>
          <w:sz w:val="21"/>
          <w:szCs w:val="21"/>
        </w:rPr>
        <w:t>，故正确。</w:t>
      </w:r>
    </w:p>
    <w:p>
      <w:pPr>
        <w:spacing w:line="360" w:lineRule="auto"/>
        <w:ind w:left="312" w:leftChars="130" w:right="0" w:firstLine="0" w:firstLineChars="0"/>
      </w:pPr>
      <w:r>
        <w:rPr>
          <w:rFonts w:hint="eastAsia" w:ascii="Times New Roman" w:hAnsi="Times New Roman" w:eastAsia="新宋体"/>
          <w:sz w:val="21"/>
          <w:szCs w:val="21"/>
        </w:rPr>
        <w:t>故选：D。</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本题难度不大，考查学生灵活运用元素周期表中元素的信息（原子序数、元素符号、元素名称、相对原子质量）进行分析解题的能力。</w:t>
      </w:r>
    </w:p>
    <w:p>
      <w:pPr>
        <w:spacing w:line="360" w:lineRule="auto"/>
        <w:ind w:left="312" w:hanging="312" w:hangingChars="130"/>
      </w:pPr>
      <w:r>
        <w:rPr>
          <w:rFonts w:hint="eastAsia" w:ascii="Times New Roman" w:hAnsi="Times New Roman" w:eastAsia="新宋体"/>
          <w:sz w:val="21"/>
          <w:szCs w:val="21"/>
        </w:rPr>
        <w:t>8．（3分）（2020•成都）下列化学用语表达正确的是（　　）</w:t>
      </w:r>
    </w:p>
    <w:p>
      <w:pPr>
        <w:tabs>
          <w:tab w:val="left" w:pos="4400"/>
        </w:tabs>
        <w:jc w:val="left"/>
        <w:ind w:firstLine="273" w:firstLineChars="130"/>
        <w:spacing w:line="360" w:lineRule="auto"/>
      </w:pPr>
      <w:r>
        <w:rPr>
          <w:rFonts w:hint="eastAsia" w:ascii="Times New Roman" w:hAnsi="Times New Roman" w:eastAsia="新宋体"/>
          <w:sz w:val="21"/>
          <w:szCs w:val="21"/>
        </w:rPr>
        <w:t>A．氟元素：F</w:t>
      </w:r>
      <w:r>
        <w:tab/>
      </w:r>
      <w:r>
        <w:rPr>
          <w:rFonts w:hint="eastAsia" w:ascii="Times New Roman" w:hAnsi="Times New Roman" w:eastAsia="新宋体"/>
          <w:sz w:val="21"/>
          <w:szCs w:val="21"/>
        </w:rPr>
        <w:t>B．60个碳原子：C</w:t>
      </w:r>
      <w:r>
        <w:rPr>
          <w:rFonts w:hint="eastAsia" w:ascii="Times New Roman" w:hAnsi="Times New Roman" w:eastAsia="新宋体"/>
          <w:sz w:val="24"/>
          <w:szCs w:val="24"/>
          <w:vertAlign w:val="subscript"/>
        </w:rPr>
        <w:t>60</w:t>
      </w:r>
      <w:r>
        <w:tab/>
      </w:r>
    </w:p>
    <w:p>
      <w:pPr>
        <w:tabs>
          <w:tab w:val="left" w:pos="4400"/>
        </w:tabs>
        <w:jc w:val="left"/>
        <w:ind w:firstLine="273" w:firstLineChars="130"/>
        <w:spacing w:line="360" w:lineRule="auto"/>
      </w:pPr>
      <w:r>
        <w:rPr>
          <w:rFonts w:hint="eastAsia" w:ascii="Times New Roman" w:hAnsi="Times New Roman" w:eastAsia="新宋体"/>
          <w:sz w:val="21"/>
          <w:szCs w:val="21"/>
        </w:rPr>
        <w:t>C．KI：碘酸钾</w:t>
      </w:r>
      <w:r>
        <w:tab/>
      </w:r>
      <w:r>
        <w:rPr>
          <w:rFonts w:hint="eastAsia" w:ascii="Times New Roman" w:hAnsi="Times New Roman" w:eastAsia="新宋体"/>
          <w:sz w:val="21"/>
          <w:szCs w:val="21"/>
        </w:rPr>
        <w:t>D．氯化钡：BaCl</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A．根据元素符号的书写规则进行分析；</w:t>
      </w:r>
    </w:p>
    <w:p>
      <w:pPr>
        <w:spacing w:line="360" w:lineRule="auto"/>
        <w:ind w:left="312" w:leftChars="130" w:right="0" w:firstLine="0" w:firstLineChars="0"/>
      </w:pPr>
      <w:r>
        <w:rPr>
          <w:rFonts w:hint="eastAsia" w:ascii="Times New Roman" w:hAnsi="Times New Roman" w:eastAsia="新宋体"/>
          <w:sz w:val="21"/>
          <w:szCs w:val="21"/>
        </w:rPr>
        <w:t>B．根据元素符号前面的数字表示原子个数进行分析；</w:t>
      </w:r>
    </w:p>
    <w:p>
      <w:pPr>
        <w:spacing w:line="360" w:lineRule="auto"/>
        <w:ind w:left="312" w:leftChars="130" w:right="0" w:firstLine="0" w:firstLineChars="0"/>
      </w:pPr>
      <w:r>
        <w:rPr>
          <w:rFonts w:hint="eastAsia" w:ascii="Times New Roman" w:hAnsi="Times New Roman" w:eastAsia="新宋体"/>
          <w:sz w:val="21"/>
          <w:szCs w:val="21"/>
        </w:rPr>
        <w:t>C、D．根据化学式的书写方法进行分析。</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解：A．元素符号的表示方法，有一个字母组成的必须要大字；由两个字母组成的第一个必须大写，第二个必须小写，氟元素可表示为：F，故A正确；</w:t>
      </w:r>
    </w:p>
    <w:p>
      <w:pPr>
        <w:spacing w:line="360" w:lineRule="auto"/>
        <w:ind w:left="312" w:leftChars="130" w:right="0" w:firstLine="0" w:firstLineChars="0"/>
      </w:pPr>
      <w:r>
        <w:rPr>
          <w:rFonts w:hint="eastAsia" w:ascii="Times New Roman" w:hAnsi="Times New Roman" w:eastAsia="新宋体"/>
          <w:sz w:val="21"/>
          <w:szCs w:val="21"/>
        </w:rPr>
        <w:t>B．元素符号前面的数字表示原子个数，60个碳原子可表示为：60C，故B错误；</w:t>
      </w:r>
    </w:p>
    <w:p>
      <w:pPr>
        <w:spacing w:line="360" w:lineRule="auto"/>
        <w:ind w:left="312" w:leftChars="130" w:right="0" w:firstLine="0" w:firstLineChars="0"/>
      </w:pPr>
      <w:r>
        <w:rPr>
          <w:rFonts w:hint="eastAsia" w:ascii="Times New Roman" w:hAnsi="Times New Roman" w:eastAsia="新宋体"/>
          <w:sz w:val="21"/>
          <w:szCs w:val="21"/>
        </w:rPr>
        <w:t>C．碘酸钾是由</w:t>
      </w:r>
      <w:r>
        <w:rPr>
          <w:rFonts w:hint="eastAsia" w:ascii="Times New Roman" w:hAnsi="Times New Roman" w:eastAsia="新宋体"/>
          <w:sz w:val="21"/>
          <w:szCs w:val="21"/>
        </w:rPr>
        <w:t>+</w:t>
      </w:r>
      <w:r>
        <w:rPr>
          <w:rFonts w:hint="eastAsia" w:ascii="Times New Roman" w:hAnsi="Times New Roman" w:eastAsia="新宋体"/>
          <w:sz w:val="21"/>
          <w:szCs w:val="21"/>
        </w:rPr>
        <w:t>1价的钾元素和﹣1价的碘酸根构成的，化学式可表示为：KIO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，故C错误；</w:t>
      </w:r>
    </w:p>
    <w:p>
      <w:pPr>
        <w:spacing w:line="360" w:lineRule="auto"/>
        <w:ind w:left="312" w:leftChars="130" w:right="0" w:firstLine="0" w:firstLineChars="0"/>
      </w:pPr>
      <w:r>
        <w:rPr>
          <w:rFonts w:hint="eastAsia" w:ascii="Times New Roman" w:hAnsi="Times New Roman" w:eastAsia="新宋体"/>
          <w:sz w:val="21"/>
          <w:szCs w:val="21"/>
        </w:rPr>
        <w:t>D．氯化钡中，钡元素的化合价是</w:t>
      </w:r>
      <w:r>
        <w:rPr>
          <w:rFonts w:hint="eastAsia" w:ascii="Times New Roman" w:hAnsi="Times New Roman" w:eastAsia="新宋体"/>
          <w:sz w:val="21"/>
          <w:szCs w:val="21"/>
        </w:rPr>
        <w:t>+</w:t>
      </w:r>
      <w:r>
        <w:rPr>
          <w:rFonts w:hint="eastAsia" w:ascii="Times New Roman" w:hAnsi="Times New Roman" w:eastAsia="新宋体"/>
          <w:sz w:val="21"/>
          <w:szCs w:val="21"/>
        </w:rPr>
        <w:t>2，氯元素的化合价是﹣1，氯化钡的化学式是BaCl</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，故D错误。</w:t>
      </w:r>
    </w:p>
    <w:p>
      <w:pPr>
        <w:spacing w:line="360" w:lineRule="auto"/>
        <w:ind w:left="312" w:leftChars="130" w:right="0" w:firstLine="0" w:firstLineChars="0"/>
      </w:pPr>
      <w:r>
        <w:rPr>
          <w:rFonts w:hint="eastAsia" w:ascii="Times New Roman" w:hAnsi="Times New Roman" w:eastAsia="新宋体"/>
          <w:sz w:val="21"/>
          <w:szCs w:val="21"/>
        </w:rPr>
        <w:t>故选：A。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解答本题要理解在单质中，元素化合价为零，在化合物中，各种元素的化合价不为零，但是代数和为零。</w:t>
      </w:r>
    </w:p>
    <w:p>
      <w:pPr>
        <w:spacing w:line="360" w:lineRule="auto"/>
        <w:ind w:left="312" w:hanging="312" w:hangingChars="130"/>
      </w:pPr>
      <w:r>
        <w:rPr>
          <w:rFonts w:hint="eastAsia" w:ascii="Times New Roman" w:hAnsi="Times New Roman" w:eastAsia="新宋体"/>
          <w:sz w:val="21"/>
          <w:szCs w:val="21"/>
        </w:rPr>
        <w:t>9．（3分）（2020•成都）北京大学科研团队以炼钢废气为原料，实现了制备油品的新催化过程，反应过程如图所示。相关说法正确的是（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972480" cy="143847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2" cstate="print"/>
                    <a:stretch>
                      <a:fillRect/>
                    </a:stretch>
                  </pic:blipFill>
                  <pic:spPr>
                    <a:xfrm>
                      <a:off x="0" y="0"/>
                      <a:ext cx="3972480" cy="1438476"/>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A．制备的油品为纯净物</w:t>
      </w:r>
      <w:r>
        <w:tab/>
      </w:r>
    </w:p>
    <w:p>
      <w:pPr>
        <w:tabs/>
        <w:jc w:val="left"/>
        <w:ind w:firstLine="273" w:firstLineChars="130"/>
        <w:spacing w:line="360" w:lineRule="auto"/>
      </w:pPr>
      <w:r>
        <w:rPr>
          <w:rFonts w:hint="eastAsia" w:ascii="Times New Roman" w:hAnsi="Times New Roman" w:eastAsia="新宋体"/>
          <w:sz w:val="21"/>
          <w:szCs w:val="21"/>
        </w:rPr>
        <w:t>B．反应物不用和催化剂接触</w:t>
      </w:r>
      <w:r>
        <w:tab/>
      </w:r>
    </w:p>
    <w:p>
      <w:pPr>
        <w:tabs/>
        <w:jc w:val="left"/>
        <w:ind w:firstLine="273" w:firstLineChars="130"/>
        <w:spacing w:line="360" w:lineRule="auto"/>
      </w:pPr>
      <w:r>
        <w:rPr>
          <w:rFonts w:hint="eastAsia" w:ascii="Times New Roman" w:hAnsi="Times New Roman" w:eastAsia="新宋体"/>
          <w:sz w:val="21"/>
          <w:szCs w:val="21"/>
        </w:rPr>
        <w:t>C．反应实质是分子的重新组合</w:t>
      </w:r>
      <w:r>
        <w:tab/>
      </w:r>
    </w:p>
    <w:p>
      <w:pPr>
        <w:tabs/>
        <w:jc w:val="left"/>
        <w:ind w:firstLine="273" w:firstLineChars="130"/>
        <w:spacing w:line="360" w:lineRule="auto"/>
      </w:pPr>
      <w:r>
        <w:rPr>
          <w:rFonts w:hint="eastAsia" w:ascii="Times New Roman" w:hAnsi="Times New Roman" w:eastAsia="新宋体"/>
          <w:sz w:val="21"/>
          <w:szCs w:val="21"/>
        </w:rPr>
        <w:t>D．可处理有毒气体，具备工业应用价值</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A、根据微观示意图提供信息分析解答。</w:t>
      </w:r>
    </w:p>
    <w:p>
      <w:pPr>
        <w:spacing w:line="360" w:lineRule="auto"/>
        <w:ind w:left="312" w:leftChars="130" w:right="0" w:firstLine="0" w:firstLineChars="0"/>
      </w:pPr>
      <w:r>
        <w:rPr>
          <w:rFonts w:hint="eastAsia" w:ascii="Times New Roman" w:hAnsi="Times New Roman" w:eastAsia="新宋体"/>
          <w:sz w:val="21"/>
          <w:szCs w:val="21"/>
        </w:rPr>
        <w:t>B、反应物需要和催化剂接触；</w:t>
      </w:r>
    </w:p>
    <w:p>
      <w:pPr>
        <w:spacing w:line="360" w:lineRule="auto"/>
        <w:ind w:left="312" w:leftChars="130" w:right="0" w:firstLine="0" w:firstLineChars="0"/>
      </w:pPr>
      <w:r>
        <w:rPr>
          <w:rFonts w:hint="eastAsia" w:ascii="Times New Roman" w:hAnsi="Times New Roman" w:eastAsia="新宋体"/>
          <w:sz w:val="21"/>
          <w:szCs w:val="21"/>
        </w:rPr>
        <w:t>C、根据反应实质是分子分成原子，原子再重新组合分析；</w:t>
      </w:r>
    </w:p>
    <w:p>
      <w:pPr>
        <w:spacing w:line="360" w:lineRule="auto"/>
        <w:ind w:left="312" w:leftChars="130" w:right="0" w:firstLine="0" w:firstLineChars="0"/>
      </w:pPr>
      <w:r>
        <w:rPr>
          <w:rFonts w:hint="eastAsia" w:ascii="Times New Roman" w:hAnsi="Times New Roman" w:eastAsia="新宋体"/>
          <w:sz w:val="21"/>
          <w:szCs w:val="21"/>
        </w:rPr>
        <w:t>D、根据一氧化碳有毒分析。</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解：A、由图示可知：制备的油品几种物质组成的为混合物，故错误；</w:t>
      </w:r>
    </w:p>
    <w:p>
      <w:pPr>
        <w:spacing w:line="360" w:lineRule="auto"/>
        <w:ind w:left="312" w:leftChars="130" w:right="0" w:firstLine="0" w:firstLineChars="0"/>
      </w:pPr>
      <w:r>
        <w:rPr>
          <w:rFonts w:hint="eastAsia" w:ascii="Times New Roman" w:hAnsi="Times New Roman" w:eastAsia="新宋体"/>
          <w:sz w:val="21"/>
          <w:szCs w:val="21"/>
        </w:rPr>
        <w:t>B、由图示可知：反应物需要和催化剂接触，故错误；</w:t>
      </w:r>
    </w:p>
    <w:p>
      <w:pPr>
        <w:spacing w:line="360" w:lineRule="auto"/>
        <w:ind w:left="312" w:leftChars="130" w:right="0" w:firstLine="0" w:firstLineChars="0"/>
      </w:pPr>
      <w:r>
        <w:rPr>
          <w:rFonts w:hint="eastAsia" w:ascii="Times New Roman" w:hAnsi="Times New Roman" w:eastAsia="新宋体"/>
          <w:sz w:val="21"/>
          <w:szCs w:val="21"/>
        </w:rPr>
        <w:t>C、由图示可知：反应实质是分子分成原子，原子再重新组合，故错误；</w:t>
      </w:r>
    </w:p>
    <w:p>
      <w:pPr>
        <w:spacing w:line="360" w:lineRule="auto"/>
        <w:ind w:left="312" w:leftChars="130" w:right="0" w:firstLine="0" w:firstLineChars="0"/>
      </w:pPr>
      <w:r>
        <w:rPr>
          <w:rFonts w:hint="eastAsia" w:ascii="Times New Roman" w:hAnsi="Times New Roman" w:eastAsia="新宋体"/>
          <w:sz w:val="21"/>
          <w:szCs w:val="21"/>
        </w:rPr>
        <w:t>D、由图示可知，反应过程实现了一氧化碳的转化，故该反应可处理有毒气体，具备工业应用价值，故正确。</w:t>
      </w:r>
    </w:p>
    <w:p>
      <w:pPr>
        <w:spacing w:line="360" w:lineRule="auto"/>
        <w:ind w:left="312" w:leftChars="130" w:right="0" w:firstLine="0" w:firstLineChars="0"/>
      </w:pPr>
      <w:r>
        <w:rPr>
          <w:rFonts w:hint="eastAsia" w:ascii="Times New Roman" w:hAnsi="Times New Roman" w:eastAsia="新宋体"/>
          <w:sz w:val="21"/>
          <w:szCs w:val="21"/>
        </w:rPr>
        <w:t>故选：D。</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本题主要考查了新能源的性质和用途等方面的内容，可以依据已有的知识进行。</w:t>
      </w:r>
    </w:p>
    <w:p>
      <w:pPr>
        <w:spacing w:line="360" w:lineRule="auto"/>
        <w:ind w:left="312" w:hanging="312" w:hangingChars="130"/>
      </w:pPr>
      <w:r>
        <w:rPr>
          <w:rFonts w:hint="eastAsia" w:ascii="Times New Roman" w:hAnsi="Times New Roman" w:eastAsia="新宋体"/>
          <w:sz w:val="21"/>
          <w:szCs w:val="21"/>
        </w:rPr>
        <w:t>10．（3分）（2020•成都）有关如图实验的说法正确的是（　　）</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905531" cy="2038635"/>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3" cstate="print"/>
                    <a:stretch>
                      <a:fillRect/>
                    </a:stretch>
                  </pic:blipFill>
                  <pic:spPr>
                    <a:xfrm>
                      <a:off x="0" y="0"/>
                      <a:ext cx="2905531" cy="2038635"/>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A．点燃氢气前不用检验纯度</w:t>
      </w:r>
      <w:r>
        <w:tab/>
      </w:r>
    </w:p>
    <w:p>
      <w:pPr>
        <w:tabs/>
        <w:jc w:val="left"/>
        <w:ind w:firstLine="273" w:firstLineChars="130"/>
        <w:spacing w:line="360" w:lineRule="auto"/>
      </w:pPr>
      <w:r>
        <w:rPr>
          <w:rFonts w:hint="eastAsia" w:ascii="Times New Roman" w:hAnsi="Times New Roman" w:eastAsia="新宋体"/>
          <w:sz w:val="21"/>
          <w:szCs w:val="21"/>
        </w:rPr>
        <w:t>B．干冷烧杯内壁无明显变化</w:t>
      </w:r>
      <w:r>
        <w:tab/>
      </w:r>
    </w:p>
    <w:p>
      <w:pPr>
        <w:tabs/>
        <w:jc w:val="left"/>
        <w:ind w:firstLine="273" w:firstLineChars="130"/>
        <w:spacing w:line="360" w:lineRule="auto"/>
      </w:pPr>
      <w:r>
        <w:rPr>
          <w:rFonts w:hint="eastAsia" w:ascii="Times New Roman" w:hAnsi="Times New Roman" w:eastAsia="新宋体"/>
          <w:sz w:val="21"/>
          <w:szCs w:val="21"/>
        </w:rPr>
        <w:t>C．b管气体能使带火星木条复燃</w:t>
      </w:r>
      <w:r>
        <w:tab/>
      </w:r>
    </w:p>
    <w:p>
      <w:pPr>
        <w:tabs/>
        <w:jc w:val="left"/>
        <w:ind w:firstLine="273" w:firstLineChars="130"/>
        <w:spacing w:line="360" w:lineRule="auto"/>
      </w:pPr>
      <w:r>
        <w:rPr>
          <w:rFonts w:hint="eastAsia" w:ascii="Times New Roman" w:hAnsi="Times New Roman" w:eastAsia="新宋体"/>
          <w:sz w:val="21"/>
          <w:szCs w:val="21"/>
        </w:rPr>
        <w:t>D．两个实验均可证明水的组成</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A、根据可燃性气体与空气混合后点燃可能发生爆炸，进行分析判断。</w:t>
      </w:r>
    </w:p>
    <w:p>
      <w:pPr>
        <w:spacing w:line="360" w:lineRule="auto"/>
        <w:ind w:left="312" w:leftChars="130" w:right="0" w:firstLine="0" w:firstLineChars="0"/>
      </w:pPr>
      <w:r>
        <w:rPr>
          <w:rFonts w:hint="eastAsia" w:ascii="Times New Roman" w:hAnsi="Times New Roman" w:eastAsia="新宋体"/>
          <w:sz w:val="21"/>
          <w:szCs w:val="21"/>
        </w:rPr>
        <w:t>B、根据氢气的化学性质，进行分析判断。</w:t>
      </w:r>
    </w:p>
    <w:p>
      <w:pPr>
        <w:spacing w:line="360" w:lineRule="auto"/>
        <w:ind w:left="312" w:leftChars="130" w:right="0" w:firstLine="0" w:firstLineChars="0"/>
      </w:pPr>
      <w:r>
        <w:rPr>
          <w:rFonts w:hint="eastAsia" w:ascii="Times New Roman" w:hAnsi="Times New Roman" w:eastAsia="新宋体"/>
          <w:sz w:val="21"/>
          <w:szCs w:val="21"/>
        </w:rPr>
        <w:t>C、根据电解水的实验现象，进行分析判断。</w:t>
      </w:r>
    </w:p>
    <w:p>
      <w:pPr>
        <w:spacing w:line="360" w:lineRule="auto"/>
        <w:ind w:left="312" w:leftChars="130" w:right="0" w:firstLine="0" w:firstLineChars="0"/>
      </w:pPr>
      <w:r>
        <w:rPr>
          <w:rFonts w:hint="eastAsia" w:ascii="Times New Roman" w:hAnsi="Times New Roman" w:eastAsia="新宋体"/>
          <w:sz w:val="21"/>
          <w:szCs w:val="21"/>
        </w:rPr>
        <w:t>D、根据水的组成，进行分析判断。</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解：A、氢气具有可燃性，为防止发生爆炸，点燃氢气前需检验纯度，故选项说法错误。</w:t>
      </w:r>
    </w:p>
    <w:p>
      <w:pPr>
        <w:spacing w:line="360" w:lineRule="auto"/>
        <w:ind w:left="312" w:leftChars="130" w:right="0" w:firstLine="0" w:firstLineChars="0"/>
      </w:pPr>
      <w:r>
        <w:rPr>
          <w:rFonts w:hint="eastAsia" w:ascii="Times New Roman" w:hAnsi="Times New Roman" w:eastAsia="新宋体"/>
          <w:sz w:val="21"/>
          <w:szCs w:val="21"/>
        </w:rPr>
        <w:t>B、氢气燃烧生成水，干冷烧杯内壁有水雾出现，故选项说法错误。</w:t>
      </w:r>
    </w:p>
    <w:p>
      <w:pPr>
        <w:spacing w:line="360" w:lineRule="auto"/>
        <w:ind w:left="312" w:leftChars="130" w:right="0" w:firstLine="0" w:firstLineChars="0"/>
      </w:pPr>
      <w:r>
        <w:rPr>
          <w:rFonts w:hint="eastAsia" w:ascii="Times New Roman" w:hAnsi="Times New Roman" w:eastAsia="新宋体"/>
          <w:sz w:val="21"/>
          <w:szCs w:val="21"/>
        </w:rPr>
        <w:t>C、b管与电源的负极相连，是氢气，产生的气体能燃烧，不能使带火星木条复燃，故选项说法错误。</w:t>
      </w:r>
    </w:p>
    <w:p>
      <w:pPr>
        <w:spacing w:line="360" w:lineRule="auto"/>
        <w:ind w:left="312" w:leftChars="130" w:right="0" w:firstLine="0" w:firstLineChars="0"/>
      </w:pPr>
      <w:r>
        <w:rPr>
          <w:rFonts w:hint="eastAsia" w:ascii="Times New Roman" w:hAnsi="Times New Roman" w:eastAsia="新宋体"/>
          <w:sz w:val="21"/>
          <w:szCs w:val="21"/>
        </w:rPr>
        <w:t>D、氢气燃烧生成水，电解水生成氢气和氧气，由质量守恒定律，两个实验均可证明水是由氢元素和氧元素组成的，故选项说法正确。</w:t>
      </w:r>
    </w:p>
    <w:p>
      <w:pPr>
        <w:spacing w:line="360" w:lineRule="auto"/>
        <w:ind w:left="312" w:leftChars="130" w:right="0" w:firstLine="0" w:firstLineChars="0"/>
      </w:pPr>
      <w:r>
        <w:rPr>
          <w:rFonts w:hint="eastAsia" w:ascii="Times New Roman" w:hAnsi="Times New Roman" w:eastAsia="新宋体"/>
          <w:sz w:val="21"/>
          <w:szCs w:val="21"/>
        </w:rPr>
        <w:t>故选：D。</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本题难度不大，掌握电解水的实验现象、可燃性气体与空气混合后点燃可能发生爆炸等是正确解答本题的关键。</w:t>
      </w:r>
    </w:p>
    <w:p>
      <w:pPr>
        <w:spacing w:line="360" w:lineRule="auto"/>
        <w:ind w:left="312" w:hanging="312" w:hangingChars="130"/>
      </w:pPr>
      <w:r>
        <w:rPr>
          <w:rFonts w:hint="eastAsia" w:ascii="Times New Roman" w:hAnsi="Times New Roman" w:eastAsia="新宋体"/>
          <w:sz w:val="21"/>
          <w:szCs w:val="21"/>
        </w:rPr>
        <w:t>11．（3分）（2020•成都）实验时发生意外需及时处理。下列处理方法错误的是（　　）</w:t>
      </w:r>
    </w:p>
    <w:p>
      <w:pPr>
        <w:tabs/>
        <w:jc w:val="left"/>
        <w:ind w:firstLine="273" w:firstLineChars="130"/>
        <w:spacing w:line="360" w:lineRule="auto"/>
      </w:pPr>
      <w:r>
        <w:rPr>
          <w:rFonts w:hint="eastAsia" w:ascii="Times New Roman" w:hAnsi="Times New Roman" w:eastAsia="新宋体"/>
          <w:sz w:val="21"/>
          <w:szCs w:val="21"/>
        </w:rPr>
        <w:t>A．过滤液体滤纸被戳破﹣﹣把玻璃棒靠在三层滤纸处</w:t>
      </w:r>
      <w:r>
        <w:tab/>
      </w:r>
    </w:p>
    <w:p>
      <w:pPr>
        <w:tabs/>
        <w:jc w:val="left"/>
        <w:ind w:firstLine="273" w:firstLineChars="130"/>
        <w:spacing w:line="360" w:lineRule="auto"/>
      </w:pPr>
      <w:r>
        <w:rPr>
          <w:rFonts w:hint="eastAsia" w:ascii="Times New Roman" w:hAnsi="Times New Roman" w:eastAsia="新宋体"/>
          <w:sz w:val="21"/>
          <w:szCs w:val="21"/>
        </w:rPr>
        <w:t>B．蒸发时食盐四处飞溅﹣﹣撤去酒精灯并不断搅拌</w:t>
      </w:r>
      <w:r>
        <w:tab/>
      </w:r>
    </w:p>
    <w:p>
      <w:pPr>
        <w:tabs/>
        <w:jc w:val="left"/>
        <w:ind w:firstLine="273" w:firstLineChars="130"/>
        <w:spacing w:line="360" w:lineRule="auto"/>
      </w:pPr>
      <w:r>
        <w:rPr>
          <w:rFonts w:hint="eastAsia" w:ascii="Times New Roman" w:hAnsi="Times New Roman" w:eastAsia="新宋体"/>
          <w:sz w:val="21"/>
          <w:szCs w:val="21"/>
        </w:rPr>
        <w:t>C．触碰热试管手被烫伤﹣﹣冷水冲洗后涂抹烫伤膏</w:t>
      </w:r>
      <w:r>
        <w:tab/>
      </w:r>
    </w:p>
    <w:p>
      <w:pPr>
        <w:tabs/>
        <w:jc w:val="left"/>
        <w:ind w:firstLine="273" w:firstLineChars="130"/>
        <w:spacing w:line="360" w:lineRule="auto"/>
      </w:pPr>
      <w:r>
        <w:rPr>
          <w:rFonts w:hint="eastAsia" w:ascii="Times New Roman" w:hAnsi="Times New Roman" w:eastAsia="新宋体"/>
          <w:sz w:val="21"/>
          <w:szCs w:val="21"/>
        </w:rPr>
        <w:t>D．氢氧化钠沾到皮肤上﹣﹣大量水冲洗后涂硼酸溶液</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A、过滤液体时，注意“一贴、二低、三靠”的原则。</w:t>
      </w:r>
    </w:p>
    <w:p>
      <w:pPr>
        <w:spacing w:line="360" w:lineRule="auto"/>
        <w:ind w:left="312" w:leftChars="130" w:right="0" w:firstLine="0" w:firstLineChars="0"/>
      </w:pPr>
      <w:r>
        <w:rPr>
          <w:rFonts w:hint="eastAsia" w:ascii="Times New Roman" w:hAnsi="Times New Roman" w:eastAsia="新宋体"/>
          <w:sz w:val="21"/>
          <w:szCs w:val="21"/>
        </w:rPr>
        <w:t>B、根据蒸发操作的注意事项进行分析判断。</w:t>
      </w:r>
    </w:p>
    <w:p>
      <w:pPr>
        <w:spacing w:line="360" w:lineRule="auto"/>
        <w:ind w:left="312" w:leftChars="130" w:right="0" w:firstLine="0" w:firstLineChars="0"/>
      </w:pPr>
      <w:r>
        <w:rPr>
          <w:rFonts w:hint="eastAsia" w:ascii="Times New Roman" w:hAnsi="Times New Roman" w:eastAsia="新宋体"/>
          <w:sz w:val="21"/>
          <w:szCs w:val="21"/>
        </w:rPr>
        <w:t>C、根据烫伤的处理方法，进行分析判断。</w:t>
      </w:r>
    </w:p>
    <w:p>
      <w:pPr>
        <w:spacing w:line="360" w:lineRule="auto"/>
        <w:ind w:left="312" w:leftChars="130" w:right="0" w:firstLine="0" w:firstLineChars="0"/>
      </w:pPr>
      <w:r>
        <w:rPr>
          <w:rFonts w:hint="eastAsia" w:ascii="Times New Roman" w:hAnsi="Times New Roman" w:eastAsia="新宋体"/>
          <w:sz w:val="21"/>
          <w:szCs w:val="21"/>
        </w:rPr>
        <w:t>D、根据氢氧化钠溶液不慎沾到皮肤上的处理方法，进行分析判断。</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解：A、过滤液体时，要注意“一贴、二低、三靠”的原则，过滤液体滤纸被戳破，应重新进行过滤，故选项说法错误。</w:t>
      </w:r>
    </w:p>
    <w:p>
      <w:pPr>
        <w:spacing w:line="360" w:lineRule="auto"/>
        <w:ind w:left="312" w:leftChars="130" w:right="0" w:firstLine="0" w:firstLineChars="0"/>
      </w:pPr>
      <w:r>
        <w:rPr>
          <w:rFonts w:hint="eastAsia" w:ascii="Times New Roman" w:hAnsi="Times New Roman" w:eastAsia="新宋体"/>
          <w:sz w:val="21"/>
          <w:szCs w:val="21"/>
        </w:rPr>
        <w:t>B、蒸发时食盐四处飞溅，可撤去酒精灯并不断搅拌，以防止液体受热不均匀，故选项说法正确。</w:t>
      </w:r>
    </w:p>
    <w:p>
      <w:pPr>
        <w:spacing w:line="360" w:lineRule="auto"/>
        <w:ind w:left="312" w:leftChars="130" w:right="0" w:firstLine="0" w:firstLineChars="0"/>
      </w:pPr>
      <w:r>
        <w:rPr>
          <w:rFonts w:hint="eastAsia" w:ascii="Times New Roman" w:hAnsi="Times New Roman" w:eastAsia="新宋体"/>
          <w:sz w:val="21"/>
          <w:szCs w:val="21"/>
        </w:rPr>
        <w:t>C、触碰热试管手被烫伤，可冷水冲洗后涂抹烫伤膏，故选项说法正确。</w:t>
      </w:r>
    </w:p>
    <w:p>
      <w:pPr>
        <w:spacing w:line="360" w:lineRule="auto"/>
        <w:ind w:left="312" w:leftChars="130" w:right="0" w:firstLine="0" w:firstLineChars="0"/>
      </w:pPr>
      <w:r>
        <w:rPr>
          <w:rFonts w:hint="eastAsia" w:ascii="Times New Roman" w:hAnsi="Times New Roman" w:eastAsia="新宋体"/>
          <w:sz w:val="21"/>
          <w:szCs w:val="21"/>
        </w:rPr>
        <w:t>D、氢氧化钠溶液沾到皮肤上，立即用大量水冲洗，再涂上硼酸溶液，故选项说法正确。</w:t>
      </w:r>
    </w:p>
    <w:p>
      <w:pPr>
        <w:spacing w:line="360" w:lineRule="auto"/>
        <w:ind w:left="312" w:leftChars="130" w:right="0" w:firstLine="0" w:firstLineChars="0"/>
      </w:pPr>
      <w:r>
        <w:rPr>
          <w:rFonts w:hint="eastAsia" w:ascii="Times New Roman" w:hAnsi="Times New Roman" w:eastAsia="新宋体"/>
          <w:sz w:val="21"/>
          <w:szCs w:val="21"/>
        </w:rPr>
        <w:t>故选：A。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本题难度不大，熟悉各种仪器的用途及使用注意事项、常见化学实验基本操作的注意事项是解答此类试题的关键。</w:t>
      </w:r>
    </w:p>
    <w:p>
      <w:pPr>
        <w:spacing w:line="360" w:lineRule="auto"/>
        <w:ind w:left="312" w:hanging="312" w:hangingChars="130"/>
      </w:pPr>
      <w:r>
        <w:rPr>
          <w:rFonts w:hint="eastAsia" w:ascii="Times New Roman" w:hAnsi="Times New Roman" w:eastAsia="新宋体"/>
          <w:sz w:val="21"/>
          <w:szCs w:val="21"/>
        </w:rPr>
        <w:t>12．（3分）（2020•成都）按如图进行实验，下列分析或结论正确的是（</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248214" cy="1362265"/>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4" cstate="print"/>
                    <a:stretch>
                      <a:fillRect/>
                    </a:stretch>
                  </pic:blipFill>
                  <pic:spPr>
                    <a:xfrm>
                      <a:off x="0" y="0"/>
                      <a:ext cx="2248214" cy="1362265"/>
                    </a:xfrm>
                    <a:prstGeom prst="rect">
                      <a:avLst/>
                    </a:prstGeom>
                  </pic:spPr>
                </pic:pic>
              </a:graphicData>
            </a:graphic>
          </wp:inline>
        </w:drawing>
      </w:r>
    </w:p>
    <w:p>
      <w:pPr>
        <w:tabs/>
        <w:jc w:val="left"/>
        <w:ind w:firstLine="273" w:firstLineChars="130"/>
        <w:spacing w:line="360" w:lineRule="auto"/>
      </w:pPr>
      <w:r>
        <w:rPr>
          <w:rFonts w:hint="eastAsia" w:ascii="Times New Roman" w:hAnsi="Times New Roman" w:eastAsia="新宋体"/>
          <w:sz w:val="21"/>
          <w:szCs w:val="21"/>
        </w:rPr>
        <w:t>A．导管口刚有气泡冒出说明反应开始</w:t>
      </w:r>
      <w:r>
        <w:tab/>
      </w:r>
    </w:p>
    <w:p>
      <w:pPr>
        <w:tabs/>
        <w:jc w:val="left"/>
        <w:ind w:firstLine="273" w:firstLineChars="130"/>
        <w:spacing w:line="360" w:lineRule="auto"/>
      </w:pPr>
      <w:r>
        <w:rPr>
          <w:rFonts w:hint="eastAsia" w:ascii="Times New Roman" w:hAnsi="Times New Roman" w:eastAsia="新宋体"/>
          <w:sz w:val="21"/>
          <w:szCs w:val="21"/>
        </w:rPr>
        <w:t>B．实验结束应立即倒出粉末</w:t>
      </w:r>
      <w:r>
        <w:tab/>
      </w:r>
    </w:p>
    <w:p>
      <w:pPr>
        <w:tabs/>
        <w:jc w:val="left"/>
        <w:ind w:firstLine="273" w:firstLineChars="130"/>
        <w:spacing w:line="360" w:lineRule="auto"/>
      </w:pPr>
      <w:r>
        <w:rPr>
          <w:rFonts w:hint="eastAsia" w:ascii="Times New Roman" w:hAnsi="Times New Roman" w:eastAsia="新宋体"/>
          <w:sz w:val="21"/>
          <w:szCs w:val="21"/>
        </w:rPr>
        <w:t>C．木炭能使氧化铜还原为铜</w:t>
      </w:r>
      <w:r>
        <w:tab/>
      </w:r>
    </w:p>
    <w:p>
      <w:pPr>
        <w:tabs/>
        <w:jc w:val="left"/>
        <w:ind w:firstLine="273" w:firstLineChars="130"/>
        <w:spacing w:line="360" w:lineRule="auto"/>
      </w:pPr>
      <w:r>
        <w:rPr>
          <w:rFonts w:hint="eastAsia" w:ascii="Times New Roman" w:hAnsi="Times New Roman" w:eastAsia="新宋体"/>
          <w:sz w:val="21"/>
          <w:szCs w:val="21"/>
        </w:rPr>
        <w:t>D．固体减少的质量一定等于生成CO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的质量</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根据碳具有还原性，能与氧化铜在高温下反应生成铜和二氧化碳，结合实验注意事项，进行分析判断。</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解：A、导管口刚有气泡冒出不能说明反应开始，因为刚开始排出的是试管内的空气，故选项说法错误。</w:t>
      </w:r>
    </w:p>
    <w:p>
      <w:pPr>
        <w:spacing w:line="360" w:lineRule="auto"/>
        <w:ind w:left="312" w:leftChars="130" w:right="0" w:firstLine="0" w:firstLineChars="0"/>
      </w:pPr>
      <w:r>
        <w:rPr>
          <w:rFonts w:hint="eastAsia" w:ascii="Times New Roman" w:hAnsi="Times New Roman" w:eastAsia="新宋体"/>
          <w:sz w:val="21"/>
          <w:szCs w:val="21"/>
        </w:rPr>
        <w:t>B、实验结束应不能立即倒出粉末，因为铜在加热条件下能与氧气反应生成氧化铜，故选项说法错误。</w:t>
      </w:r>
    </w:p>
    <w:p>
      <w:pPr>
        <w:spacing w:line="360" w:lineRule="auto"/>
        <w:ind w:left="312" w:leftChars="130" w:right="0" w:firstLine="0" w:firstLineChars="0"/>
      </w:pPr>
      <w:r>
        <w:rPr>
          <w:rFonts w:hint="eastAsia" w:ascii="Times New Roman" w:hAnsi="Times New Roman" w:eastAsia="新宋体"/>
          <w:sz w:val="21"/>
          <w:szCs w:val="21"/>
        </w:rPr>
        <w:t>C、木炭具有还原性，能使氧化铜还原为铜，故选项说法正确。</w:t>
      </w:r>
    </w:p>
    <w:p>
      <w:pPr>
        <w:spacing w:line="360" w:lineRule="auto"/>
        <w:ind w:left="312" w:leftChars="130" w:right="0" w:firstLine="0" w:firstLineChars="0"/>
      </w:pPr>
      <w:r>
        <w:rPr>
          <w:rFonts w:hint="eastAsia" w:ascii="Times New Roman" w:hAnsi="Times New Roman" w:eastAsia="新宋体"/>
          <w:sz w:val="21"/>
          <w:szCs w:val="21"/>
        </w:rPr>
        <w:t>D、根据质量守恒定律，固体减少的质量等于氧化铜中失去的氧元素的质量和参加反应的碳元素的质量的总和，反应中可能生成一氧化碳，所以固体减少的质量不一定等于生成二氧化碳质量，故选项说法错误。</w:t>
      </w:r>
    </w:p>
    <w:p>
      <w:pPr>
        <w:spacing w:line="360" w:lineRule="auto"/>
        <w:ind w:left="312" w:leftChars="130" w:right="0" w:firstLine="0" w:firstLineChars="0"/>
      </w:pPr>
      <w:r>
        <w:rPr>
          <w:rFonts w:hint="eastAsia" w:ascii="Times New Roman" w:hAnsi="Times New Roman" w:eastAsia="新宋体"/>
          <w:sz w:val="21"/>
          <w:szCs w:val="21"/>
        </w:rPr>
        <w:t>故选：C。</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本题难度不大，掌握碳具有还原性、还原氧化铜的实验注意事项等是正确解答本题的关键。</w:t>
      </w:r>
    </w:p>
    <w:p>
      <w:pPr>
        <w:spacing w:line="360" w:lineRule="auto"/>
        <w:ind w:left="312" w:hanging="312" w:hangingChars="130"/>
      </w:pPr>
      <w:r>
        <w:rPr>
          <w:rFonts w:hint="eastAsia" w:ascii="Times New Roman" w:hAnsi="Times New Roman" w:eastAsia="新宋体"/>
          <w:sz w:val="21"/>
          <w:szCs w:val="21"/>
        </w:rPr>
        <w:t>13．（3分）（2020•成都）饮食过量，胃酸会大量分泌，以致消化不良。为缓解该症状，下列药剂不适宜的是（　　）</w:t>
      </w:r>
    </w:p>
    <w:p>
      <w:pPr>
        <w:tabs>
          <w:tab w:val="left" w:pos="2300"/>
          <w:tab w:val="left" w:pos="4400"/>
          <w:tab w:val="left" w:pos="6400"/>
        </w:tabs>
        <w:jc w:val="left"/>
        <w:ind w:firstLine="273" w:firstLineChars="130"/>
        <w:spacing w:line="360" w:lineRule="auto"/>
      </w:pPr>
      <w:r>
        <w:rPr>
          <w:rFonts w:hint="eastAsia" w:ascii="Times New Roman" w:hAnsi="Times New Roman" w:eastAsia="新宋体"/>
          <w:sz w:val="21"/>
          <w:szCs w:val="21"/>
        </w:rPr>
        <w:t>A．氢氧化铝</w:t>
      </w:r>
      <w:r>
        <w:tab/>
      </w:r>
      <w:r>
        <w:rPr>
          <w:rFonts w:hint="eastAsia" w:ascii="Times New Roman" w:hAnsi="Times New Roman" w:eastAsia="新宋体"/>
          <w:sz w:val="21"/>
          <w:szCs w:val="21"/>
        </w:rPr>
        <w:t>B．氯化钠</w:t>
      </w:r>
      <w:r>
        <w:tab/>
      </w:r>
      <w:r>
        <w:rPr>
          <w:rFonts w:hint="eastAsia" w:ascii="Times New Roman" w:hAnsi="Times New Roman" w:eastAsia="新宋体"/>
          <w:sz w:val="21"/>
          <w:szCs w:val="21"/>
        </w:rPr>
        <w:t>C．碳酸镁</w:t>
      </w:r>
      <w:r>
        <w:tab/>
      </w:r>
      <w:r>
        <w:rPr>
          <w:rFonts w:hint="eastAsia" w:ascii="Times New Roman" w:hAnsi="Times New Roman" w:eastAsia="新宋体"/>
          <w:sz w:val="21"/>
          <w:szCs w:val="21"/>
        </w:rPr>
        <w:t>D．碳酸氢钠</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根据胃酸中的酸是盐酸及盐酸的化学性质进行分析，要治疗胃酸过多，可以选用能与盐酸反应的物质，且应选择无毒、无腐蚀性的物质；据此进行分析解答。</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解：A、氢氧化铝是弱碱性物质，能与盐酸发生中和反应，能用来治疗胃酸过多症，故选项不符合题意。</w:t>
      </w:r>
    </w:p>
    <w:p>
      <w:pPr>
        <w:spacing w:line="360" w:lineRule="auto"/>
        <w:ind w:left="312" w:leftChars="130" w:right="0" w:firstLine="0" w:firstLineChars="0"/>
      </w:pPr>
      <w:r>
        <w:rPr>
          <w:rFonts w:hint="eastAsia" w:ascii="Times New Roman" w:hAnsi="Times New Roman" w:eastAsia="新宋体"/>
          <w:sz w:val="21"/>
          <w:szCs w:val="21"/>
        </w:rPr>
        <w:t>B、氯化钠不能与胃酸反应，不能用来治疗胃酸过多，故选项符合题意。</w:t>
      </w:r>
    </w:p>
    <w:p>
      <w:pPr>
        <w:spacing w:line="360" w:lineRule="auto"/>
        <w:ind w:left="312" w:leftChars="130" w:right="0" w:firstLine="0" w:firstLineChars="0"/>
      </w:pPr>
      <w:r>
        <w:rPr>
          <w:rFonts w:hint="eastAsia" w:ascii="Times New Roman" w:hAnsi="Times New Roman" w:eastAsia="新宋体"/>
          <w:sz w:val="21"/>
          <w:szCs w:val="21"/>
        </w:rPr>
        <w:t>C、碳酸镁能与盐酸反应生成氯化镁、水和二氧化碳，能用来治疗胃酸过多症，故选项不符合题意。</w:t>
      </w:r>
    </w:p>
    <w:p>
      <w:pPr>
        <w:spacing w:line="360" w:lineRule="auto"/>
        <w:ind w:left="312" w:leftChars="130" w:right="0" w:firstLine="0" w:firstLineChars="0"/>
      </w:pPr>
      <w:r>
        <w:rPr>
          <w:rFonts w:hint="eastAsia" w:ascii="Times New Roman" w:hAnsi="Times New Roman" w:eastAsia="新宋体"/>
          <w:sz w:val="21"/>
          <w:szCs w:val="21"/>
        </w:rPr>
        <w:t>D、NaHCO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能与盐酸反应生成氯化钠、水和二氧化碳，能用来治疗胃酸过多症，故选项不符合题意。</w:t>
      </w:r>
    </w:p>
    <w:p>
      <w:pPr>
        <w:spacing w:line="360" w:lineRule="auto"/>
        <w:ind w:left="312" w:leftChars="130" w:right="0" w:firstLine="0" w:firstLineChars="0"/>
      </w:pPr>
      <w:r>
        <w:rPr>
          <w:rFonts w:hint="eastAsia" w:ascii="Times New Roman" w:hAnsi="Times New Roman" w:eastAsia="新宋体"/>
          <w:sz w:val="21"/>
          <w:szCs w:val="21"/>
        </w:rPr>
        <w:t>故选：B。</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本题难度不大，熟练掌握胃酸的主要成分、酸的化学性质、常见酸碱盐的性质与用途并能灵活运用是正确解答本题的关键。</w:t>
      </w:r>
    </w:p>
    <w:p>
      <w:pPr>
        <w:spacing w:line="360" w:lineRule="auto"/>
        <w:ind w:left="312" w:hanging="312" w:hangingChars="130"/>
      </w:pPr>
      <w:r>
        <w:rPr>
          <w:rFonts w:hint="eastAsia" w:ascii="Times New Roman" w:hAnsi="Times New Roman" w:eastAsia="新宋体"/>
          <w:sz w:val="21"/>
          <w:szCs w:val="21"/>
        </w:rPr>
        <w:t>14．（3分）（2020•成都）忘盖瓶塞的氢氧化钠溶液可能变质。下表中分析与设计错误的是（　　）</w:t>
      </w:r>
    </w:p>
    <w:tbl>
      <w:tblPr>
        <w:tblStyle w:val="a3"/>
        <w:tblW w:w="0" w:type="auto"/>
        <w:tblBorders>
          <w:top w:val="single" w:color="000000" w:sz="1" w:space="0"/>
          <w:left w:val="single" w:color="000000" w:sz="1" w:space="0"/>
          <w:bottom w:val="single" w:color="000000" w:sz="1" w:space="0"/>
          <w:right w:val="single" w:color="000000" w:sz="1" w:space="0"/>
          <w:insideH w:val="single" w:color="000000" w:sz="1" w:space="0"/>
          <w:insideV w:val="single" w:color="000000" w:sz="1" w:space="0"/>
        </w:tblBorders>
        <w:jc w:val="left"/>
        <w:tblCellMar>
          <w:top w:w="30" w:type="dxa"/>
          <w:left w:w="30" w:type="dxa"/>
          <w:bottom w:w="30" w:type="dxa"/>
          <w:right w:w="30" w:type="dxa"/>
        </w:tblCellMar>
        <w:tblLook w:val="04A0"/>
        <w:tblInd w:w="280" w:type="dxa"/>
      </w:tblPr>
      <w:tr>
        <w:tc>
          <w:p>
            <w:pPr>
              <w:spacing w:line="360" w:lineRule="auto"/>
              <w:jc w:val="center"/>
              <w:ind/>
            </w:pPr>
            <w:r>
              <w:rPr>
                <w:rFonts w:hint="eastAsia" w:ascii="Times New Roman" w:hAnsi="Times New Roman" w:eastAsia="新宋体"/>
                <w:sz w:val="21"/>
                <w:szCs w:val="21"/>
              </w:rPr>
              <w:t>选项</w:t>
            </w:r>
          </w:p>
          <w:tcPr>
            <w:tcW w:w="1245" w:type="dxa"/>
          </w:tcPr>
        </w:tc>
        <w:tc>
          <w:p>
            <w:pPr>
              <w:spacing w:line="360" w:lineRule="auto"/>
              <w:jc w:val="center"/>
              <w:ind/>
            </w:pPr>
            <w:r>
              <w:rPr>
                <w:rFonts w:hint="eastAsia" w:ascii="Times New Roman" w:hAnsi="Times New Roman" w:eastAsia="新宋体"/>
                <w:sz w:val="21"/>
                <w:szCs w:val="21"/>
              </w:rPr>
              <w:t>问题</w:t>
            </w:r>
          </w:p>
          <w:tcPr>
            <w:tcW w:w="2985" w:type="dxa"/>
          </w:tcPr>
        </w:tc>
        <w:tc>
          <w:p>
            <w:pPr>
              <w:spacing w:line="360" w:lineRule="auto"/>
              <w:jc w:val="center"/>
              <w:ind/>
            </w:pPr>
            <w:r>
              <w:rPr>
                <w:rFonts w:hint="eastAsia" w:ascii="Times New Roman" w:hAnsi="Times New Roman" w:eastAsia="新宋体"/>
                <w:sz w:val="21"/>
                <w:szCs w:val="21"/>
              </w:rPr>
              <w:t>分析与设计</w:t>
            </w:r>
          </w:p>
          <w:tcPr>
            <w:tcW w:w="5925" w:type="dxa"/>
          </w:tcPr>
        </w:tc>
      </w:tr>
      <w:tr>
        <w:tc>
          <w:p>
            <w:pPr>
              <w:spacing w:line="360" w:lineRule="auto"/>
              <w:jc w:val="center"/>
              <w:ind/>
            </w:pPr>
            <w:r>
              <w:rPr>
                <w:rFonts w:hint="eastAsia" w:ascii="Times New Roman" w:hAnsi="Times New Roman" w:eastAsia="新宋体"/>
                <w:sz w:val="21"/>
                <w:szCs w:val="21"/>
              </w:rPr>
              <w:t>A</w:t>
            </w:r>
          </w:p>
          <w:tcPr>
            <w:tcW w:w="1245" w:type="dxa"/>
          </w:tcPr>
        </w:tc>
        <w:tc>
          <w:p>
            <w:pPr>
              <w:spacing w:line="360" w:lineRule="auto"/>
              <w:jc w:val="center"/>
              <w:ind/>
            </w:pPr>
            <w:r>
              <w:rPr>
                <w:rFonts w:hint="eastAsia" w:ascii="Times New Roman" w:hAnsi="Times New Roman" w:eastAsia="新宋体"/>
                <w:sz w:val="21"/>
                <w:szCs w:val="21"/>
              </w:rPr>
              <w:t>为何变质</w:t>
            </w:r>
          </w:p>
          <w:tcPr>
            <w:tcW w:w="2985" w:type="dxa"/>
          </w:tcPr>
        </w:tc>
        <w:tc>
          <w:p>
            <w:pPr>
              <w:spacing w:line="360" w:lineRule="auto"/>
              <w:jc w:val="center"/>
              <w:ind/>
            </w:pPr>
            <w:r>
              <w:rPr>
                <w:rFonts w:hint="eastAsia" w:ascii="Times New Roman" w:hAnsi="Times New Roman" w:eastAsia="新宋体"/>
                <w:sz w:val="21"/>
                <w:szCs w:val="21"/>
              </w:rPr>
              <w:t>2NaOH</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p>
          <w:tcPr>
            <w:tcW w:w="5925" w:type="dxa"/>
          </w:tcPr>
        </w:tc>
      </w:tr>
      <w:tr>
        <w:tc>
          <w:p>
            <w:pPr>
              <w:spacing w:line="360" w:lineRule="auto"/>
              <w:jc w:val="center"/>
              <w:ind/>
            </w:pPr>
            <w:r>
              <w:rPr>
                <w:rFonts w:hint="eastAsia" w:ascii="Times New Roman" w:hAnsi="Times New Roman" w:eastAsia="新宋体"/>
                <w:sz w:val="21"/>
                <w:szCs w:val="21"/>
              </w:rPr>
              <w:t>B</w:t>
            </w:r>
          </w:p>
          <w:tcPr>
            <w:tcW w:w="1245" w:type="dxa"/>
          </w:tcPr>
        </w:tc>
        <w:tc>
          <w:p>
            <w:pPr>
              <w:spacing w:line="360" w:lineRule="auto"/>
              <w:jc w:val="center"/>
              <w:ind/>
            </w:pPr>
            <w:r>
              <w:rPr>
                <w:rFonts w:hint="eastAsia" w:ascii="Times New Roman" w:hAnsi="Times New Roman" w:eastAsia="新宋体"/>
                <w:sz w:val="21"/>
                <w:szCs w:val="21"/>
              </w:rPr>
              <w:t>是否变质</w:t>
            </w:r>
          </w:p>
          <w:tcPr>
            <w:tcW w:w="2985" w:type="dxa"/>
          </w:tcPr>
        </w:tc>
        <w:tc>
          <w:p>
            <w:pPr>
              <w:spacing w:line="360" w:lineRule="auto"/>
              <w:jc w:val="center"/>
              <w:ind/>
            </w:pPr>
            <w:r>
              <w:rPr>
                <w:rFonts w:hint="eastAsia" w:ascii="Times New Roman" w:hAnsi="Times New Roman" w:eastAsia="新宋体"/>
                <w:sz w:val="21"/>
                <w:szCs w:val="21"/>
              </w:rPr>
              <w:t>取样，加入足量稀盐酸，观察是否产生气泡</w:t>
            </w:r>
          </w:p>
          <w:tcPr>
            <w:tcW w:w="5925" w:type="dxa"/>
          </w:tcPr>
        </w:tc>
      </w:tr>
      <w:tr>
        <w:tc>
          <w:p>
            <w:pPr>
              <w:spacing w:line="360" w:lineRule="auto"/>
              <w:jc w:val="center"/>
              <w:ind/>
            </w:pPr>
            <w:r>
              <w:rPr>
                <w:rFonts w:hint="eastAsia" w:ascii="Times New Roman" w:hAnsi="Times New Roman" w:eastAsia="新宋体"/>
                <w:sz w:val="21"/>
                <w:szCs w:val="21"/>
              </w:rPr>
              <w:t>C</w:t>
            </w:r>
          </w:p>
          <w:tcPr>
            <w:tcW w:w="1245" w:type="dxa"/>
          </w:tcPr>
        </w:tc>
        <w:tc>
          <w:p>
            <w:pPr>
              <w:spacing w:line="360" w:lineRule="auto"/>
              <w:jc w:val="center"/>
              <w:ind/>
            </w:pPr>
            <w:r>
              <w:rPr>
                <w:rFonts w:hint="eastAsia" w:ascii="Times New Roman" w:hAnsi="Times New Roman" w:eastAsia="新宋体"/>
                <w:sz w:val="21"/>
                <w:szCs w:val="21"/>
              </w:rPr>
              <w:t>是否全部变质</w:t>
            </w:r>
          </w:p>
          <w:tcPr>
            <w:tcW w:w="2985" w:type="dxa"/>
          </w:tcPr>
        </w:tc>
        <w:tc>
          <w:p>
            <w:pPr>
              <w:spacing w:line="360" w:lineRule="auto"/>
              <w:jc w:val="center"/>
              <w:ind/>
            </w:pPr>
            <w:r>
              <w:rPr>
                <w:rFonts w:hint="eastAsia" w:ascii="Times New Roman" w:hAnsi="Times New Roman" w:eastAsia="新宋体"/>
                <w:sz w:val="21"/>
                <w:szCs w:val="21"/>
              </w:rPr>
              <w:t>取样，加入足量氯化钙溶液，观察产生沉淀多少</w:t>
            </w:r>
          </w:p>
          <w:tcPr>
            <w:tcW w:w="5925" w:type="dxa"/>
          </w:tcPr>
        </w:tc>
      </w:tr>
      <w:tr>
        <w:tc>
          <w:p>
            <w:pPr>
              <w:spacing w:line="360" w:lineRule="auto"/>
              <w:jc w:val="center"/>
              <w:ind/>
            </w:pPr>
            <w:r>
              <w:rPr>
                <w:rFonts w:hint="eastAsia" w:ascii="Times New Roman" w:hAnsi="Times New Roman" w:eastAsia="新宋体"/>
                <w:sz w:val="21"/>
                <w:szCs w:val="21"/>
              </w:rPr>
              <w:t>D</w:t>
            </w:r>
          </w:p>
          <w:tcPr>
            <w:tcW w:w="1245" w:type="dxa"/>
          </w:tcPr>
        </w:tc>
        <w:tc>
          <w:p>
            <w:pPr>
              <w:spacing w:line="360" w:lineRule="auto"/>
              <w:jc w:val="center"/>
              <w:ind/>
            </w:pPr>
            <w:r>
              <w:rPr>
                <w:rFonts w:hint="eastAsia" w:ascii="Times New Roman" w:hAnsi="Times New Roman" w:eastAsia="新宋体"/>
                <w:sz w:val="21"/>
                <w:szCs w:val="21"/>
              </w:rPr>
              <w:t>如何除去杂质</w:t>
            </w:r>
          </w:p>
          <w:tcPr>
            <w:tcW w:w="2985" w:type="dxa"/>
          </w:tcPr>
        </w:tc>
        <w:tc>
          <w:p>
            <w:pPr>
              <w:spacing w:line="360" w:lineRule="auto"/>
              <w:jc w:val="center"/>
              <w:ind/>
            </w:pPr>
            <w:r>
              <w:rPr>
                <w:rFonts w:hint="eastAsia" w:ascii="Times New Roman" w:hAnsi="Times New Roman" w:eastAsia="新宋体"/>
                <w:sz w:val="21"/>
                <w:szCs w:val="21"/>
              </w:rPr>
              <w:t>取样，加入适量氢氧化钙溶液，过滤</w:t>
            </w:r>
          </w:p>
          <w:tcPr>
            <w:tcW w:w="5925" w:type="dxa"/>
          </w:tcPr>
        </w:tc>
      </w:tr>
    </w:tbl>
    <w:p>
      <w:pPr>
        <w:tabs>
          <w:tab w:val="left" w:pos="2300"/>
          <w:tab w:val="left" w:pos="4400"/>
          <w:tab w:val="left" w:pos="6400"/>
        </w:tabs>
        <w:jc w:val="left"/>
        <w:ind w:firstLine="273" w:firstLineChars="130"/>
        <w:spacing w:line="360" w:lineRule="auto"/>
      </w:pPr>
      <w:r>
        <w:rPr>
          <w:rFonts w:hint="eastAsia" w:ascii="Times New Roman" w:hAnsi="Times New Roman" w:eastAsia="新宋体"/>
          <w:sz w:val="21"/>
          <w:szCs w:val="21"/>
        </w:rPr>
        <w:t>A．A</w:t>
      </w:r>
      <w:r>
        <w:tab/>
      </w:r>
      <w:r>
        <w:rPr>
          <w:rFonts w:hint="eastAsia" w:ascii="Times New Roman" w:hAnsi="Times New Roman" w:eastAsia="新宋体"/>
          <w:sz w:val="21"/>
          <w:szCs w:val="21"/>
        </w:rPr>
        <w:t>B．B</w:t>
      </w:r>
      <w:r>
        <w:tab/>
      </w:r>
      <w:r>
        <w:rPr>
          <w:rFonts w:hint="eastAsia" w:ascii="Times New Roman" w:hAnsi="Times New Roman" w:eastAsia="新宋体"/>
          <w:sz w:val="21"/>
          <w:szCs w:val="21"/>
        </w:rPr>
        <w:t>C．C</w:t>
      </w:r>
      <w:r>
        <w:tab/>
      </w:r>
      <w:r>
        <w:rPr>
          <w:rFonts w:hint="eastAsia" w:ascii="Times New Roman" w:hAnsi="Times New Roman" w:eastAsia="新宋体"/>
          <w:sz w:val="21"/>
          <w:szCs w:val="21"/>
        </w:rPr>
        <w:t>D．D</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根据氢氧化钠溶液能与空气中的二氧化碳反应生成碳酸钠而变质，结合碳酸钠的化学性质，进行分析解答。</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解：A、变质是因为与空气中的二氧化碳反应生成碳酸钠和水，反应的化学方程式为2NaOH</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O，故选项说法正确。</w:t>
      </w:r>
    </w:p>
    <w:p>
      <w:pPr>
        <w:spacing w:line="360" w:lineRule="auto"/>
        <w:ind w:left="312" w:leftChars="130" w:right="0" w:firstLine="0" w:firstLineChars="0"/>
      </w:pPr>
      <w:r>
        <w:rPr>
          <w:rFonts w:hint="eastAsia" w:ascii="Times New Roman" w:hAnsi="Times New Roman" w:eastAsia="新宋体"/>
          <w:sz w:val="21"/>
          <w:szCs w:val="21"/>
        </w:rPr>
        <w:t>B、变质后的氢氧化钠溶液中含有碳酸钠，碳酸钠能与足量稀盐酸反应生成二氧化碳气体，观察是否产生气泡，能检验是否变质，故选项说法正确。</w:t>
      </w:r>
    </w:p>
    <w:p>
      <w:pPr>
        <w:spacing w:line="360" w:lineRule="auto"/>
        <w:ind w:left="312" w:leftChars="130" w:right="0" w:firstLine="0" w:firstLineChars="0"/>
      </w:pPr>
      <w:r>
        <w:rPr>
          <w:rFonts w:hint="eastAsia" w:ascii="Times New Roman" w:hAnsi="Times New Roman" w:eastAsia="新宋体"/>
          <w:sz w:val="21"/>
          <w:szCs w:val="21"/>
        </w:rPr>
        <w:t>C、取样，加入足量氯化钙溶液，碳酸钠能与氯化钙反应生成碳酸钙沉淀和氯化钠，无法确定是否含有氢氧化钠，不能检验是否全部变质，故选项说法错误。</w:t>
      </w:r>
    </w:p>
    <w:p>
      <w:pPr>
        <w:spacing w:line="360" w:lineRule="auto"/>
        <w:ind w:left="312" w:leftChars="130" w:right="0" w:firstLine="0" w:firstLineChars="0"/>
      </w:pPr>
      <w:r>
        <w:rPr>
          <w:rFonts w:hint="eastAsia" w:ascii="Times New Roman" w:hAnsi="Times New Roman" w:eastAsia="新宋体"/>
          <w:sz w:val="21"/>
          <w:szCs w:val="21"/>
        </w:rPr>
        <w:t>D、取样，加入适量氢氧化钙溶液，碳酸钠能与适量氢氧化钙溶液反应生成碳酸钙沉淀和氢氧化钠，再过滤，能除去杂质且没有引入新的杂质，符合除杂原则，故选项说法正确。</w:t>
      </w:r>
    </w:p>
    <w:p>
      <w:pPr>
        <w:spacing w:line="360" w:lineRule="auto"/>
        <w:ind w:left="312" w:leftChars="130" w:right="0" w:firstLine="0" w:firstLineChars="0"/>
      </w:pPr>
      <w:r>
        <w:rPr>
          <w:rFonts w:hint="eastAsia" w:ascii="Times New Roman" w:hAnsi="Times New Roman" w:eastAsia="新宋体"/>
          <w:sz w:val="21"/>
          <w:szCs w:val="21"/>
        </w:rPr>
        <w:t>故选：C。</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本题难度不大，掌握碱的化学性质、变质后的氢氧化钠溶液中含有碳酸钠等是正确解答本题的关键。</w:t>
      </w:r>
    </w:p>
    <w:p>
      <w:pPr>
        <w:spacing w:line="360" w:lineRule="auto"/>
        <w:ind/>
      </w:pPr>
      <w:r>
        <w:rPr>
          <w:rFonts w:hint="eastAsia" w:ascii="Times New Roman" w:hAnsi="Times New Roman" w:eastAsia="新宋体"/>
          <w:b/>
          <w:sz w:val="21"/>
          <w:szCs w:val="21"/>
        </w:rPr>
        <w:t>二、（本题只有1个小题，共8分）</w:t>
      </w:r>
    </w:p>
    <w:p>
      <w:pPr>
        <w:spacing w:line="360" w:lineRule="auto"/>
        <w:ind w:left="312" w:hanging="312" w:hangingChars="130"/>
      </w:pPr>
      <w:r>
        <w:rPr>
          <w:rFonts w:hint="eastAsia" w:ascii="Times New Roman" w:hAnsi="Times New Roman" w:eastAsia="新宋体"/>
          <w:sz w:val="21"/>
          <w:szCs w:val="21"/>
        </w:rPr>
        <w:t>15．（8分）（2020•成都）根据图文回答问题。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3724795" cy="254353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5" cstate="print"/>
                    <a:stretch>
                      <a:fillRect/>
                    </a:stretch>
                  </pic:blipFill>
                  <pic:spPr>
                    <a:xfrm>
                      <a:off x="0" y="0"/>
                      <a:ext cx="3724795" cy="2543530"/>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（1）面料中属于有机合成材料的是</w:t>
      </w:r>
      <w:r>
        <w:rPr>
          <w:rFonts w:hint="eastAsia" w:ascii="Times New Roman" w:hAnsi="Times New Roman" w:eastAsia="新宋体"/>
          <w:u w:val="single"/>
          <w:sz w:val="21"/>
          <w:szCs w:val="21"/>
        </w:rPr>
        <w:t>　涤纶　</w:t>
      </w:r>
      <w:r>
        <w:rPr>
          <w:rFonts w:hint="eastAsia" w:ascii="Times New Roman" w:hAnsi="Times New Roman" w:eastAsia="新宋体"/>
          <w:sz w:val="21"/>
          <w:szCs w:val="21"/>
        </w:rPr>
        <w:t>。燃烧法可鉴别棉纤维与合成纤维，现象为</w:t>
      </w:r>
      <w:r>
        <w:rPr>
          <w:rFonts w:hint="eastAsia" w:ascii="Times New Roman" w:hAnsi="Times New Roman" w:eastAsia="新宋体"/>
          <w:u w:val="single"/>
          <w:sz w:val="21"/>
          <w:szCs w:val="21"/>
        </w:rPr>
        <w:t>　产生硬结　</w:t>
      </w:r>
      <w:r>
        <w:rPr>
          <w:rFonts w:hint="eastAsia" w:ascii="Times New Roman" w:hAnsi="Times New Roman" w:eastAsia="新宋体"/>
          <w:sz w:val="21"/>
          <w:szCs w:val="21"/>
        </w:rPr>
        <w:t>的是合成纤维。</w:t>
      </w:r>
    </w:p>
    <w:p>
      <w:pPr>
        <w:spacing w:line="360" w:lineRule="auto"/>
        <w:ind w:left="312" w:leftChars="130" w:right="0" w:firstLine="0" w:firstLineChars="0"/>
      </w:pPr>
      <w:r>
        <w:rPr>
          <w:rFonts w:hint="eastAsia" w:ascii="Times New Roman" w:hAnsi="Times New Roman" w:eastAsia="新宋体"/>
          <w:sz w:val="21"/>
          <w:szCs w:val="21"/>
        </w:rPr>
        <w:t>（2）配料中富含糖类的是</w:t>
      </w:r>
      <w:r>
        <w:rPr>
          <w:rFonts w:hint="eastAsia" w:ascii="Times New Roman" w:hAnsi="Times New Roman" w:eastAsia="新宋体"/>
          <w:u w:val="single"/>
          <w:sz w:val="21"/>
          <w:szCs w:val="21"/>
        </w:rPr>
        <w:t>　糯米（或白砂糖）　</w:t>
      </w:r>
      <w:r>
        <w:rPr>
          <w:rFonts w:hint="eastAsia" w:ascii="Times New Roman" w:hAnsi="Times New Roman" w:eastAsia="新宋体"/>
          <w:sz w:val="21"/>
          <w:szCs w:val="21"/>
        </w:rPr>
        <w:t>（填一种）。真空包装可减缓食品缓慢氧化，缓慢氧化属于</w:t>
      </w:r>
      <w:r>
        <w:rPr>
          <w:rFonts w:hint="eastAsia" w:ascii="Times New Roman" w:hAnsi="Times New Roman" w:eastAsia="新宋体"/>
          <w:u w:val="single"/>
          <w:sz w:val="21"/>
          <w:szCs w:val="21"/>
        </w:rPr>
        <w:t>　化学　</w:t>
      </w:r>
      <w:r>
        <w:rPr>
          <w:rFonts w:hint="eastAsia" w:ascii="Times New Roman" w:hAnsi="Times New Roman" w:eastAsia="新宋体"/>
          <w:sz w:val="21"/>
          <w:szCs w:val="21"/>
        </w:rPr>
        <w:t>（填“物理”或“化学”）变化。</w:t>
      </w:r>
    </w:p>
    <w:p>
      <w:pPr>
        <w:spacing w:line="360" w:lineRule="auto"/>
        <w:ind w:left="312" w:leftChars="130" w:right="0" w:firstLine="0" w:firstLineChars="0"/>
      </w:pPr>
      <w:r>
        <w:rPr>
          <w:rFonts w:hint="eastAsia" w:ascii="Times New Roman" w:hAnsi="Times New Roman" w:eastAsia="新宋体"/>
          <w:sz w:val="21"/>
          <w:szCs w:val="21"/>
        </w:rPr>
        <w:t>（3）博物馆的主体建筑用铁板装饰，铁块制成铁板利用了铁的</w:t>
      </w:r>
      <w:r>
        <w:rPr>
          <w:rFonts w:hint="eastAsia" w:ascii="Times New Roman" w:hAnsi="Times New Roman" w:eastAsia="新宋体"/>
          <w:u w:val="single"/>
          <w:sz w:val="21"/>
          <w:szCs w:val="21"/>
        </w:rPr>
        <w:t>　延展　</w:t>
      </w:r>
      <w:r>
        <w:rPr>
          <w:rFonts w:hint="eastAsia" w:ascii="Times New Roman" w:hAnsi="Times New Roman" w:eastAsia="新宋体"/>
          <w:sz w:val="21"/>
          <w:szCs w:val="21"/>
        </w:rPr>
        <w:t>性。防止铁板生锈的方法有</w:t>
      </w:r>
      <w:r>
        <w:rPr>
          <w:rFonts w:hint="eastAsia" w:ascii="Times New Roman" w:hAnsi="Times New Roman" w:eastAsia="新宋体"/>
          <w:u w:val="single"/>
          <w:sz w:val="21"/>
          <w:szCs w:val="21"/>
        </w:rPr>
        <w:t>　在铁板表面喷漆　</w:t>
      </w:r>
      <w:r>
        <w:rPr>
          <w:rFonts w:hint="eastAsia" w:ascii="Times New Roman" w:hAnsi="Times New Roman" w:eastAsia="新宋体"/>
          <w:sz w:val="21"/>
          <w:szCs w:val="21"/>
        </w:rPr>
        <w:t>（写一条）。</w:t>
      </w:r>
    </w:p>
    <w:p>
      <w:pPr>
        <w:spacing w:line="360" w:lineRule="auto"/>
        <w:ind w:left="312" w:leftChars="130" w:right="0" w:firstLine="0" w:firstLineChars="0"/>
      </w:pPr>
      <w:r>
        <w:rPr>
          <w:rFonts w:hint="eastAsia" w:ascii="Times New Roman" w:hAnsi="Times New Roman" w:eastAsia="新宋体"/>
          <w:sz w:val="21"/>
          <w:szCs w:val="21"/>
        </w:rPr>
        <w:t>（4）氢燃料电池把</w:t>
      </w:r>
      <w:r>
        <w:rPr>
          <w:rFonts w:hint="eastAsia" w:ascii="Times New Roman" w:hAnsi="Times New Roman" w:eastAsia="新宋体"/>
          <w:u w:val="single"/>
          <w:sz w:val="21"/>
          <w:szCs w:val="21"/>
        </w:rPr>
        <w:t>　化学　</w:t>
      </w:r>
      <w:r>
        <w:rPr>
          <w:rFonts w:hint="eastAsia" w:ascii="Times New Roman" w:hAnsi="Times New Roman" w:eastAsia="新宋体"/>
          <w:sz w:val="21"/>
          <w:szCs w:val="21"/>
        </w:rPr>
        <w:t>能转化为电能。氢燃料电池的优点是</w:t>
      </w:r>
      <w:r>
        <w:rPr>
          <w:rFonts w:hint="eastAsia" w:ascii="Times New Roman" w:hAnsi="Times New Roman" w:eastAsia="新宋体"/>
          <w:u w:val="single"/>
          <w:sz w:val="21"/>
          <w:szCs w:val="21"/>
        </w:rPr>
        <w:t>　a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t>a．产物是水，不污染空气</w:t>
      </w:r>
    </w:p>
    <w:p>
      <w:pPr>
        <w:spacing w:line="360" w:lineRule="auto"/>
        <w:ind w:left="312" w:leftChars="130" w:right="0" w:firstLine="0" w:firstLineChars="0"/>
      </w:pPr>
      <w:r>
        <w:rPr>
          <w:rFonts w:hint="eastAsia" w:ascii="Times New Roman" w:hAnsi="Times New Roman" w:eastAsia="新宋体"/>
          <w:sz w:val="21"/>
          <w:szCs w:val="21"/>
        </w:rPr>
        <w:t>b．氢能源成本低</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（1）有机合成材料包括塑料、合成纤维和合成橡胶；根据纤维的检验方法来分析；</w:t>
      </w:r>
    </w:p>
    <w:p>
      <w:pPr>
        <w:spacing w:line="360" w:lineRule="auto"/>
        <w:ind w:left="312" w:leftChars="130" w:right="0" w:firstLine="0" w:firstLineChars="0"/>
      </w:pPr>
      <w:r>
        <w:rPr>
          <w:rFonts w:hint="eastAsia" w:ascii="Times New Roman" w:hAnsi="Times New Roman" w:eastAsia="新宋体"/>
          <w:sz w:val="21"/>
          <w:szCs w:val="21"/>
        </w:rPr>
        <w:t>（2）根据食物中富含的营养素以及是否生成新物质来分析；</w:t>
      </w:r>
    </w:p>
    <w:p>
      <w:pPr>
        <w:spacing w:line="360" w:lineRule="auto"/>
        <w:ind w:left="312" w:leftChars="130" w:right="0" w:firstLine="0" w:firstLineChars="0"/>
      </w:pPr>
      <w:r>
        <w:rPr>
          <w:rFonts w:hint="eastAsia" w:ascii="Times New Roman" w:hAnsi="Times New Roman" w:eastAsia="新宋体"/>
          <w:sz w:val="21"/>
          <w:szCs w:val="21"/>
        </w:rPr>
        <w:t>（3）根据金属的性质、金属防锈的措施来分析；</w:t>
      </w:r>
    </w:p>
    <w:p>
      <w:pPr>
        <w:spacing w:line="360" w:lineRule="auto"/>
        <w:ind w:left="312" w:leftChars="130" w:right="0" w:firstLine="0" w:firstLineChars="0"/>
      </w:pPr>
      <w:r>
        <w:rPr>
          <w:rFonts w:hint="eastAsia" w:ascii="Times New Roman" w:hAnsi="Times New Roman" w:eastAsia="新宋体"/>
          <w:sz w:val="21"/>
          <w:szCs w:val="21"/>
        </w:rPr>
        <w:t>（4）根据电池的工作原理以及氢燃料电池的优点来分析。</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解：（1）涤纶属于有机合成材料；棉属于天然材料；棉纤维灼烧会产生灰烬，而合成纤维灼烧后会产生硬结；故填：涤纶；产生硬结；</w:t>
      </w:r>
    </w:p>
    <w:p>
      <w:pPr>
        <w:spacing w:line="360" w:lineRule="auto"/>
        <w:ind w:left="312" w:leftChars="130" w:right="0" w:firstLine="0" w:firstLineChars="0"/>
      </w:pPr>
      <w:r>
        <w:rPr>
          <w:rFonts w:hint="eastAsia" w:ascii="Times New Roman" w:hAnsi="Times New Roman" w:eastAsia="新宋体"/>
          <w:sz w:val="21"/>
          <w:szCs w:val="21"/>
        </w:rPr>
        <w:t>（2）糯米富含糖类；白砂糖属于糖类；食物缓慢氧化的过程中生成了新物质，发生的属于化学变化；故填：糯米（或白砂糖）；化学；</w:t>
      </w:r>
    </w:p>
    <w:p>
      <w:pPr>
        <w:spacing w:line="360" w:lineRule="auto"/>
        <w:ind w:left="312" w:leftChars="130" w:right="0" w:firstLine="0" w:firstLineChars="0"/>
      </w:pPr>
      <w:r>
        <w:rPr>
          <w:rFonts w:hint="eastAsia" w:ascii="Times New Roman" w:hAnsi="Times New Roman" w:eastAsia="新宋体"/>
          <w:sz w:val="21"/>
          <w:szCs w:val="21"/>
        </w:rPr>
        <w:t>（3）铁块制成铁板利用了铁的延展性。铁与氧气、水接触时会发生锈蚀，所以防止铁板生锈的方法有保持铁板干燥洁净或在铁板表面喷漆、涂油等；故填：延展；在铁板表面喷漆；</w:t>
      </w:r>
    </w:p>
    <w:p>
      <w:pPr>
        <w:spacing w:line="360" w:lineRule="auto"/>
        <w:ind w:left="312" w:leftChars="130" w:right="0" w:firstLine="0" w:firstLineChars="0"/>
      </w:pPr>
      <w:r>
        <w:rPr>
          <w:rFonts w:hint="eastAsia" w:ascii="Times New Roman" w:hAnsi="Times New Roman" w:eastAsia="新宋体"/>
          <w:sz w:val="21"/>
          <w:szCs w:val="21"/>
        </w:rPr>
        <w:t>（4）氢燃料电池把化学能转化为电能。氢燃料电池的优点是产物是水，不污染空气；故填：化学；a。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本题考查了化学与生活的知识，完成此题，可以依据已有的知识进行。</w:t>
      </w:r>
    </w:p>
    <w:p>
      <w:pPr>
        <w:spacing w:line="360" w:lineRule="auto"/>
        <w:ind/>
      </w:pPr>
      <w:r>
        <w:rPr>
          <w:rFonts w:hint="eastAsia" w:ascii="Times New Roman" w:hAnsi="Times New Roman" w:eastAsia="新宋体"/>
          <w:b/>
          <w:sz w:val="21"/>
          <w:szCs w:val="21"/>
        </w:rPr>
        <w:t>三、（本题只有1个小题，共10分）</w:t>
      </w:r>
    </w:p>
    <w:p>
      <w:pPr>
        <w:spacing w:line="360" w:lineRule="auto"/>
        <w:ind w:left="312" w:hanging="312" w:hangingChars="130"/>
      </w:pPr>
      <w:r>
        <w:rPr>
          <w:rFonts w:hint="eastAsia" w:ascii="Times New Roman" w:hAnsi="Times New Roman" w:eastAsia="新宋体"/>
          <w:sz w:val="21"/>
          <w:szCs w:val="21"/>
        </w:rPr>
        <w:t>16．（10分）（2020•成都）实验室里，常采用加热高锰酸钾或分解过氧化氢的方法制氧气。</w:t>
      </w:r>
    </w:p>
    <w:p>
      <w:pPr>
        <w:spacing w:line="360" w:lineRule="auto"/>
        <w:ind w:left="312" w:leftChars="130" w:right="0" w:firstLine="0" w:firstLineChars="0"/>
      </w:pPr>
      <w:r>
        <w:rPr>
          <w:rFonts w:hint="eastAsia" w:ascii="Times New Roman" w:hAnsi="Times New Roman" w:eastAsia="新宋体"/>
          <w:sz w:val="21"/>
          <w:szCs w:val="21"/>
        </w:rPr>
        <w:t>（1）高锰酸钾属于</w:t>
      </w:r>
      <w:r>
        <w:rPr>
          <w:rFonts w:hint="eastAsia" w:ascii="Times New Roman" w:hAnsi="Times New Roman" w:eastAsia="新宋体"/>
          <w:u w:val="single"/>
          <w:sz w:val="21"/>
          <w:szCs w:val="21"/>
        </w:rPr>
        <w:t>　盐　</w:t>
      </w:r>
      <w:r>
        <w:rPr>
          <w:rFonts w:hint="eastAsia" w:ascii="Times New Roman" w:hAnsi="Times New Roman" w:eastAsia="新宋体"/>
          <w:sz w:val="21"/>
          <w:szCs w:val="21"/>
        </w:rPr>
        <w:t>（填“酸”、“碱”或“盐”），用它制氧气的化学方程式是</w:t>
      </w:r>
      <w:r>
        <w:rPr>
          <w:rFonts w:hint="eastAsia" w:ascii="Times New Roman" w:hAnsi="Times New Roman" w:eastAsia="新宋体"/>
          <w:u w:val="single"/>
          <w:sz w:val="21"/>
          <w:szCs w:val="21"/>
        </w:rPr>
        <w:t>　2KMnO</w:t>
      </w:r>
      <w:r>
        <w:rPr>
          <w:rFonts w:hint="eastAsia" w:ascii="Times New Roman" w:hAnsi="Times New Roman" w:eastAsia="新宋体"/>
          <w:sz w:val="24"/>
          <w:szCs w:val="24"/>
          <w:vertAlign w:val="subscript"/>
          <w:u w:val="single"/>
        </w:rPr>
        <w:t>4</w:t>
      </w:r>
      <w:r>
        <w:rPr>
          <w:rFonts w:hint="eastAsia" w:ascii="Times New Roman" w:hAnsi="Times New Roman" w:eastAsia="新宋体"/>
          <w:u w:val="single"/>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u w:val="single"/>
          <w:sz w:val="21"/>
          <w:szCs w:val="21"/>
        </w:rPr>
        <w:t>K</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MnO</w:t>
      </w:r>
      <w:r>
        <w:rPr>
          <w:rFonts w:hint="eastAsia" w:ascii="Times New Roman" w:hAnsi="Times New Roman" w:eastAsia="新宋体"/>
          <w:sz w:val="24"/>
          <w:szCs w:val="24"/>
          <w:vertAlign w:val="subscript"/>
          <w:u w:val="single"/>
        </w:rPr>
        <w:t>4</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MnO</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O</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（2）高锰酸钾制氧气的实验中，不需要使用的一组仪器是</w:t>
      </w:r>
      <w:r>
        <w:rPr>
          <w:rFonts w:hint="eastAsia" w:ascii="Times New Roman" w:hAnsi="Times New Roman" w:eastAsia="新宋体"/>
          <w:u w:val="single"/>
          <w:sz w:val="21"/>
          <w:szCs w:val="21"/>
        </w:rPr>
        <w:t>　a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t>a．烧杯 玻璃棒</w:t>
      </w:r>
    </w:p>
    <w:p>
      <w:pPr>
        <w:spacing w:line="360" w:lineRule="auto"/>
        <w:ind w:left="312" w:leftChars="130" w:right="0" w:firstLine="0" w:firstLineChars="0"/>
      </w:pPr>
      <w:r>
        <w:rPr>
          <w:rFonts w:hint="eastAsia" w:ascii="Times New Roman" w:hAnsi="Times New Roman" w:eastAsia="新宋体"/>
          <w:sz w:val="21"/>
          <w:szCs w:val="21"/>
        </w:rPr>
        <w:t>b．大试管 集气瓶</w:t>
      </w:r>
    </w:p>
    <w:p>
      <w:pPr>
        <w:spacing w:line="360" w:lineRule="auto"/>
        <w:ind w:left="312" w:leftChars="130" w:right="0" w:firstLine="0" w:firstLineChars="0"/>
      </w:pPr>
      <w:r>
        <w:rPr>
          <w:rFonts w:hint="eastAsia" w:ascii="Times New Roman" w:hAnsi="Times New Roman" w:eastAsia="新宋体"/>
          <w:sz w:val="21"/>
          <w:szCs w:val="21"/>
        </w:rPr>
        <w:t>c．酒精灯 铁架台</w:t>
      </w:r>
    </w:p>
    <w:p>
      <w:pPr>
        <w:spacing w:line="360" w:lineRule="auto"/>
        <w:ind w:left="312" w:leftChars="130" w:right="0" w:firstLine="0" w:firstLineChars="0"/>
      </w:pPr>
      <w:r>
        <w:rPr>
          <w:rFonts w:hint="eastAsia" w:ascii="Times New Roman" w:hAnsi="Times New Roman" w:eastAsia="新宋体"/>
          <w:sz w:val="21"/>
          <w:szCs w:val="21"/>
        </w:rPr>
        <w:t>d．导管 单孔塞</w:t>
      </w:r>
    </w:p>
    <w:p>
      <w:pPr>
        <w:spacing w:line="360" w:lineRule="auto"/>
        <w:ind w:left="312" w:leftChars="130" w:right="0" w:firstLine="0" w:firstLineChars="0"/>
      </w:pPr>
      <w:r>
        <w:rPr>
          <w:rFonts w:hint="eastAsia" w:ascii="Times New Roman" w:hAnsi="Times New Roman" w:eastAsia="新宋体"/>
          <w:sz w:val="21"/>
          <w:szCs w:val="21"/>
        </w:rPr>
        <w:t>（3）利用化学方程式计算，制取4.8g氧气，至少需要过氧化氢的质量是多少？</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（1）根据盐是指由金属离子和酸根离子构成的化合物分析，高锰酸钾受热时能够分解生成锰酸钾、二氧化锰和氧气。</w:t>
      </w:r>
    </w:p>
    <w:p>
      <w:pPr>
        <w:spacing w:line="360" w:lineRule="auto"/>
        <w:ind w:left="312" w:leftChars="130" w:right="0" w:firstLine="0" w:firstLineChars="0"/>
      </w:pPr>
      <w:r>
        <w:rPr>
          <w:rFonts w:hint="eastAsia" w:ascii="Times New Roman" w:hAnsi="Times New Roman" w:eastAsia="新宋体"/>
          <w:sz w:val="21"/>
          <w:szCs w:val="21"/>
        </w:rPr>
        <w:t>（2）制取装置包括加热和不需加热两种，如果用双氧水和二氧化锰制氧气就不需要加热，如果用高锰酸钾或氯酸钾制氧气就需要加热。氧气的密度比空气的密度大，不易溶于水，因此能用向上排空气法和排水法收集。实验室用高锰酸钾制氧气的实验中，需要使用的一组仪器是：大试管、酒精灯、铁架台、导管、单孔塞、集气瓶。</w:t>
      </w:r>
    </w:p>
    <w:p>
      <w:pPr>
        <w:spacing w:line="360" w:lineRule="auto"/>
        <w:ind w:left="312" w:leftChars="130" w:right="0" w:firstLine="0" w:firstLineChars="0"/>
      </w:pPr>
      <w:r>
        <w:rPr>
          <w:rFonts w:hint="eastAsia" w:ascii="Times New Roman" w:hAnsi="Times New Roman" w:eastAsia="新宋体"/>
          <w:sz w:val="21"/>
          <w:szCs w:val="21"/>
        </w:rPr>
        <w:t>（3）过氧化氢分解生成水和氧气，根据反应的化学方程式和氧气的质量可以计算过氧化氢的质量。</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解：（1）高锰酸钾电离时生成金属离子和酸根离子，所以属于盐，高锰酸钾受热分解的化学方程式为：2KMnO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sz w:val="21"/>
          <w:szCs w:val="21"/>
        </w:rPr>
        <w:t>K</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MnO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w:t>+</w:t>
      </w:r>
      <w:r>
        <w:rPr>
          <w:rFonts w:hint="eastAsia" w:ascii="Times New Roman" w:hAnsi="Times New Roman" w:eastAsia="新宋体"/>
          <w:sz w:val="21"/>
          <w:szCs w:val="21"/>
        </w:rPr>
        <w:t>MnO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↑；故答案：盐；2KMnO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sz w:val="21"/>
          <w:szCs w:val="21"/>
        </w:rPr>
        <w:t>K</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MnO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w:t>+</w:t>
      </w:r>
      <w:r>
        <w:rPr>
          <w:rFonts w:hint="eastAsia" w:ascii="Times New Roman" w:hAnsi="Times New Roman" w:eastAsia="新宋体"/>
          <w:sz w:val="21"/>
          <w:szCs w:val="21"/>
        </w:rPr>
        <w:t>MnO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（2）a、实验室用高锰酸钾制氧气的实验中，不需要使用的一组仪器是烧杯、玻璃棒，故选项正确；</w:t>
      </w:r>
    </w:p>
    <w:p>
      <w:pPr>
        <w:spacing w:line="360" w:lineRule="auto"/>
        <w:ind w:left="312" w:leftChars="130" w:right="0" w:firstLine="0" w:firstLineChars="0"/>
      </w:pPr>
      <w:r>
        <w:rPr>
          <w:rFonts w:hint="eastAsia" w:ascii="Times New Roman" w:hAnsi="Times New Roman" w:eastAsia="新宋体"/>
          <w:sz w:val="21"/>
          <w:szCs w:val="21"/>
        </w:rPr>
        <w:t>b、实验室用高锰酸钾制氧气的实验中，需要使用的一组仪器是：大试管、酒精灯、铁架台、导管、单孔塞、集气瓶，因此需要导管、单孔塞，故选项错误；</w:t>
      </w:r>
    </w:p>
    <w:p>
      <w:pPr>
        <w:spacing w:line="360" w:lineRule="auto"/>
        <w:ind w:left="312" w:leftChars="130" w:right="0" w:firstLine="0" w:firstLineChars="0"/>
      </w:pPr>
      <w:r>
        <w:rPr>
          <w:rFonts w:hint="eastAsia" w:ascii="Times New Roman" w:hAnsi="Times New Roman" w:eastAsia="新宋体"/>
          <w:sz w:val="21"/>
          <w:szCs w:val="21"/>
        </w:rPr>
        <w:t>c、实验室用高锰酸钾制氧气的实验中，需要使用的一组仪器是：大试管、酒精灯、铁架台、导管、单孔塞、集气瓶，因此需要大试管、集气瓶，故选项错误；</w:t>
      </w:r>
    </w:p>
    <w:p>
      <w:pPr>
        <w:spacing w:line="360" w:lineRule="auto"/>
        <w:ind w:left="312" w:leftChars="130" w:right="0" w:firstLine="0" w:firstLineChars="0"/>
      </w:pPr>
      <w:r>
        <w:rPr>
          <w:rFonts w:hint="eastAsia" w:ascii="Times New Roman" w:hAnsi="Times New Roman" w:eastAsia="新宋体"/>
          <w:sz w:val="21"/>
          <w:szCs w:val="21"/>
        </w:rPr>
        <w:t>d、实验室用高锰酸钾制氧气的实验中，需要使用的一组仪器是：大试管、酒精灯、铁架台、导管、单孔塞、集气瓶，因此需要酒精灯、铁架台，故选项错误；</w:t>
      </w:r>
    </w:p>
    <w:p>
      <w:pPr>
        <w:spacing w:line="360" w:lineRule="auto"/>
        <w:ind w:left="312" w:leftChars="130" w:right="0" w:firstLine="0" w:firstLineChars="0"/>
      </w:pPr>
      <w:r>
        <w:rPr>
          <w:rFonts w:hint="eastAsia" w:ascii="Times New Roman" w:hAnsi="Times New Roman" w:eastAsia="新宋体"/>
          <w:sz w:val="21"/>
          <w:szCs w:val="21"/>
        </w:rPr>
        <w:t>故选：a；</w:t>
      </w:r>
    </w:p>
    <w:p>
      <w:pPr>
        <w:spacing w:line="360" w:lineRule="auto"/>
        <w:ind w:left="312" w:leftChars="130" w:right="0" w:firstLine="0" w:firstLineChars="0"/>
      </w:pPr>
      <w:r>
        <w:rPr>
          <w:rFonts w:hint="eastAsia" w:ascii="Times New Roman" w:hAnsi="Times New Roman" w:eastAsia="新宋体"/>
          <w:sz w:val="21"/>
          <w:szCs w:val="21"/>
        </w:rPr>
        <w:t>（3）设若要制备4.8g氧气，需要过氧化氢的质量为x，</w:t>
      </w:r>
    </w:p>
    <w:p>
      <w:pPr>
        <w:spacing w:line="360" w:lineRule="auto"/>
        <w:ind w:left="312" w:leftChars="130" w:right="0" w:firstLine="0" w:firstLineChars="0"/>
      </w:pPr>
      <w:r>
        <w:rPr>
          <w:rFonts w:hint="eastAsia" w:ascii="Times New Roman" w:hAnsi="Times New Roman" w:eastAsia="新宋体"/>
          <w:sz w:val="21"/>
          <w:szCs w:val="21"/>
        </w:rPr>
        <w:t>2H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Mn</m:t>
                  </m:r>
                  <m:sSub>
                    <m:e>
                      <m:r>
                        <w:rPr xmlns:w="http://schemas.openxmlformats.org/wordprocessingml/2006/main">
                          <w:rFonts w:ascii="Cambria Math" w:hAnsi="Cambria Math" w:eastAsia="新宋体"/>
                          <w:sz w:val="28"/>
                          <w:szCs w:val="28"/>
                        </w:rPr>
                        <m:t>O</m:t>
                      </m:r>
                    </m:e>
                    <m:sub>
                      <m:r>
                        <w:rPr xmlns:w="http://schemas.openxmlformats.org/wordprocessingml/2006/main">
                          <w:rFonts w:ascii="Cambria Math" w:hAnsi="Cambria Math" w:eastAsia="新宋体"/>
                          <w:sz w:val="28"/>
                          <w:szCs w:val="28"/>
                        </w:rPr>
                        <m:t>2</m:t>
                      </m:r>
                    </m:sub>
                  </m:sSub>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sz w:val="21"/>
          <w:szCs w:val="21"/>
        </w:rPr>
        <w:t>2H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r>
        <w:rPr>
          <w:rFonts w:hint="eastAsia" w:ascii="Times New Roman" w:hAnsi="Times New Roman" w:eastAsia="新宋体"/>
          <w:sz w:val="21"/>
          <w:szCs w:val="21"/>
        </w:rPr>
        <w:t>+</w:t>
      </w:r>
      <w:r>
        <w:rPr>
          <w:rFonts w:hint="eastAsia" w:ascii="Times New Roman" w:hAnsi="Times New Roman" w:eastAsia="新宋体"/>
          <w:sz w:val="21"/>
          <w:szCs w:val="21"/>
        </w:rPr>
        <w:t>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 xml:space="preserve">   68                         32</w:t>
      </w:r>
    </w:p>
    <w:p>
      <w:pPr>
        <w:spacing w:line="360" w:lineRule="auto"/>
        <w:ind w:left="312" w:leftChars="130" w:right="0" w:firstLine="0" w:firstLineChars="0"/>
      </w:pPr>
      <w:r>
        <w:rPr>
          <w:rFonts w:hint="eastAsia" w:ascii="Times New Roman" w:hAnsi="Times New Roman" w:eastAsia="新宋体"/>
          <w:sz w:val="21"/>
          <w:szCs w:val="21"/>
        </w:rPr>
        <w:t xml:space="preserve">    x                          4.8g</w:t>
      </w:r>
    </w:p>
    <w:p>
      <w:pPr>
        <w:spacing w:line="360" w:lineRule="auto"/>
        <w:ind w:left="312" w:leftChars="130" w:right="0" w:firstLine="0" w:firstLineChars="0"/>
      </w:pP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68</m:t>
              </m:r>
            </m:num>
            <m:den>
              <m:r>
                <w:rPr xmlns:w="http://schemas.openxmlformats.org/wordprocessingml/2006/main">
                  <w:rFonts w:ascii="Cambria Math" w:hAnsi="Cambria Math" w:eastAsia="新宋体"/>
                  <w:sz w:val="28"/>
                  <w:szCs w:val="28"/>
                </w:rPr>
                <m:t>x</m:t>
              </m:r>
            </m:den>
          </m:f>
          <m:r>
            <w:rPr xmlns:w="http://schemas.openxmlformats.org/wordprocessingml/2006/main">
              <w:rFonts w:ascii="Cambria Math" w:hAnsi="Cambria Math" w:eastAsia="新宋体"/>
              <w:sz w:val="21"/>
              <w:szCs w:val="21"/>
            </w:rPr>
            <m:t>=</m:t>
          </m:r>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32</m:t>
              </m:r>
            </m:num>
            <m:den>
              <m:r>
                <w:rPr xmlns:w="http://schemas.openxmlformats.org/wordprocessingml/2006/main">
                  <w:rFonts w:ascii="Cambria Math" w:hAnsi="Cambria Math" w:eastAsia="新宋体"/>
                  <w:sz w:val="28"/>
                  <w:szCs w:val="28"/>
                </w:rPr>
                <m:t>4.8g</m:t>
              </m:r>
            </m:den>
          </m:f>
        </m:oMath>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x＝10.2g，</w:t>
      </w:r>
    </w:p>
    <w:p>
      <w:pPr>
        <w:spacing w:line="360" w:lineRule="auto"/>
        <w:ind w:left="312" w:leftChars="130" w:right="0" w:firstLine="0" w:firstLineChars="0"/>
      </w:pPr>
      <w:r>
        <w:rPr>
          <w:rFonts w:hint="eastAsia" w:ascii="Times New Roman" w:hAnsi="Times New Roman" w:eastAsia="新宋体"/>
          <w:sz w:val="21"/>
          <w:szCs w:val="21"/>
        </w:rPr>
        <w:t>答：若要制备4.8g氧气，需要过氧化氢的质量是10.2g。</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本题考查知识点较多，既有化学方程式书写又有实验室用高锰酸钾制氧气的知识还有根据化学方程式计算，掌握相关知识是解题关键。</w:t>
      </w:r>
    </w:p>
    <w:p>
      <w:pPr>
        <w:spacing w:line="360" w:lineRule="auto"/>
        <w:ind/>
      </w:pPr>
      <w:r>
        <w:rPr>
          <w:rFonts w:hint="eastAsia" w:ascii="Times New Roman" w:hAnsi="Times New Roman" w:eastAsia="新宋体"/>
          <w:b/>
          <w:sz w:val="21"/>
          <w:szCs w:val="21"/>
        </w:rPr>
        <w:t>四、（本题包括2个小题，共17分）</w:t>
      </w:r>
    </w:p>
    <w:p>
      <w:pPr>
        <w:spacing w:line="360" w:lineRule="auto"/>
        <w:ind w:left="312" w:hanging="312" w:hangingChars="130"/>
      </w:pPr>
      <w:r>
        <w:rPr>
          <w:rFonts w:hint="eastAsia" w:ascii="Times New Roman" w:hAnsi="Times New Roman" w:eastAsia="新宋体"/>
          <w:sz w:val="21"/>
          <w:szCs w:val="21"/>
        </w:rPr>
        <w:t>17．（8分）（2020•成都）配制100g质量分数为16%的Na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溶液，用于演示灭火器原理。回答下列问题。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8430802" cy="148610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6" cstate="print"/>
                    <a:stretch>
                      <a:fillRect/>
                    </a:stretch>
                  </pic:blipFill>
                  <pic:spPr>
                    <a:xfrm>
                      <a:off x="0" y="0"/>
                      <a:ext cx="8430802" cy="1486108"/>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（1）计算Na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的质量为</w:t>
      </w:r>
      <w:r>
        <w:rPr>
          <w:rFonts w:hint="eastAsia" w:ascii="Times New Roman" w:hAnsi="Times New Roman" w:eastAsia="新宋体"/>
          <w:u w:val="single"/>
          <w:sz w:val="21"/>
          <w:szCs w:val="21"/>
        </w:rPr>
        <w:t>　16　</w:t>
      </w:r>
      <w:r>
        <w:rPr>
          <w:rFonts w:hint="eastAsia" w:ascii="Times New Roman" w:hAnsi="Times New Roman" w:eastAsia="新宋体"/>
          <w:sz w:val="21"/>
          <w:szCs w:val="21"/>
        </w:rPr>
        <w:t>g，称量Na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的仪器名称是</w:t>
      </w:r>
      <w:r>
        <w:rPr>
          <w:rFonts w:hint="eastAsia" w:ascii="Times New Roman" w:hAnsi="Times New Roman" w:eastAsia="新宋体"/>
          <w:u w:val="single"/>
          <w:sz w:val="21"/>
          <w:szCs w:val="21"/>
        </w:rPr>
        <w:t>　托盘天平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（2）20℃时，Na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的溶解度为21.5g，</w:t>
      </w:r>
      <w:r>
        <w:rPr>
          <w:rFonts w:ascii="Cambria Math" w:hAnsi="Cambria Math" w:eastAsia="Cambria Math"/>
          <w:sz w:val="21"/>
          <w:szCs w:val="21"/>
        </w:rPr>
        <w:t>⑤</w:t>
      </w:r>
      <w:r>
        <w:rPr>
          <w:rFonts w:hint="eastAsia" w:ascii="Times New Roman" w:hAnsi="Times New Roman" w:eastAsia="新宋体"/>
          <w:sz w:val="21"/>
          <w:szCs w:val="21"/>
        </w:rPr>
        <w:t>中的溶液</w:t>
      </w:r>
      <w:r>
        <w:rPr>
          <w:rFonts w:hint="eastAsia" w:ascii="Times New Roman" w:hAnsi="Times New Roman" w:eastAsia="新宋体"/>
          <w:u w:val="single"/>
          <w:sz w:val="21"/>
          <w:szCs w:val="21"/>
        </w:rPr>
        <w:t>　不是　</w:t>
      </w:r>
      <w:r>
        <w:rPr>
          <w:rFonts w:hint="eastAsia" w:ascii="Times New Roman" w:hAnsi="Times New Roman" w:eastAsia="新宋体"/>
          <w:sz w:val="21"/>
          <w:szCs w:val="21"/>
        </w:rPr>
        <w:t>（填“是”或“不是”）该物质的饱和溶液。</w:t>
      </w:r>
    </w:p>
    <w:p>
      <w:pPr>
        <w:spacing w:line="360" w:lineRule="auto"/>
        <w:ind w:left="312" w:leftChars="130" w:right="0" w:firstLine="0" w:firstLineChars="0"/>
      </w:pPr>
      <w:r>
        <w:rPr>
          <w:rFonts w:hint="eastAsia" w:ascii="Times New Roman" w:hAnsi="Times New Roman" w:eastAsia="新宋体"/>
          <w:sz w:val="21"/>
          <w:szCs w:val="21"/>
        </w:rPr>
        <w:t>（3）将烧杯中溶液倒入吸滤瓶的操作是</w:t>
      </w:r>
      <w:r>
        <w:rPr>
          <w:rFonts w:hint="eastAsia" w:ascii="Times New Roman" w:hAnsi="Times New Roman" w:eastAsia="新宋体"/>
          <w:u w:val="single"/>
          <w:sz w:val="21"/>
          <w:szCs w:val="21"/>
        </w:rPr>
        <w:t>　将烧杯尖嘴紧挨着吸滤瓶口，缓慢倾倒　</w:t>
      </w:r>
      <w:r>
        <w:rPr>
          <w:rFonts w:hint="eastAsia" w:ascii="Times New Roman" w:hAnsi="Times New Roman" w:eastAsia="新宋体"/>
          <w:sz w:val="21"/>
          <w:szCs w:val="21"/>
        </w:rPr>
        <w:t>，从橡胶管喷出大量液体的原因是</w:t>
      </w:r>
      <w:r>
        <w:rPr>
          <w:rFonts w:hint="eastAsia" w:ascii="Times New Roman" w:hAnsi="Times New Roman" w:eastAsia="新宋体"/>
          <w:u w:val="single"/>
          <w:sz w:val="21"/>
          <w:szCs w:val="21"/>
        </w:rPr>
        <w:t>　浓盐酸与碳酸钠溶液剧烈反应，产生二氧化碳，使瓶内压强迅速增大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（4）酒精（C</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5</w:t>
      </w:r>
      <w:r>
        <w:rPr>
          <w:rFonts w:hint="eastAsia" w:ascii="Times New Roman" w:hAnsi="Times New Roman" w:eastAsia="新宋体"/>
          <w:sz w:val="21"/>
          <w:szCs w:val="21"/>
        </w:rPr>
        <w:t>OH）可作燃料，在空气中完全燃烧的化学方程式是</w:t>
      </w:r>
      <w:r>
        <w:rPr>
          <w:rFonts w:hint="eastAsia" w:ascii="Times New Roman" w:hAnsi="Times New Roman" w:eastAsia="新宋体"/>
          <w:u w:val="single"/>
          <w:sz w:val="21"/>
          <w:szCs w:val="21"/>
        </w:rPr>
        <w:t>　C</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H</w:t>
      </w:r>
      <w:r>
        <w:rPr>
          <w:rFonts w:hint="eastAsia" w:ascii="Times New Roman" w:hAnsi="Times New Roman" w:eastAsia="新宋体"/>
          <w:sz w:val="24"/>
          <w:szCs w:val="24"/>
          <w:vertAlign w:val="subscript"/>
          <w:u w:val="single"/>
        </w:rPr>
        <w:t>5</w:t>
      </w:r>
      <w:r>
        <w:rPr>
          <w:rFonts w:hint="eastAsia" w:ascii="Times New Roman" w:hAnsi="Times New Roman" w:eastAsia="新宋体"/>
          <w:u w:val="single"/>
          <w:sz w:val="21"/>
          <w:szCs w:val="21"/>
        </w:rPr>
        <w:t>OH</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3O</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点燃</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u w:val="single"/>
          <w:sz w:val="21"/>
          <w:szCs w:val="21"/>
        </w:rPr>
        <w:t>2CO</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3H</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O　</w:t>
      </w:r>
      <w:r>
        <w:rPr>
          <w:rFonts w:hint="eastAsia" w:ascii="Times New Roman" w:hAnsi="Times New Roman" w:eastAsia="新宋体"/>
          <w:sz w:val="21"/>
          <w:szCs w:val="21"/>
        </w:rPr>
        <w:t>。酒精燃烧失火，可用干粉灭火器灭火。NaHCO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是干粉的主要成分，俗称是</w:t>
      </w:r>
      <w:r>
        <w:rPr>
          <w:rFonts w:hint="eastAsia" w:ascii="Times New Roman" w:hAnsi="Times New Roman" w:eastAsia="新宋体"/>
          <w:u w:val="single"/>
          <w:sz w:val="21"/>
          <w:szCs w:val="21"/>
        </w:rPr>
        <w:t>　小苏打　</w:t>
      </w:r>
      <w:r>
        <w:rPr>
          <w:rFonts w:hint="eastAsia" w:ascii="Times New Roman" w:hAnsi="Times New Roman" w:eastAsia="新宋体"/>
          <w:sz w:val="21"/>
          <w:szCs w:val="21"/>
        </w:rPr>
        <w:t>。用干粉灭火器灭火的正确操作顺序是</w:t>
      </w:r>
      <w:r>
        <w:rPr>
          <w:rFonts w:hint="eastAsia" w:ascii="Times New Roman" w:hAnsi="Times New Roman" w:eastAsia="新宋体"/>
          <w:u w:val="single"/>
          <w:sz w:val="21"/>
          <w:szCs w:val="21"/>
        </w:rPr>
        <w:t>　c　</w:t>
      </w:r>
      <w:r>
        <w:rPr>
          <w:rFonts w:hint="eastAsia" w:ascii="Times New Roman" w:hAnsi="Times New Roman" w:eastAsia="新宋体"/>
          <w:sz w:val="21"/>
          <w:szCs w:val="21"/>
        </w:rPr>
        <w:t>→</w:t>
      </w:r>
      <w:r>
        <w:rPr>
          <w:rFonts w:hint="eastAsia" w:ascii="Times New Roman" w:hAnsi="Times New Roman" w:eastAsia="新宋体"/>
          <w:u w:val="single"/>
          <w:sz w:val="21"/>
          <w:szCs w:val="21"/>
        </w:rPr>
        <w:t>　b　</w:t>
      </w:r>
      <w:r>
        <w:rPr>
          <w:rFonts w:hint="eastAsia" w:ascii="Times New Roman" w:hAnsi="Times New Roman" w:eastAsia="新宋体"/>
          <w:sz w:val="21"/>
          <w:szCs w:val="21"/>
        </w:rPr>
        <w:t>→</w:t>
      </w:r>
      <w:r>
        <w:rPr>
          <w:rFonts w:hint="eastAsia" w:ascii="Times New Roman" w:hAnsi="Times New Roman" w:eastAsia="新宋体"/>
          <w:u w:val="single"/>
          <w:sz w:val="21"/>
          <w:szCs w:val="21"/>
        </w:rPr>
        <w:t>　a　</w:t>
      </w:r>
      <w:r>
        <w:rPr>
          <w:rFonts w:hint="eastAsia" w:ascii="Times New Roman" w:hAnsi="Times New Roman" w:eastAsia="新宋体"/>
          <w:sz w:val="21"/>
          <w:szCs w:val="21"/>
        </w:rPr>
        <w:t>（填序号）。</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5963482" cy="1352739"/>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7" cstate="print"/>
                    <a:stretch>
                      <a:fillRect/>
                    </a:stretch>
                  </pic:blipFill>
                  <pic:spPr>
                    <a:xfrm>
                      <a:off x="0" y="0"/>
                      <a:ext cx="5963482" cy="1352739"/>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（1）根据溶质的质量＝溶液的质量×溶质的质量分数、常用仪器的名称来分析；</w:t>
      </w:r>
    </w:p>
    <w:p>
      <w:pPr>
        <w:spacing w:line="360" w:lineRule="auto"/>
        <w:ind w:left="312" w:leftChars="130" w:right="0" w:firstLine="0" w:firstLineChars="0"/>
      </w:pPr>
      <w:r>
        <w:rPr>
          <w:rFonts w:hint="eastAsia" w:ascii="Times New Roman" w:hAnsi="Times New Roman" w:eastAsia="新宋体"/>
          <w:sz w:val="21"/>
          <w:szCs w:val="21"/>
        </w:rPr>
        <w:t>（2）根据饱和溶液中溶质的质量分数</w:t>
      </w:r>
      <w:r>
        <w:rPr>
          <w:rFonts w:hint="eastAsia" w:ascii="Times New Roman" w:hAnsi="Times New Roman" w:eastAsia="新宋体"/>
          <w:sz w:val="21"/>
          <w:szCs w:val="21"/>
        </w:rPr>
        <m:oMath xmlns:m="http://schemas.openxmlformats.org/officeDocument/2006/math" xmlns:mml="http://www.w3.org/1998/Math/MathML">
          <m:r>
            <w:rPr xmlns:w="http://schemas.openxmlformats.org/wordprocessingml/2006/main">
              <w:rFonts w:ascii="Cambria Math" w:hAnsi="Cambria Math" w:eastAsia="新宋体"/>
              <w:sz w:val="21"/>
              <w:szCs w:val="21"/>
            </w:rPr>
            <m:t>=</m:t>
          </m:r>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溶解度</m:t>
              </m:r>
            </m:num>
            <m:den>
              <m:r>
                <w:rPr xmlns:w="http://schemas.openxmlformats.org/wordprocessingml/2006/main">
                  <w:rFonts w:ascii="Cambria Math" w:hAnsi="Cambria Math" w:eastAsia="新宋体"/>
                  <w:sz w:val="28"/>
                  <w:szCs w:val="28"/>
                </w:rPr>
                <m:t>溶解度+100g</m:t>
              </m:r>
            </m:den>
          </m:f>
          <m:r>
            <w:rPr xmlns:w="http://schemas.openxmlformats.org/wordprocessingml/2006/main">
              <w:rFonts w:ascii="Cambria Math" w:hAnsi="Cambria Math" w:eastAsia="新宋体"/>
              <w:sz w:val="21"/>
              <w:szCs w:val="21"/>
            </w:rPr>
            <m:t>×100%</m:t>
          </m:r>
        </m:oMath>
      </w:r>
      <w:r>
        <w:rPr>
          <w:rFonts w:hint="eastAsia" w:ascii="Times New Roman" w:hAnsi="Times New Roman" w:eastAsia="新宋体"/>
          <w:sz w:val="21"/>
          <w:szCs w:val="21"/>
        </w:rPr>
        <w:t>来分析；</w:t>
      </w:r>
    </w:p>
    <w:p>
      <w:pPr>
        <w:spacing w:line="360" w:lineRule="auto"/>
        <w:ind w:left="312" w:leftChars="130" w:right="0" w:firstLine="0" w:firstLineChars="0"/>
      </w:pPr>
      <w:r>
        <w:rPr>
          <w:rFonts w:hint="eastAsia" w:ascii="Times New Roman" w:hAnsi="Times New Roman" w:eastAsia="新宋体"/>
          <w:sz w:val="21"/>
          <w:szCs w:val="21"/>
        </w:rPr>
        <w:t>（3）根据实验操作的方法以及物质的性质来分析；</w:t>
      </w:r>
    </w:p>
    <w:p>
      <w:pPr>
        <w:spacing w:line="360" w:lineRule="auto"/>
        <w:ind w:left="312" w:leftChars="130" w:right="0" w:firstLine="0" w:firstLineChars="0"/>
      </w:pPr>
      <w:r>
        <w:rPr>
          <w:rFonts w:hint="eastAsia" w:ascii="Times New Roman" w:hAnsi="Times New Roman" w:eastAsia="新宋体"/>
          <w:sz w:val="21"/>
          <w:szCs w:val="21"/>
        </w:rPr>
        <w:t>（4）根据酒精燃烧的原理、物质的名称与俗称、干粉灭火器的使用方法来分析。</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解：（1）配制100g质量分数为16%的Na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溶液，需要Na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的质量为：100g×16%＝16g；称量Na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的仪器是托盘天平；故填：16；托盘天平；</w:t>
      </w:r>
    </w:p>
    <w:p>
      <w:pPr>
        <w:spacing w:line="360" w:lineRule="auto"/>
        <w:ind w:left="312" w:leftChars="130" w:right="0" w:firstLine="0" w:firstLineChars="0"/>
      </w:pPr>
      <w:r>
        <w:rPr>
          <w:rFonts w:hint="eastAsia" w:ascii="Times New Roman" w:hAnsi="Times New Roman" w:eastAsia="新宋体"/>
          <w:sz w:val="21"/>
          <w:szCs w:val="21"/>
        </w:rPr>
        <w:t>（2）20℃时，Na</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的溶解度为21.5g，此温度下的饱和溶液中，溶质的质量分数为</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21.5g</m:t>
              </m:r>
            </m:num>
            <m:den>
              <m:r>
                <w:rPr xmlns:w="http://schemas.openxmlformats.org/wordprocessingml/2006/main">
                  <w:rFonts w:ascii="Cambria Math" w:hAnsi="Cambria Math" w:eastAsia="新宋体"/>
                  <w:sz w:val="28"/>
                  <w:szCs w:val="28"/>
                </w:rPr>
                <m:t>21.5g+100g</m:t>
              </m:r>
            </m:den>
          </m:f>
          <m:r>
            <w:rPr xmlns:w="http://schemas.openxmlformats.org/wordprocessingml/2006/main">
              <w:rFonts w:ascii="Cambria Math" w:hAnsi="Cambria Math" w:eastAsia="新宋体"/>
              <w:sz w:val="21"/>
              <w:szCs w:val="21"/>
            </w:rPr>
            <m:t>×100%≈17.7%＞</m:t>
          </m:r>
        </m:oMath>
      </w:r>
      <w:r>
        <w:rPr>
          <w:rFonts w:hint="eastAsia" w:ascii="Times New Roman" w:hAnsi="Times New Roman" w:eastAsia="新宋体"/>
          <w:sz w:val="21"/>
          <w:szCs w:val="21"/>
        </w:rPr>
        <w:t>16%，所以，</w:t>
      </w:r>
      <w:r>
        <w:rPr>
          <w:rFonts w:ascii="Cambria Math" w:hAnsi="Cambria Math" w:eastAsia="Cambria Math"/>
          <w:sz w:val="21"/>
          <w:szCs w:val="21"/>
        </w:rPr>
        <w:t>⑤</w:t>
      </w:r>
      <w:r>
        <w:rPr>
          <w:rFonts w:hint="eastAsia" w:ascii="Times New Roman" w:hAnsi="Times New Roman" w:eastAsia="新宋体"/>
          <w:sz w:val="21"/>
          <w:szCs w:val="21"/>
        </w:rPr>
        <w:t>中的溶液不是该物质的饱和溶液；故填：不是；</w:t>
      </w:r>
    </w:p>
    <w:p>
      <w:pPr>
        <w:spacing w:line="360" w:lineRule="auto"/>
        <w:ind w:left="312" w:leftChars="130" w:right="0" w:firstLine="0" w:firstLineChars="0"/>
      </w:pPr>
      <w:r>
        <w:rPr>
          <w:rFonts w:hint="eastAsia" w:ascii="Times New Roman" w:hAnsi="Times New Roman" w:eastAsia="新宋体"/>
          <w:sz w:val="21"/>
          <w:szCs w:val="21"/>
        </w:rPr>
        <w:t>（3）将烧杯中溶液倒入吸滤瓶的操作是将烧杯尖嘴紧挨着吸滤瓶口，缓慢倾倒；浓盐酸与碳酸钠溶液剧烈反应，产生二氧化碳，使瓶内压强迅速增大，因此从橡胶管喷出大量液体；故填：将烧杯尖嘴紧挨着吸滤瓶口，缓慢倾倒；浓盐酸与碳酸钠溶液剧烈反应，产生二氧化碳，使瓶内压强迅速增大；</w:t>
      </w:r>
    </w:p>
    <w:p>
      <w:pPr>
        <w:spacing w:line="360" w:lineRule="auto"/>
        <w:ind w:left="312" w:leftChars="130" w:right="0" w:firstLine="0" w:firstLineChars="0"/>
      </w:pPr>
      <w:r>
        <w:rPr>
          <w:rFonts w:hint="eastAsia" w:ascii="Times New Roman" w:hAnsi="Times New Roman" w:eastAsia="新宋体"/>
          <w:sz w:val="21"/>
          <w:szCs w:val="21"/>
        </w:rPr>
        <w:t>（4）在点燃的条件下，乙醇与氧气反应生成二氧化碳和水，化学方程式为C</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5</w:t>
      </w:r>
      <w:r>
        <w:rPr>
          <w:rFonts w:hint="eastAsia" w:ascii="Times New Roman" w:hAnsi="Times New Roman" w:eastAsia="新宋体"/>
          <w:sz w:val="21"/>
          <w:szCs w:val="21"/>
        </w:rPr>
        <w:t>OH</w:t>
      </w:r>
      <w:r>
        <w:rPr>
          <w:rFonts w:hint="eastAsia" w:ascii="Times New Roman" w:hAnsi="Times New Roman" w:eastAsia="新宋体"/>
          <w:sz w:val="21"/>
          <w:szCs w:val="21"/>
        </w:rPr>
        <w:t>+</w:t>
      </w:r>
      <w:r>
        <w:rPr>
          <w:rFonts w:hint="eastAsia" w:ascii="Times New Roman" w:hAnsi="Times New Roman" w:eastAsia="新宋体"/>
          <w:sz w:val="21"/>
          <w:szCs w:val="21"/>
        </w:rPr>
        <w:t>3O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点燃</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sz w:val="21"/>
          <w:szCs w:val="21"/>
        </w:rPr>
        <w:t>2CO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3H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O；NaHCO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是干粉的主要成分，俗称小苏打，用干粉灭火器灭火的正确操作顺序是拔出保险销，解脱喷管，按下压把，对准火焰根部扫射即可；故填：C</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5</w:t>
      </w:r>
      <w:r>
        <w:rPr>
          <w:rFonts w:hint="eastAsia" w:ascii="Times New Roman" w:hAnsi="Times New Roman" w:eastAsia="新宋体"/>
          <w:sz w:val="21"/>
          <w:szCs w:val="21"/>
        </w:rPr>
        <w:t>OH</w:t>
      </w:r>
      <w:r>
        <w:rPr>
          <w:rFonts w:hint="eastAsia" w:ascii="Times New Roman" w:hAnsi="Times New Roman" w:eastAsia="新宋体"/>
          <w:sz w:val="21"/>
          <w:szCs w:val="21"/>
        </w:rPr>
        <w:t>+</w:t>
      </w:r>
      <w:r>
        <w:rPr>
          <w:rFonts w:hint="eastAsia" w:ascii="Times New Roman" w:hAnsi="Times New Roman" w:eastAsia="新宋体"/>
          <w:sz w:val="21"/>
          <w:szCs w:val="21"/>
        </w:rPr>
        <w:t>3O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limLow>
                <m:e>
                  <m:r>
                    <w:rPr xmlns:w="http://schemas.openxmlformats.org/wordprocessingml/2006/main">
                      <w:rFonts w:ascii="Cambria Math" w:hAnsi="Cambria Math" w:eastAsia="新宋体"/>
                      <w:sz w:val="28"/>
                      <w:szCs w:val="28"/>
                    </w:rPr>
                    <m:t>点燃</m:t>
                  </m:r>
                </m:e>
                <m:lim>
                  <m:r>
                    <w:rPr xmlns:w="http://schemas.openxmlformats.org/wordprocessingml/2006/main">
                      <w:rFonts w:ascii="Cambria Math" w:hAnsi="Cambria Math" w:eastAsia="新宋体"/>
                      <w:sz w:val="28"/>
                      <w:szCs w:val="28"/>
                    </w:rPr>
                    <m:t>¯</m:t>
                  </m:r>
                </m:lim>
              </m:limLow>
            </m:num>
            <m:den/>
          </m:f>
        </m:oMath>
      </w:r>
      <w:r>
        <w:rPr>
          <w:rFonts w:hint="eastAsia" w:ascii="Times New Roman" w:hAnsi="Times New Roman" w:eastAsia="新宋体"/>
          <w:sz w:val="21"/>
          <w:szCs w:val="21"/>
        </w:rPr>
        <w:t>2CO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3H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O；小苏打；c；b；a。</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本题考查了溶液的配制、灭火器的工作原理等，解题时根据所学化学知识来分析解答即可。</w:t>
      </w:r>
    </w:p>
    <w:p>
      <w:pPr>
        <w:spacing w:line="360" w:lineRule="auto"/>
        <w:ind w:left="312" w:hanging="312" w:hangingChars="130"/>
      </w:pPr>
      <w:r>
        <w:rPr>
          <w:rFonts w:hint="eastAsia" w:ascii="Times New Roman" w:hAnsi="Times New Roman" w:eastAsia="新宋体"/>
          <w:sz w:val="21"/>
          <w:szCs w:val="21"/>
        </w:rPr>
        <w:t>18．（9分）（2020•成都）回答下列问题。</w:t>
      </w:r>
    </w:p>
    <w:p>
      <w:pPr>
        <w:spacing w:line="360" w:lineRule="auto"/>
        <w:ind w:left="312" w:leftChars="130" w:right="0" w:firstLine="0" w:firstLineChars="0"/>
      </w:pPr>
      <w:r>
        <w:rPr>
          <w:rFonts w:hint="eastAsia" w:ascii="Times New Roman" w:hAnsi="Times New Roman" w:eastAsia="新宋体"/>
          <w:sz w:val="21"/>
          <w:szCs w:val="21"/>
        </w:rPr>
        <w:t>（1）从硝酸钾、少量氯化钠和不溶性杂质（泥沙）的混合物中得到硝酸钾的流程如图：</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5277587" cy="809738"/>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8" cstate="print"/>
                    <a:stretch>
                      <a:fillRect/>
                    </a:stretch>
                  </pic:blipFill>
                  <pic:spPr>
                    <a:xfrm>
                      <a:off x="0" y="0"/>
                      <a:ext cx="5277587" cy="809738"/>
                    </a:xfrm>
                    <a:prstGeom prst="rect">
                      <a:avLst/>
                    </a:prstGeom>
                  </pic:spPr>
                </pic:pic>
              </a:graphicData>
            </a:graphic>
          </wp:inline>
        </w:drawing>
      </w:r>
    </w:p>
    <w:p>
      <w:pPr>
        <w:spacing w:line="360" w:lineRule="auto"/>
        <w:ind w:left="312" w:leftChars="130" w:right="0" w:firstLine="0" w:firstLineChars="0"/>
      </w:pPr>
      <w:r>
        <w:rPr>
          <w:rFonts w:ascii="Cambria Math" w:hAnsi="Cambria Math" w:eastAsia="Cambria Math"/>
          <w:sz w:val="21"/>
          <w:szCs w:val="21"/>
        </w:rPr>
        <w:t>①</w:t>
      </w:r>
      <w:r>
        <w:rPr>
          <w:rFonts w:hint="eastAsia" w:ascii="Times New Roman" w:hAnsi="Times New Roman" w:eastAsia="新宋体"/>
          <w:sz w:val="21"/>
          <w:szCs w:val="21"/>
        </w:rPr>
        <w:t>结合如表分析，趁热过滤的原因是</w:t>
      </w:r>
      <w:r>
        <w:rPr>
          <w:rFonts w:hint="eastAsia" w:ascii="Times New Roman" w:hAnsi="Times New Roman" w:eastAsia="新宋体"/>
          <w:u w:val="single"/>
          <w:sz w:val="21"/>
          <w:szCs w:val="21"/>
        </w:rPr>
        <w:t>　防止溶液中的硝酸钾析出，减少硝酸钾的损失　</w:t>
      </w:r>
      <w:r>
        <w:rPr>
          <w:rFonts w:hint="eastAsia" w:ascii="Times New Roman" w:hAnsi="Times New Roman" w:eastAsia="新宋体"/>
          <w:sz w:val="21"/>
          <w:szCs w:val="21"/>
        </w:rPr>
        <w:t>。</w:t>
      </w:r>
    </w:p>
    <w:tbl>
      <w:tblPr>
        <w:tblStyle w:val="a3"/>
        <w:tblW w:w="0" w:type="auto"/>
        <w:tblBorders>
          <w:top w:val="single" w:color="000000" w:sz="1" w:space="0"/>
          <w:left w:val="single" w:color="000000" w:sz="1" w:space="0"/>
          <w:bottom w:val="single" w:color="000000" w:sz="1" w:space="0"/>
          <w:right w:val="single" w:color="000000" w:sz="1" w:space="0"/>
          <w:insideH w:val="single" w:color="000000" w:sz="1" w:space="0"/>
          <w:insideV w:val="single" w:color="000000" w:sz="1" w:space="0"/>
        </w:tblBorders>
        <w:jc w:val="left"/>
        <w:tblCellMar>
          <w:top w:w="30" w:type="dxa"/>
          <w:left w:w="30" w:type="dxa"/>
          <w:bottom w:w="30" w:type="dxa"/>
          <w:right w:w="30" w:type="dxa"/>
        </w:tblCellMar>
        <w:tblLook w:val="04A0"/>
        <w:tblInd w:w="280" w:type="dxa"/>
      </w:tblPr>
      <w:tr>
        <w:tc>
          <w:p>
            <w:pPr>
              <w:spacing w:line="360" w:lineRule="auto"/>
              <w:jc w:val="center"/>
              <w:ind/>
            </w:pPr>
            <w:r>
              <w:rPr>
                <w:rFonts w:hint="eastAsia" w:ascii="Times New Roman" w:hAnsi="Times New Roman" w:eastAsia="新宋体"/>
                <w:sz w:val="21"/>
                <w:szCs w:val="21"/>
              </w:rPr>
              <w:t>温度/℃</w:t>
            </w:r>
          </w:p>
          <w:tcPr>
            <w:gridSpan w:val="2"/>
            <w:tcW w:w="4500" w:type="dxa"/>
          </w:tcPr>
        </w:tc>
        <w:tc>
          <w:p>
            <w:pPr>
              <w:spacing w:line="360" w:lineRule="auto"/>
              <w:jc w:val="center"/>
              <w:ind/>
            </w:pPr>
            <w:r>
              <w:rPr>
                <w:rFonts w:hint="eastAsia" w:ascii="Times New Roman" w:hAnsi="Times New Roman" w:eastAsia="新宋体"/>
                <w:sz w:val="21"/>
                <w:szCs w:val="21"/>
              </w:rPr>
              <w:t>0</w:t>
            </w:r>
          </w:p>
          <w:tcPr>
            <w:tcW w:w="1125" w:type="dxa"/>
          </w:tcPr>
        </w:tc>
        <w:tc>
          <w:p>
            <w:pPr>
              <w:spacing w:line="360" w:lineRule="auto"/>
              <w:jc w:val="center"/>
              <w:ind/>
            </w:pPr>
            <w:r>
              <w:rPr>
                <w:rFonts w:hint="eastAsia" w:ascii="Times New Roman" w:hAnsi="Times New Roman" w:eastAsia="新宋体"/>
                <w:sz w:val="21"/>
                <w:szCs w:val="21"/>
              </w:rPr>
              <w:t>20</w:t>
            </w:r>
          </w:p>
          <w:tcPr>
            <w:tcW w:w="1125" w:type="dxa"/>
          </w:tcPr>
        </w:tc>
        <w:tc>
          <w:p>
            <w:pPr>
              <w:spacing w:line="360" w:lineRule="auto"/>
              <w:jc w:val="center"/>
              <w:ind/>
            </w:pPr>
            <w:r>
              <w:rPr>
                <w:rFonts w:hint="eastAsia" w:ascii="Times New Roman" w:hAnsi="Times New Roman" w:eastAsia="新宋体"/>
                <w:sz w:val="21"/>
                <w:szCs w:val="21"/>
              </w:rPr>
              <w:t>40</w:t>
            </w:r>
          </w:p>
          <w:tcPr>
            <w:tcW w:w="1140" w:type="dxa"/>
          </w:tcPr>
        </w:tc>
        <w:tc>
          <w:p>
            <w:pPr>
              <w:spacing w:line="360" w:lineRule="auto"/>
              <w:jc w:val="center"/>
              <w:ind/>
            </w:pPr>
            <w:r>
              <w:rPr>
                <w:rFonts w:hint="eastAsia" w:ascii="Times New Roman" w:hAnsi="Times New Roman" w:eastAsia="新宋体"/>
                <w:sz w:val="21"/>
                <w:szCs w:val="21"/>
              </w:rPr>
              <w:t>60</w:t>
            </w:r>
          </w:p>
          <w:tcPr>
            <w:tcW w:w="1140" w:type="dxa"/>
          </w:tcPr>
        </w:tc>
        <w:tc>
          <w:p>
            <w:pPr>
              <w:spacing w:line="360" w:lineRule="auto"/>
              <w:jc w:val="center"/>
              <w:ind/>
            </w:pPr>
            <w:r>
              <w:rPr>
                <w:rFonts w:hint="eastAsia" w:ascii="Times New Roman" w:hAnsi="Times New Roman" w:eastAsia="新宋体"/>
                <w:sz w:val="21"/>
                <w:szCs w:val="21"/>
              </w:rPr>
              <w:t>80</w:t>
            </w:r>
          </w:p>
          <w:tcPr>
            <w:tcW w:w="1140" w:type="dxa"/>
          </w:tcPr>
        </w:tc>
      </w:tr>
      <w:tr>
        <w:tc>
          <w:p>
            <w:pPr>
              <w:spacing w:line="360" w:lineRule="auto"/>
              <w:jc w:val="center"/>
              <w:ind/>
            </w:pPr>
            <w:r>
              <w:rPr>
                <w:rFonts w:hint="eastAsia" w:ascii="Times New Roman" w:hAnsi="Times New Roman" w:eastAsia="新宋体"/>
                <w:sz w:val="21"/>
                <w:szCs w:val="21"/>
              </w:rPr>
              <w:t>溶解度/g</w:t>
            </w:r>
          </w:p>
          <w:tcPr>
            <w:tcW w:w="2250" w:type="dxa"/>
            <w:vMerge w:val="restart"/>
          </w:tcPr>
        </w:tc>
        <w:tc>
          <w:p>
            <w:pPr>
              <w:spacing w:line="360" w:lineRule="auto"/>
              <w:jc w:val="center"/>
              <w:ind/>
            </w:pPr>
            <w:r>
              <w:rPr>
                <w:rFonts w:hint="eastAsia" w:ascii="Times New Roman" w:hAnsi="Times New Roman" w:eastAsia="新宋体"/>
                <w:sz w:val="21"/>
                <w:szCs w:val="21"/>
              </w:rPr>
              <w:t>NaCl</w:t>
            </w:r>
          </w:p>
          <w:tcPr>
            <w:tcW w:w="2250" w:type="dxa"/>
          </w:tcPr>
        </w:tc>
        <w:tc>
          <w:p>
            <w:pPr>
              <w:spacing w:line="360" w:lineRule="auto"/>
              <w:jc w:val="center"/>
              <w:ind/>
            </w:pPr>
            <w:r>
              <w:rPr>
                <w:rFonts w:hint="eastAsia" w:ascii="Times New Roman" w:hAnsi="Times New Roman" w:eastAsia="新宋体"/>
                <w:sz w:val="21"/>
                <w:szCs w:val="21"/>
              </w:rPr>
              <w:t>35.7</w:t>
            </w:r>
          </w:p>
          <w:tcPr>
            <w:tcW w:w="1125" w:type="dxa"/>
          </w:tcPr>
        </w:tc>
        <w:tc>
          <w:p>
            <w:pPr>
              <w:spacing w:line="360" w:lineRule="auto"/>
              <w:jc w:val="center"/>
              <w:ind/>
            </w:pPr>
            <w:r>
              <w:rPr>
                <w:rFonts w:hint="eastAsia" w:ascii="Times New Roman" w:hAnsi="Times New Roman" w:eastAsia="新宋体"/>
                <w:sz w:val="21"/>
                <w:szCs w:val="21"/>
              </w:rPr>
              <w:t>36.0</w:t>
            </w:r>
          </w:p>
          <w:tcPr>
            <w:tcW w:w="1125" w:type="dxa"/>
          </w:tcPr>
        </w:tc>
        <w:tc>
          <w:p>
            <w:pPr>
              <w:spacing w:line="360" w:lineRule="auto"/>
              <w:jc w:val="center"/>
              <w:ind/>
            </w:pPr>
            <w:r>
              <w:rPr>
                <w:rFonts w:hint="eastAsia" w:ascii="Times New Roman" w:hAnsi="Times New Roman" w:eastAsia="新宋体"/>
                <w:sz w:val="21"/>
                <w:szCs w:val="21"/>
              </w:rPr>
              <w:t>36.6</w:t>
            </w:r>
          </w:p>
          <w:tcPr>
            <w:tcW w:w="1140" w:type="dxa"/>
          </w:tcPr>
        </w:tc>
        <w:tc>
          <w:p>
            <w:pPr>
              <w:spacing w:line="360" w:lineRule="auto"/>
              <w:jc w:val="center"/>
              <w:ind/>
            </w:pPr>
            <w:r>
              <w:rPr>
                <w:rFonts w:hint="eastAsia" w:ascii="Times New Roman" w:hAnsi="Times New Roman" w:eastAsia="新宋体"/>
                <w:sz w:val="21"/>
                <w:szCs w:val="21"/>
              </w:rPr>
              <w:t>37.3</w:t>
            </w:r>
          </w:p>
          <w:tcPr>
            <w:tcW w:w="1140" w:type="dxa"/>
          </w:tcPr>
        </w:tc>
        <w:tc>
          <w:p>
            <w:pPr>
              <w:spacing w:line="360" w:lineRule="auto"/>
              <w:jc w:val="center"/>
              <w:ind/>
            </w:pPr>
            <w:r>
              <w:rPr>
                <w:rFonts w:hint="eastAsia" w:ascii="Times New Roman" w:hAnsi="Times New Roman" w:eastAsia="新宋体"/>
                <w:sz w:val="21"/>
                <w:szCs w:val="21"/>
              </w:rPr>
              <w:t>38.4</w:t>
            </w:r>
          </w:p>
          <w:tcPr>
            <w:tcW w:w="1140" w:type="dxa"/>
          </w:tcPr>
        </w:tc>
      </w:tr>
      <w:tr>
        <w:tc>
          <w:p>
            <w:pPr>
              <w:spacing w:line="360" w:lineRule="auto"/>
              <w:ind/>
            </w:pPr>
          </w:p>
          <w:tcPr>
            <w:tcW w:w="2250" w:type="dxa"/>
            <w:vMerge/>
          </w:tcPr>
        </w:tc>
        <w:tc>
          <w:p>
            <w:pPr>
              <w:spacing w:line="360" w:lineRule="auto"/>
              <w:jc w:val="center"/>
              <w:ind/>
            </w:pPr>
            <w:r>
              <w:rPr>
                <w:rFonts w:hint="eastAsia" w:ascii="Times New Roman" w:hAnsi="Times New Roman" w:eastAsia="新宋体"/>
                <w:sz w:val="21"/>
                <w:szCs w:val="21"/>
              </w:rPr>
              <w:t>KNO</w:t>
            </w:r>
            <w:r>
              <w:rPr>
                <w:rFonts w:hint="eastAsia" w:ascii="Times New Roman" w:hAnsi="Times New Roman" w:eastAsia="新宋体"/>
                <w:sz w:val="24"/>
                <w:szCs w:val="24"/>
                <w:vertAlign w:val="subscript"/>
              </w:rPr>
              <w:t>3</w:t>
            </w:r>
          </w:p>
          <w:tcPr>
            <w:tcW w:w="2250" w:type="dxa"/>
          </w:tcPr>
        </w:tc>
        <w:tc>
          <w:p>
            <w:pPr>
              <w:spacing w:line="360" w:lineRule="auto"/>
              <w:jc w:val="center"/>
              <w:ind/>
            </w:pPr>
            <w:r>
              <w:rPr>
                <w:rFonts w:hint="eastAsia" w:ascii="Times New Roman" w:hAnsi="Times New Roman" w:eastAsia="新宋体"/>
                <w:sz w:val="21"/>
                <w:szCs w:val="21"/>
              </w:rPr>
              <w:t>13.3</w:t>
            </w:r>
          </w:p>
          <w:tcPr>
            <w:tcW w:w="1125" w:type="dxa"/>
          </w:tcPr>
        </w:tc>
        <w:tc>
          <w:p>
            <w:pPr>
              <w:spacing w:line="360" w:lineRule="auto"/>
              <w:jc w:val="center"/>
              <w:ind/>
            </w:pPr>
            <w:r>
              <w:rPr>
                <w:rFonts w:hint="eastAsia" w:ascii="Times New Roman" w:hAnsi="Times New Roman" w:eastAsia="新宋体"/>
                <w:sz w:val="21"/>
                <w:szCs w:val="21"/>
              </w:rPr>
              <w:t>31.6</w:t>
            </w:r>
          </w:p>
          <w:tcPr>
            <w:tcW w:w="1125" w:type="dxa"/>
          </w:tcPr>
        </w:tc>
        <w:tc>
          <w:p>
            <w:pPr>
              <w:spacing w:line="360" w:lineRule="auto"/>
              <w:jc w:val="center"/>
              <w:ind/>
            </w:pPr>
            <w:r>
              <w:rPr>
                <w:rFonts w:hint="eastAsia" w:ascii="Times New Roman" w:hAnsi="Times New Roman" w:eastAsia="新宋体"/>
                <w:sz w:val="21"/>
                <w:szCs w:val="21"/>
              </w:rPr>
              <w:t>63.9</w:t>
            </w:r>
          </w:p>
          <w:tcPr>
            <w:tcW w:w="1140" w:type="dxa"/>
          </w:tcPr>
        </w:tc>
        <w:tc>
          <w:p>
            <w:pPr>
              <w:spacing w:line="360" w:lineRule="auto"/>
              <w:jc w:val="center"/>
              <w:ind/>
            </w:pPr>
            <w:r>
              <w:rPr>
                <w:rFonts w:hint="eastAsia" w:ascii="Times New Roman" w:hAnsi="Times New Roman" w:eastAsia="新宋体"/>
                <w:sz w:val="21"/>
                <w:szCs w:val="21"/>
              </w:rPr>
              <w:t>110</w:t>
            </w:r>
          </w:p>
          <w:tcPr>
            <w:tcW w:w="1140" w:type="dxa"/>
          </w:tcPr>
        </w:tc>
        <w:tc>
          <w:p>
            <w:pPr>
              <w:spacing w:line="360" w:lineRule="auto"/>
              <w:jc w:val="center"/>
              <w:ind/>
            </w:pPr>
            <w:r>
              <w:rPr>
                <w:rFonts w:hint="eastAsia" w:ascii="Times New Roman" w:hAnsi="Times New Roman" w:eastAsia="新宋体"/>
                <w:sz w:val="21"/>
                <w:szCs w:val="21"/>
              </w:rPr>
              <w:t>169</w:t>
            </w:r>
          </w:p>
          <w:tcPr>
            <w:tcW w:w="1140" w:type="dxa"/>
          </w:tcPr>
        </w:tc>
      </w:tr>
    </w:tbl>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操作a的名称是</w:t>
      </w:r>
      <w:r>
        <w:rPr>
          <w:rFonts w:hint="eastAsia" w:ascii="Times New Roman" w:hAnsi="Times New Roman" w:eastAsia="新宋体"/>
          <w:u w:val="single"/>
          <w:sz w:val="21"/>
          <w:szCs w:val="21"/>
        </w:rPr>
        <w:t>　降温结晶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滤液2的溶质是</w:t>
      </w:r>
      <w:r>
        <w:rPr>
          <w:rFonts w:hint="eastAsia" w:ascii="Times New Roman" w:hAnsi="Times New Roman" w:eastAsia="新宋体"/>
          <w:u w:val="single"/>
          <w:sz w:val="21"/>
          <w:szCs w:val="21"/>
        </w:rPr>
        <w:t>　氯化钠、硝酸钾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（2）A～D为初中化学常见物质，A、D为金属，在常温下通过如图所示转化可获取硝酸钾。回答下列问题。</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2152951" cy="905001"/>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49" cstate="print"/>
                    <a:stretch>
                      <a:fillRect/>
                    </a:stretch>
                  </pic:blipFill>
                  <pic:spPr>
                    <a:xfrm>
                      <a:off x="0" y="0"/>
                      <a:ext cx="2152951" cy="905001"/>
                    </a:xfrm>
                    <a:prstGeom prst="rect">
                      <a:avLst/>
                    </a:prstGeom>
                  </pic:spPr>
                </pic:pic>
              </a:graphicData>
            </a:graphic>
          </wp:inline>
        </w:drawing>
      </w:r>
    </w:p>
    <w:p>
      <w:pPr>
        <w:spacing w:line="360" w:lineRule="auto"/>
        <w:ind w:left="312" w:leftChars="130" w:right="0" w:firstLine="0" w:firstLineChars="0"/>
      </w:pPr>
      <w:r>
        <w:rPr>
          <w:rFonts w:ascii="Cambria Math" w:hAnsi="Cambria Math" w:eastAsia="Cambria Math"/>
          <w:sz w:val="21"/>
          <w:szCs w:val="21"/>
        </w:rPr>
        <w:t>①</w:t>
      </w:r>
      <w:r>
        <w:rPr>
          <w:rFonts w:hint="eastAsia" w:ascii="Times New Roman" w:hAnsi="Times New Roman" w:eastAsia="新宋体"/>
          <w:sz w:val="21"/>
          <w:szCs w:val="21"/>
        </w:rPr>
        <w:t>反应Ⅰ能发生的原因是</w:t>
      </w:r>
      <w:r>
        <w:rPr>
          <w:rFonts w:hint="eastAsia" w:ascii="Times New Roman" w:hAnsi="Times New Roman" w:eastAsia="新宋体"/>
          <w:u w:val="single"/>
          <w:sz w:val="21"/>
          <w:szCs w:val="21"/>
        </w:rPr>
        <w:t>　A比D的金属活动性强，且B是D的可溶性盐的溶液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若D为银白色贵重金属，则反应i的化学方程式是</w:t>
      </w:r>
      <w:r>
        <w:rPr>
          <w:rFonts w:hint="eastAsia" w:ascii="Times New Roman" w:hAnsi="Times New Roman" w:eastAsia="新宋体"/>
          <w:u w:val="single"/>
          <w:sz w:val="21"/>
          <w:szCs w:val="21"/>
        </w:rPr>
        <w:t>　Fe</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2AgNO</w:t>
      </w:r>
      <w:r>
        <w:rPr>
          <w:rFonts w:hint="eastAsia" w:ascii="Times New Roman" w:hAnsi="Times New Roman" w:eastAsia="新宋体"/>
          <w:sz w:val="24"/>
          <w:szCs w:val="24"/>
          <w:vertAlign w:val="subscript"/>
          <w:u w:val="single"/>
        </w:rPr>
        <w:t>3</w:t>
      </w:r>
      <w:r>
        <w:rPr>
          <w:rFonts w:hint="eastAsia" w:ascii="Times New Roman" w:hAnsi="Times New Roman" w:eastAsia="新宋体"/>
          <w:u w:val="single"/>
          <w:sz w:val="21"/>
          <w:szCs w:val="21"/>
        </w:rPr>
        <w:t>═2Ag</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Fe（NO</w:t>
      </w:r>
      <w:r>
        <w:rPr>
          <w:rFonts w:hint="eastAsia" w:ascii="Times New Roman" w:hAnsi="Times New Roman" w:eastAsia="新宋体"/>
          <w:sz w:val="24"/>
          <w:szCs w:val="24"/>
          <w:vertAlign w:val="subscript"/>
          <w:u w:val="single"/>
        </w:rPr>
        <w:t>3</w:t>
      </w:r>
      <w:r>
        <w:rPr>
          <w:rFonts w:hint="eastAsia" w:ascii="Times New Roman" w:hAnsi="Times New Roman" w:eastAsia="新宋体"/>
          <w:u w:val="single"/>
          <w:sz w:val="21"/>
          <w:szCs w:val="21"/>
        </w:rPr>
        <w:t>）</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　</w:t>
      </w:r>
      <w:r>
        <w:rPr>
          <w:rFonts w:hint="eastAsia" w:ascii="Times New Roman" w:hAnsi="Times New Roman" w:eastAsia="新宋体"/>
          <w:sz w:val="21"/>
          <w:szCs w:val="21"/>
        </w:rPr>
        <w:t>，基本反应类型是</w:t>
      </w:r>
      <w:r>
        <w:rPr>
          <w:rFonts w:hint="eastAsia" w:ascii="Times New Roman" w:hAnsi="Times New Roman" w:eastAsia="新宋体"/>
          <w:u w:val="single"/>
          <w:sz w:val="21"/>
          <w:szCs w:val="21"/>
        </w:rPr>
        <w:t>　置换反应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一步实现反应Ⅱ，能否加入氯化钾？判断并说明理由</w:t>
      </w:r>
      <w:r>
        <w:rPr>
          <w:rFonts w:hint="eastAsia" w:ascii="Times New Roman" w:hAnsi="Times New Roman" w:eastAsia="新宋体"/>
          <w:u w:val="single"/>
          <w:sz w:val="21"/>
          <w:szCs w:val="21"/>
        </w:rPr>
        <w:t>　不能；相互交换成分没有生成沉淀或气体或水生成　</w:t>
      </w:r>
      <w:r>
        <w:rPr>
          <w:rFonts w:hint="eastAsia" w:ascii="Times New Roman" w:hAnsi="Times New Roman" w:eastAsia="新宋体"/>
          <w:sz w:val="21"/>
          <w:szCs w:val="21"/>
        </w:rPr>
        <w:t>。</w:t>
      </w:r>
    </w:p>
    <w:p>
      <w:pPr>
        <w:spacing w:line="360" w:lineRule="auto"/>
        <w:ind w:left="312" w:leftChars="130" w:right="0" w:firstLine="0" w:firstLineChars="0"/>
      </w:pPr>
      <w:r>
        <w:rPr>
          <w:rFonts w:ascii="Cambria Math" w:hAnsi="Cambria Math" w:eastAsia="Cambria Math"/>
          <w:sz w:val="21"/>
          <w:szCs w:val="21"/>
        </w:rPr>
        <w:t>④</w:t>
      </w:r>
      <w:r>
        <w:rPr>
          <w:rFonts w:hint="eastAsia" w:ascii="Times New Roman" w:hAnsi="Times New Roman" w:eastAsia="新宋体"/>
          <w:sz w:val="21"/>
          <w:szCs w:val="21"/>
        </w:rPr>
        <w:t>硝酸钾可作化肥，能供给作物两种养分，属于</w:t>
      </w:r>
      <w:r>
        <w:rPr>
          <w:rFonts w:hint="eastAsia" w:ascii="Times New Roman" w:hAnsi="Times New Roman" w:eastAsia="新宋体"/>
          <w:u w:val="single"/>
          <w:sz w:val="21"/>
          <w:szCs w:val="21"/>
        </w:rPr>
        <w:t>　复合　</w:t>
      </w:r>
      <w:r>
        <w:rPr>
          <w:rFonts w:hint="eastAsia" w:ascii="Times New Roman" w:hAnsi="Times New Roman" w:eastAsia="新宋体"/>
          <w:sz w:val="21"/>
          <w:szCs w:val="21"/>
        </w:rPr>
        <w:t>肥料。</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（1）</w:t>
      </w:r>
      <w:r>
        <w:rPr>
          <w:rFonts w:ascii="Cambria Math" w:hAnsi="Cambria Math" w:eastAsia="Cambria Math"/>
          <w:sz w:val="21"/>
          <w:szCs w:val="21"/>
        </w:rPr>
        <w:t>①</w:t>
      </w:r>
      <w:r>
        <w:rPr>
          <w:rFonts w:hint="eastAsia" w:ascii="Times New Roman" w:hAnsi="Times New Roman" w:eastAsia="新宋体"/>
          <w:sz w:val="21"/>
          <w:szCs w:val="21"/>
        </w:rPr>
        <w:t>根据硝酸钾的溶解度受温度的影响较大，且随着温度的升高而增大，进行分析解答。</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操作a是从硝酸钾溶液中分离出硝酸钾，进行分析解答。</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降温结晶时仍有少量硝酸钾溶溶解在溶液中，进行分析解答。</w:t>
      </w:r>
    </w:p>
    <w:p>
      <w:pPr>
        <w:spacing w:line="360" w:lineRule="auto"/>
        <w:ind w:left="312" w:leftChars="130" w:right="0" w:firstLine="0" w:firstLineChars="0"/>
      </w:pPr>
      <w:r>
        <w:rPr>
          <w:rFonts w:hint="eastAsia" w:ascii="Times New Roman" w:hAnsi="Times New Roman" w:eastAsia="新宋体"/>
          <w:sz w:val="21"/>
          <w:szCs w:val="21"/>
        </w:rPr>
        <w:t>（2）</w:t>
      </w:r>
      <w:r>
        <w:rPr>
          <w:rFonts w:ascii="Cambria Math" w:hAnsi="Cambria Math" w:eastAsia="Cambria Math"/>
          <w:sz w:val="21"/>
          <w:szCs w:val="21"/>
        </w:rPr>
        <w:t>①</w:t>
      </w:r>
      <w:r>
        <w:rPr>
          <w:rFonts w:hint="eastAsia" w:ascii="Times New Roman" w:hAnsi="Times New Roman" w:eastAsia="新宋体"/>
          <w:sz w:val="21"/>
          <w:szCs w:val="21"/>
        </w:rPr>
        <w:t>根据位置靠前的金属能将位于其后的金属从它的盐溶液中置换出来，进行分析解答。</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若D为银白色贵重金属，则D是银，进行分析解答。</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根据复分解反应发生的条件，进行分析解答。</w:t>
      </w:r>
    </w:p>
    <w:p>
      <w:pPr>
        <w:spacing w:line="360" w:lineRule="auto"/>
        <w:ind w:left="312" w:leftChars="130" w:right="0" w:firstLine="0" w:firstLineChars="0"/>
      </w:pPr>
      <w:r>
        <w:rPr>
          <w:rFonts w:ascii="Cambria Math" w:hAnsi="Cambria Math" w:eastAsia="Cambria Math"/>
          <w:sz w:val="21"/>
          <w:szCs w:val="21"/>
        </w:rPr>
        <w:t>④</w:t>
      </w:r>
      <w:r>
        <w:rPr>
          <w:rFonts w:hint="eastAsia" w:ascii="Times New Roman" w:hAnsi="Times New Roman" w:eastAsia="新宋体"/>
          <w:sz w:val="21"/>
          <w:szCs w:val="21"/>
        </w:rPr>
        <w:t>根据硝酸钾中含有氮元素和钾元素，进行分析解答。</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解：（1）</w:t>
      </w:r>
      <w:r>
        <w:rPr>
          <w:rFonts w:ascii="Cambria Math" w:hAnsi="Cambria Math" w:eastAsia="Cambria Math"/>
          <w:sz w:val="21"/>
          <w:szCs w:val="21"/>
        </w:rPr>
        <w:t>①</w:t>
      </w:r>
      <w:r>
        <w:rPr>
          <w:rFonts w:hint="eastAsia" w:ascii="Times New Roman" w:hAnsi="Times New Roman" w:eastAsia="新宋体"/>
          <w:sz w:val="21"/>
          <w:szCs w:val="21"/>
        </w:rPr>
        <w:t>硝酸钾的溶解度受温度的影响较大，随温度升高而增大，趁热过滤的原因是使硝酸钾尽量完全溶解在溶液中，防止溶液中的硝酸钾析出，减少硝酸钾的损失。</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操作a是从硝酸钾溶液中分离出硝酸钾，硝酸钾的溶解度受温度的影响较大，随温度升高而增大，可采用降温结晶的方法，故操作a的名称是降温结晶。</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降温结晶时仍有少量硝酸钾溶溶解在溶液中，而氯化钠基本不析出，滤液2的溶质是氯化钠、硝酸钾。</w:t>
      </w:r>
    </w:p>
    <w:p>
      <w:pPr>
        <w:spacing w:line="360" w:lineRule="auto"/>
        <w:ind w:left="312" w:leftChars="130" w:right="0" w:firstLine="0" w:firstLineChars="0"/>
      </w:pPr>
      <w:r>
        <w:rPr>
          <w:rFonts w:hint="eastAsia" w:ascii="Times New Roman" w:hAnsi="Times New Roman" w:eastAsia="新宋体"/>
          <w:sz w:val="21"/>
          <w:szCs w:val="21"/>
        </w:rPr>
        <w:t>（2）</w:t>
      </w:r>
      <w:r>
        <w:rPr>
          <w:rFonts w:ascii="Cambria Math" w:hAnsi="Cambria Math" w:eastAsia="Cambria Math"/>
          <w:sz w:val="21"/>
          <w:szCs w:val="21"/>
        </w:rPr>
        <w:t>①</w:t>
      </w:r>
      <w:r>
        <w:rPr>
          <w:rFonts w:hint="eastAsia" w:ascii="Times New Roman" w:hAnsi="Times New Roman" w:eastAsia="新宋体"/>
          <w:sz w:val="21"/>
          <w:szCs w:val="21"/>
        </w:rPr>
        <w:t>在金属活动顺序表中，金属的位置越靠前，金属的活动性越强。位置靠前的金属能将位于其后的金属从它的盐溶液中置换出来。A、D为金属，可知反应i为金属和盐的反应，能发生的原因是A比D的金属活动性强，且B是D的可溶性盐的溶液。</w:t>
      </w:r>
    </w:p>
    <w:p>
      <w:pPr>
        <w:spacing w:line="360" w:lineRule="auto"/>
        <w:ind w:left="312" w:leftChars="130" w:right="0" w:firstLine="0" w:firstLineChars="0"/>
      </w:pPr>
      <w:r>
        <w:rPr>
          <w:rFonts w:ascii="Cambria Math" w:hAnsi="Cambria Math" w:eastAsia="Cambria Math"/>
          <w:sz w:val="21"/>
          <w:szCs w:val="21"/>
        </w:rPr>
        <w:t>②</w:t>
      </w:r>
      <w:r>
        <w:rPr>
          <w:rFonts w:hint="eastAsia" w:ascii="Times New Roman" w:hAnsi="Times New Roman" w:eastAsia="新宋体"/>
          <w:sz w:val="21"/>
          <w:szCs w:val="21"/>
        </w:rPr>
        <w:t>若D为银白色贵重金属，则D是银，A是比银活泼的金属，可以是铁，铁与硝酸银溶液反应生成硝酸亚铁溶液和银，则反应i的化学方程式是Fe</w:t>
      </w:r>
      <w:r>
        <w:rPr>
          <w:rFonts w:hint="eastAsia" w:ascii="Times New Roman" w:hAnsi="Times New Roman" w:eastAsia="新宋体"/>
          <w:sz w:val="21"/>
          <w:szCs w:val="21"/>
        </w:rPr>
        <w:t>+</w:t>
      </w:r>
      <w:r>
        <w:rPr>
          <w:rFonts w:hint="eastAsia" w:ascii="Times New Roman" w:hAnsi="Times New Roman" w:eastAsia="新宋体"/>
          <w:sz w:val="21"/>
          <w:szCs w:val="21"/>
        </w:rPr>
        <w:t>2AgNO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═2Ag</w:t>
      </w:r>
      <w:r>
        <w:rPr>
          <w:rFonts w:hint="eastAsia" w:ascii="Times New Roman" w:hAnsi="Times New Roman" w:eastAsia="新宋体"/>
          <w:sz w:val="21"/>
          <w:szCs w:val="21"/>
        </w:rPr>
        <w:t>+</w:t>
      </w:r>
      <w:r>
        <w:rPr>
          <w:rFonts w:hint="eastAsia" w:ascii="Times New Roman" w:hAnsi="Times New Roman" w:eastAsia="新宋体"/>
          <w:sz w:val="21"/>
          <w:szCs w:val="21"/>
        </w:rPr>
        <w:t>Fe（NO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（合理即可），该反应是一种单质和一种化合物反应生成另一种单质和另一种化合物的反应，属于置换反应。</w:t>
      </w:r>
    </w:p>
    <w:p>
      <w:pPr>
        <w:spacing w:line="360" w:lineRule="auto"/>
        <w:ind w:left="312" w:leftChars="130" w:right="0" w:firstLine="0" w:firstLineChars="0"/>
      </w:pPr>
      <w:r>
        <w:rPr>
          <w:rFonts w:ascii="Cambria Math" w:hAnsi="Cambria Math" w:eastAsia="Cambria Math"/>
          <w:sz w:val="21"/>
          <w:szCs w:val="21"/>
        </w:rPr>
        <w:t>③</w:t>
      </w:r>
      <w:r>
        <w:rPr>
          <w:rFonts w:hint="eastAsia" w:ascii="Times New Roman" w:hAnsi="Times New Roman" w:eastAsia="新宋体"/>
          <w:sz w:val="21"/>
          <w:szCs w:val="21"/>
        </w:rPr>
        <w:t>一步实现反应Ⅱ，不能加入氯化钾，理由硝酸亚铁和氯化钾相互交换成分没有生成沉淀或气体或水生成，不符合复分解反应的条件。</w:t>
      </w:r>
    </w:p>
    <w:p>
      <w:pPr>
        <w:spacing w:line="360" w:lineRule="auto"/>
        <w:ind w:left="312" w:leftChars="130" w:right="0" w:firstLine="0" w:firstLineChars="0"/>
      </w:pPr>
      <w:r>
        <w:rPr>
          <w:rFonts w:ascii="Cambria Math" w:hAnsi="Cambria Math" w:eastAsia="Cambria Math"/>
          <w:sz w:val="21"/>
          <w:szCs w:val="21"/>
        </w:rPr>
        <w:t>④</w:t>
      </w:r>
      <w:r>
        <w:rPr>
          <w:rFonts w:hint="eastAsia" w:ascii="Times New Roman" w:hAnsi="Times New Roman" w:eastAsia="新宋体"/>
          <w:sz w:val="21"/>
          <w:szCs w:val="21"/>
        </w:rPr>
        <w:t>同时含有氮磷钾中的两种或两种以上元素时为复合肥。硝酸钾中含有氮元素和钾元素，属于复合肥料。</w:t>
      </w:r>
    </w:p>
    <w:p>
      <w:pPr>
        <w:spacing w:line="360" w:lineRule="auto"/>
        <w:ind w:left="312" w:leftChars="130" w:right="0" w:firstLine="0" w:firstLineChars="0"/>
      </w:pPr>
      <w:r>
        <w:rPr>
          <w:rFonts w:hint="eastAsia" w:ascii="Times New Roman" w:hAnsi="Times New Roman" w:eastAsia="新宋体"/>
          <w:sz w:val="21"/>
          <w:szCs w:val="21"/>
        </w:rPr>
        <w:t>故答案为：</w:t>
      </w:r>
    </w:p>
    <w:p>
      <w:pPr>
        <w:spacing w:line="360" w:lineRule="auto"/>
        <w:ind w:left="312" w:leftChars="130" w:right="0" w:firstLine="0" w:firstLineChars="0"/>
      </w:pPr>
      <w:r>
        <w:rPr>
          <w:rFonts w:hint="eastAsia" w:ascii="Times New Roman" w:hAnsi="Times New Roman" w:eastAsia="新宋体"/>
          <w:sz w:val="21"/>
          <w:szCs w:val="21"/>
        </w:rPr>
        <w:t>（1）</w:t>
      </w:r>
      <w:r>
        <w:rPr>
          <w:rFonts w:ascii="Cambria Math" w:hAnsi="Cambria Math" w:eastAsia="Cambria Math"/>
          <w:sz w:val="21"/>
          <w:szCs w:val="21"/>
        </w:rPr>
        <w:t>①</w:t>
      </w:r>
      <w:r>
        <w:rPr>
          <w:rFonts w:hint="eastAsia" w:ascii="Times New Roman" w:hAnsi="Times New Roman" w:eastAsia="新宋体"/>
          <w:sz w:val="21"/>
          <w:szCs w:val="21"/>
        </w:rPr>
        <w:t>防止溶液中的硝酸钾析出，减少硝酸钾的损失；</w:t>
      </w:r>
      <w:r>
        <w:rPr>
          <w:rFonts w:ascii="Cambria Math" w:hAnsi="Cambria Math" w:eastAsia="Cambria Math"/>
          <w:sz w:val="21"/>
          <w:szCs w:val="21"/>
        </w:rPr>
        <w:t>②</w:t>
      </w:r>
      <w:r>
        <w:rPr>
          <w:rFonts w:hint="eastAsia" w:ascii="Times New Roman" w:hAnsi="Times New Roman" w:eastAsia="新宋体"/>
          <w:sz w:val="21"/>
          <w:szCs w:val="21"/>
        </w:rPr>
        <w:t>降温结晶；</w:t>
      </w:r>
      <w:r>
        <w:rPr>
          <w:rFonts w:ascii="Cambria Math" w:hAnsi="Cambria Math" w:eastAsia="Cambria Math"/>
          <w:sz w:val="21"/>
          <w:szCs w:val="21"/>
        </w:rPr>
        <w:t>③</w:t>
      </w:r>
      <w:r>
        <w:rPr>
          <w:rFonts w:hint="eastAsia" w:ascii="Times New Roman" w:hAnsi="Times New Roman" w:eastAsia="新宋体"/>
          <w:sz w:val="21"/>
          <w:szCs w:val="21"/>
        </w:rPr>
        <w:t>氯化钠、硝酸钾；</w:t>
      </w:r>
    </w:p>
    <w:p>
      <w:pPr>
        <w:spacing w:line="360" w:lineRule="auto"/>
        <w:ind w:left="312" w:leftChars="130" w:right="0" w:firstLine="0" w:firstLineChars="0"/>
      </w:pPr>
      <w:r>
        <w:rPr>
          <w:rFonts w:hint="eastAsia" w:ascii="Times New Roman" w:hAnsi="Times New Roman" w:eastAsia="新宋体"/>
          <w:sz w:val="21"/>
          <w:szCs w:val="21"/>
        </w:rPr>
        <w:t>（2）</w:t>
      </w:r>
      <w:r>
        <w:rPr>
          <w:rFonts w:ascii="Cambria Math" w:hAnsi="Cambria Math" w:eastAsia="Cambria Math"/>
          <w:sz w:val="21"/>
          <w:szCs w:val="21"/>
        </w:rPr>
        <w:t>①</w:t>
      </w:r>
      <w:r>
        <w:rPr>
          <w:rFonts w:hint="eastAsia" w:ascii="Times New Roman" w:hAnsi="Times New Roman" w:eastAsia="新宋体"/>
          <w:sz w:val="21"/>
          <w:szCs w:val="21"/>
        </w:rPr>
        <w:t>A比D的金属活动性强，且B是D的可溶性盐的溶液；</w:t>
      </w:r>
      <w:r>
        <w:rPr>
          <w:rFonts w:ascii="Cambria Math" w:hAnsi="Cambria Math" w:eastAsia="Cambria Math"/>
          <w:sz w:val="21"/>
          <w:szCs w:val="21"/>
        </w:rPr>
        <w:t>②</w:t>
      </w:r>
      <w:r>
        <w:rPr>
          <w:rFonts w:hint="eastAsia" w:ascii="Times New Roman" w:hAnsi="Times New Roman" w:eastAsia="新宋体"/>
          <w:sz w:val="21"/>
          <w:szCs w:val="21"/>
        </w:rPr>
        <w:t>Fe</w:t>
      </w:r>
      <w:r>
        <w:rPr>
          <w:rFonts w:hint="eastAsia" w:ascii="Times New Roman" w:hAnsi="Times New Roman" w:eastAsia="新宋体"/>
          <w:sz w:val="21"/>
          <w:szCs w:val="21"/>
        </w:rPr>
        <w:t>+</w:t>
      </w:r>
      <w:r>
        <w:rPr>
          <w:rFonts w:hint="eastAsia" w:ascii="Times New Roman" w:hAnsi="Times New Roman" w:eastAsia="新宋体"/>
          <w:sz w:val="21"/>
          <w:szCs w:val="21"/>
        </w:rPr>
        <w:t>2AgNO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═2Ag</w:t>
      </w:r>
      <w:r>
        <w:rPr>
          <w:rFonts w:hint="eastAsia" w:ascii="Times New Roman" w:hAnsi="Times New Roman" w:eastAsia="新宋体"/>
          <w:sz w:val="21"/>
          <w:szCs w:val="21"/>
        </w:rPr>
        <w:t>+</w:t>
      </w:r>
      <w:r>
        <w:rPr>
          <w:rFonts w:hint="eastAsia" w:ascii="Times New Roman" w:hAnsi="Times New Roman" w:eastAsia="新宋体"/>
          <w:sz w:val="21"/>
          <w:szCs w:val="21"/>
        </w:rPr>
        <w:t>Fe（NO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；置换反应；</w:t>
      </w:r>
      <w:r>
        <w:rPr>
          <w:rFonts w:ascii="Cambria Math" w:hAnsi="Cambria Math" w:eastAsia="Cambria Math"/>
          <w:sz w:val="21"/>
          <w:szCs w:val="21"/>
        </w:rPr>
        <w:t>③</w:t>
      </w:r>
      <w:r>
        <w:rPr>
          <w:rFonts w:hint="eastAsia" w:ascii="Times New Roman" w:hAnsi="Times New Roman" w:eastAsia="新宋体"/>
          <w:sz w:val="21"/>
          <w:szCs w:val="21"/>
        </w:rPr>
        <w:t>不能；相互交换成分没有生成沉淀或气体或水生成；</w:t>
      </w:r>
      <w:r>
        <w:rPr>
          <w:rFonts w:ascii="Cambria Math" w:hAnsi="Cambria Math" w:eastAsia="Cambria Math"/>
          <w:sz w:val="21"/>
          <w:szCs w:val="21"/>
        </w:rPr>
        <w:t>④</w:t>
      </w:r>
      <w:r>
        <w:rPr>
          <w:rFonts w:hint="eastAsia" w:ascii="Times New Roman" w:hAnsi="Times New Roman" w:eastAsia="新宋体"/>
          <w:sz w:val="21"/>
          <w:szCs w:val="21"/>
        </w:rPr>
        <w:t>复合。</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本题有一定难度，理解题意，掌握复分解反应发生的条件、金属的化学性质、结晶的方法等是正确解答本题的关键。</w:t>
      </w:r>
    </w:p>
    <w:p>
      <w:pPr>
        <w:spacing w:line="360" w:lineRule="auto"/>
        <w:ind/>
      </w:pPr>
      <w:r>
        <w:rPr>
          <w:rFonts w:hint="eastAsia" w:ascii="Times New Roman" w:hAnsi="Times New Roman" w:eastAsia="新宋体"/>
          <w:b/>
          <w:sz w:val="21"/>
          <w:szCs w:val="21"/>
        </w:rPr>
        <w:t>五、（本题只有1个小题，共13分）</w:t>
      </w:r>
    </w:p>
    <w:p>
      <w:pPr>
        <w:spacing w:line="360" w:lineRule="auto"/>
        <w:ind w:left="312" w:hanging="312" w:hangingChars="130"/>
      </w:pPr>
      <w:r>
        <w:rPr>
          <w:rFonts w:hint="eastAsia" w:ascii="Times New Roman" w:hAnsi="Times New Roman" w:eastAsia="新宋体"/>
          <w:sz w:val="21"/>
          <w:szCs w:val="21"/>
        </w:rPr>
        <w:t>19．（13分）（2020•成都）化学兴趣小组对贝壳中碳酸钙的含量进行探究。</w:t>
      </w:r>
    </w:p>
    <w:p>
      <w:pPr>
        <w:spacing w:line="360" w:lineRule="auto"/>
        <w:ind w:left="312" w:leftChars="130" w:right="0" w:firstLine="0" w:firstLineChars="0"/>
      </w:pPr>
      <w:r>
        <w:rPr>
          <w:rFonts w:hint="eastAsia" w:ascii="Times New Roman" w:hAnsi="Times New Roman" w:eastAsia="新宋体"/>
          <w:sz w:val="21"/>
          <w:szCs w:val="21"/>
        </w:rPr>
        <w:t>【提出问题】</w:t>
      </w:r>
    </w:p>
    <w:p>
      <w:pPr>
        <w:spacing w:line="360" w:lineRule="auto"/>
        <w:ind w:left="312" w:leftChars="130" w:right="0" w:firstLine="0" w:firstLineChars="0"/>
      </w:pPr>
      <w:r>
        <w:rPr>
          <w:rFonts w:hint="eastAsia" w:ascii="Times New Roman" w:hAnsi="Times New Roman" w:eastAsia="新宋体"/>
          <w:sz w:val="21"/>
          <w:szCs w:val="21"/>
        </w:rPr>
        <w:t>如何选择药品和设计装置进行测定？</w:t>
      </w:r>
    </w:p>
    <w:p>
      <w:pPr>
        <w:spacing w:line="360" w:lineRule="auto"/>
        <w:ind w:left="312" w:leftChars="130" w:right="0" w:firstLine="0" w:firstLineChars="0"/>
      </w:pPr>
      <w:r>
        <w:rPr>
          <w:rFonts w:hint="eastAsia" w:ascii="Times New Roman" w:hAnsi="Times New Roman" w:eastAsia="新宋体"/>
          <w:sz w:val="21"/>
          <w:szCs w:val="21"/>
        </w:rPr>
        <w:t>【查阅资料】</w:t>
      </w:r>
    </w:p>
    <w:p>
      <w:pPr>
        <w:spacing w:line="360" w:lineRule="auto"/>
        <w:ind w:left="312" w:leftChars="130" w:right="0" w:firstLine="0" w:firstLineChars="0"/>
      </w:pPr>
      <w:r>
        <w:rPr>
          <w:rFonts w:hint="eastAsia" w:ascii="Times New Roman" w:hAnsi="Times New Roman" w:eastAsia="新宋体"/>
          <w:sz w:val="21"/>
          <w:szCs w:val="21"/>
        </w:rPr>
        <w:t>贝壳的主要成分是CaCO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，其它成分对实验影响忽略不计。</w:t>
      </w:r>
    </w:p>
    <w:p>
      <w:pPr>
        <w:spacing w:line="360" w:lineRule="auto"/>
        <w:ind w:left="312" w:leftChars="130" w:right="0" w:firstLine="0" w:firstLineChars="0"/>
      </w:pPr>
      <w:r>
        <w:rPr>
          <w:rFonts w:hint="eastAsia" w:ascii="Times New Roman" w:hAnsi="Times New Roman" w:eastAsia="新宋体"/>
          <w:sz w:val="21"/>
          <w:szCs w:val="21"/>
        </w:rPr>
        <w:t>室温时，CaCO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不溶于水，CaSO</w:t>
      </w:r>
      <w:r>
        <w:rPr>
          <w:rFonts w:hint="eastAsia" w:ascii="Times New Roman" w:hAnsi="Times New Roman" w:eastAsia="新宋体"/>
          <w:sz w:val="24"/>
          <w:szCs w:val="24"/>
          <w:vertAlign w:val="subscript"/>
        </w:rPr>
        <w:t>4</w:t>
      </w:r>
      <w:r>
        <w:rPr>
          <w:rFonts w:hint="eastAsia" w:ascii="Times New Roman" w:hAnsi="Times New Roman" w:eastAsia="新宋体"/>
          <w:sz w:val="21"/>
          <w:szCs w:val="21"/>
        </w:rPr>
        <w:t>微溶于水。</w:t>
      </w:r>
    </w:p>
    <w:p>
      <w:pPr>
        <w:spacing w:line="360" w:lineRule="auto"/>
        <w:ind w:left="312" w:leftChars="130" w:right="0" w:firstLine="0" w:firstLineChars="0"/>
      </w:pPr>
      <w:r>
        <w:rPr>
          <w:rFonts w:hint="eastAsia" w:ascii="Times New Roman" w:hAnsi="Times New Roman" w:eastAsia="新宋体"/>
          <w:sz w:val="21"/>
          <w:szCs w:val="21"/>
        </w:rPr>
        <w:t>【设计与实验】</w:t>
      </w:r>
    </w:p>
    <w:p>
      <w:pPr>
        <w:spacing w:line="360" w:lineRule="auto"/>
        <w:ind w:left="312" w:leftChars="130" w:right="0" w:firstLine="0" w:firstLineChars="0"/>
      </w:pPr>
      <w:r>
        <w:rPr>
          <w:rFonts w:hint="eastAsia" w:ascii="Times New Roman" w:hAnsi="Times New Roman" w:eastAsia="新宋体"/>
          <w:sz w:val="21"/>
          <w:szCs w:val="21"/>
        </w:rPr>
        <w:t>实验一：选择药品</w:t>
      </w:r>
    </w:p>
    <w:p>
      <w:pPr>
        <w:spacing w:line="360" w:lineRule="auto"/>
        <w:ind w:left="312" w:leftChars="130" w:right="0" w:firstLine="0" w:firstLineChars="0"/>
      </w:pPr>
      <w:r>
        <w:rPr>
          <w:rFonts w:hint="eastAsia" w:ascii="Times New Roman" w:hAnsi="Times New Roman" w:eastAsia="新宋体"/>
          <w:sz w:val="21"/>
          <w:szCs w:val="21"/>
        </w:rPr>
        <w:t>分别取等质量颗粒状和粉末状的贝壳样品与等体积、等浓度的稀盐酸在图1的三颈烧瓶中反应，采集数据。</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7983065" cy="2343477"/>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50" cstate="print"/>
                    <a:stretch>
                      <a:fillRect/>
                    </a:stretch>
                  </pic:blipFill>
                  <pic:spPr>
                    <a:xfrm>
                      <a:off x="0" y="0"/>
                      <a:ext cx="7983065" cy="2343477"/>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（1）图1中反应的化学方程式是</w:t>
      </w:r>
      <w:r>
        <w:rPr>
          <w:rFonts w:hint="eastAsia" w:ascii="Times New Roman" w:hAnsi="Times New Roman" w:eastAsia="新宋体"/>
          <w:u w:val="single"/>
          <w:sz w:val="21"/>
          <w:szCs w:val="21"/>
        </w:rPr>
        <w:t>　CaCO</w:t>
      </w:r>
      <w:r>
        <w:rPr>
          <w:rFonts w:hint="eastAsia" w:ascii="Times New Roman" w:hAnsi="Times New Roman" w:eastAsia="新宋体"/>
          <w:sz w:val="24"/>
          <w:szCs w:val="24"/>
          <w:vertAlign w:val="subscript"/>
          <w:u w:val="single"/>
        </w:rPr>
        <w:t>3</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2HCl═CaCl</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H</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O</w:t>
      </w:r>
      <w:r>
        <w:rPr>
          <w:rFonts w:hint="eastAsia" w:ascii="Times New Roman" w:hAnsi="Times New Roman" w:eastAsia="新宋体"/>
          <w:u w:val="single"/>
          <w:sz w:val="21"/>
          <w:szCs w:val="21"/>
        </w:rPr>
        <w:t>+</w:t>
      </w:r>
      <w:r>
        <w:rPr>
          <w:rFonts w:hint="eastAsia" w:ascii="Times New Roman" w:hAnsi="Times New Roman" w:eastAsia="新宋体"/>
          <w:u w:val="single"/>
          <w:sz w:val="21"/>
          <w:szCs w:val="21"/>
        </w:rPr>
        <w:t>CO</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（2）据图2分析，选择粉末状样品的依据是</w:t>
      </w:r>
      <w:r>
        <w:rPr>
          <w:rFonts w:hint="eastAsia" w:ascii="Times New Roman" w:hAnsi="Times New Roman" w:eastAsia="新宋体"/>
          <w:u w:val="single"/>
          <w:sz w:val="21"/>
          <w:szCs w:val="21"/>
        </w:rPr>
        <w:t>　单位时间内和稀盐酸反应生成的二氧化碳多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（3）据图3分析，影响实验测定准确性的原因：一是水蒸气含量增加；二是</w:t>
      </w:r>
      <w:r>
        <w:rPr>
          <w:rFonts w:hint="eastAsia" w:ascii="Times New Roman" w:hAnsi="Times New Roman" w:eastAsia="新宋体"/>
          <w:u w:val="single"/>
          <w:sz w:val="21"/>
          <w:szCs w:val="21"/>
        </w:rPr>
        <w:t>　稀盐酸挥发出的氯化氢气体增加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实验二：设计装置</w:t>
      </w:r>
    </w:p>
    <w:p>
      <w:pPr>
        <w:spacing w:line="360" w:lineRule="auto"/>
        <w:ind w:left="312" w:leftChars="130" w:right="0" w:firstLine="0" w:firstLineChars="0"/>
      </w:pPr>
      <w:r>
        <w:rPr>
          <w:rFonts w:hint="eastAsia" w:ascii="Times New Roman" w:hAnsi="Times New Roman" w:eastAsia="新宋体"/>
          <w:sz w:val="21"/>
          <w:szCs w:val="21"/>
        </w:rPr>
        <w:drawing>
          <wp:inline xmlns:wp="http://schemas.openxmlformats.org/drawingml/2006/wordprocessingDrawing" distT="0" distB="0" distL="0" distR="0">
            <wp:extent cx="6335010" cy="2943636"/>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xmlns:r="http://schemas.openxmlformats.org/officeDocument/2006/relationships" r:embed="rId51" cstate="print"/>
                    <a:stretch>
                      <a:fillRect/>
                    </a:stretch>
                  </pic:blipFill>
                  <pic:spPr>
                    <a:xfrm>
                      <a:off x="0" y="0"/>
                      <a:ext cx="6335010" cy="2943636"/>
                    </a:xfrm>
                    <a:prstGeom prst="rect">
                      <a:avLst/>
                    </a:prstGeom>
                  </pic:spPr>
                </pic:pic>
              </a:graphicData>
            </a:graphic>
          </wp:inline>
        </w:drawing>
      </w:r>
    </w:p>
    <w:p>
      <w:pPr>
        <w:spacing w:line="360" w:lineRule="auto"/>
        <w:ind w:left="312" w:leftChars="130" w:right="0" w:firstLine="0" w:firstLineChars="0"/>
      </w:pPr>
      <w:r>
        <w:rPr>
          <w:rFonts w:hint="eastAsia" w:ascii="Times New Roman" w:hAnsi="Times New Roman" w:eastAsia="新宋体"/>
          <w:sz w:val="21"/>
          <w:szCs w:val="21"/>
        </w:rPr>
        <w:t>小组设计了图4装置进行测定。</w:t>
      </w:r>
    </w:p>
    <w:p>
      <w:pPr>
        <w:spacing w:line="360" w:lineRule="auto"/>
        <w:ind w:left="312" w:leftChars="130" w:right="0" w:firstLine="0" w:firstLineChars="0"/>
      </w:pPr>
      <w:r>
        <w:rPr>
          <w:rFonts w:hint="eastAsia" w:ascii="Times New Roman" w:hAnsi="Times New Roman" w:eastAsia="新宋体"/>
          <w:sz w:val="21"/>
          <w:szCs w:val="21"/>
        </w:rPr>
        <w:t>（4）打开活塞，稀硫酸进入试管，观察到的现象是</w:t>
      </w:r>
      <w:r>
        <w:rPr>
          <w:rFonts w:hint="eastAsia" w:ascii="Times New Roman" w:hAnsi="Times New Roman" w:eastAsia="新宋体"/>
          <w:u w:val="single"/>
          <w:sz w:val="21"/>
          <w:szCs w:val="21"/>
        </w:rPr>
        <w:t>　试管内有气泡产生，量器管内液面下降，水准管内液面上升　</w:t>
      </w:r>
      <w:r>
        <w:rPr>
          <w:rFonts w:hint="eastAsia" w:ascii="Times New Roman" w:hAnsi="Times New Roman" w:eastAsia="新宋体"/>
          <w:sz w:val="21"/>
          <w:szCs w:val="21"/>
        </w:rPr>
        <w:t>。反应结束后进行读数。读数前调节水准管与量气管液面相平的原因是</w:t>
      </w:r>
      <w:r>
        <w:rPr>
          <w:rFonts w:hint="eastAsia" w:ascii="Times New Roman" w:hAnsi="Times New Roman" w:eastAsia="新宋体"/>
          <w:u w:val="single"/>
          <w:sz w:val="21"/>
          <w:szCs w:val="21"/>
        </w:rPr>
        <w:t>　使装置内外压强相等，防止影响实验结果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实验三：优化装置</w:t>
      </w:r>
    </w:p>
    <w:p>
      <w:pPr>
        <w:spacing w:line="360" w:lineRule="auto"/>
        <w:ind w:left="312" w:leftChars="130" w:right="0" w:firstLine="0" w:firstLineChars="0"/>
      </w:pPr>
      <w:r>
        <w:rPr>
          <w:rFonts w:hint="eastAsia" w:ascii="Times New Roman" w:hAnsi="Times New Roman" w:eastAsia="新宋体"/>
          <w:sz w:val="21"/>
          <w:szCs w:val="21"/>
        </w:rPr>
        <w:t>在老师指导下，小组优化并设计了图5装置进行测定。</w:t>
      </w:r>
    </w:p>
    <w:p>
      <w:pPr>
        <w:spacing w:line="360" w:lineRule="auto"/>
        <w:ind w:left="312" w:leftChars="130" w:right="0" w:firstLine="0" w:firstLineChars="0"/>
      </w:pPr>
      <w:r>
        <w:rPr>
          <w:rFonts w:hint="eastAsia" w:ascii="Times New Roman" w:hAnsi="Times New Roman" w:eastAsia="新宋体"/>
          <w:sz w:val="21"/>
          <w:szCs w:val="21"/>
        </w:rPr>
        <w:t>（5）试剂a是</w:t>
      </w:r>
      <w:r>
        <w:rPr>
          <w:rFonts w:hint="eastAsia" w:ascii="Times New Roman" w:hAnsi="Times New Roman" w:eastAsia="新宋体"/>
          <w:u w:val="single"/>
          <w:sz w:val="21"/>
          <w:szCs w:val="21"/>
        </w:rPr>
        <w:t>　浓硫酸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（6）检查该装置气密性的方法是</w:t>
      </w:r>
      <w:r>
        <w:rPr>
          <w:rFonts w:hint="eastAsia" w:ascii="Times New Roman" w:hAnsi="Times New Roman" w:eastAsia="新宋体"/>
          <w:u w:val="single"/>
          <w:sz w:val="21"/>
          <w:szCs w:val="21"/>
        </w:rPr>
        <w:t>　连接装置，推或拉注射器活塞，松手后活塞回到原处，说明装置不漏气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（7）加入足量稀硫酸，一段时间后反应停止。再加入氯化铵溶液，发现又产生气泡。推测加入氯化铵溶液的作用是</w:t>
      </w:r>
      <w:r>
        <w:rPr>
          <w:rFonts w:hint="eastAsia" w:ascii="Times New Roman" w:hAnsi="Times New Roman" w:eastAsia="新宋体"/>
          <w:u w:val="single"/>
          <w:sz w:val="21"/>
          <w:szCs w:val="21"/>
        </w:rPr>
        <w:t>　使碳酸钙和硫酸接触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【数据处理】</w:t>
      </w:r>
    </w:p>
    <w:p>
      <w:pPr>
        <w:spacing w:line="360" w:lineRule="auto"/>
        <w:ind w:left="312" w:leftChars="130" w:right="0" w:firstLine="0" w:firstLineChars="0"/>
      </w:pPr>
      <w:r>
        <w:rPr>
          <w:rFonts w:hint="eastAsia" w:ascii="Times New Roman" w:hAnsi="Times New Roman" w:eastAsia="新宋体"/>
          <w:sz w:val="21"/>
          <w:szCs w:val="21"/>
        </w:rPr>
        <w:t>（8）实验三中，样品质量为mg，加入稀硫酸体积为V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mL，加入氯化铵溶液体积为V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mL，右侧针筒最后读数为V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mL，则反应生成CO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体积为</w:t>
      </w:r>
      <w:r>
        <w:rPr>
          <w:rFonts w:hint="eastAsia" w:ascii="Times New Roman" w:hAnsi="Times New Roman" w:eastAsia="新宋体"/>
          <w:u w:val="single"/>
          <w:sz w:val="21"/>
          <w:szCs w:val="21"/>
        </w:rPr>
        <w:t>　V</w:t>
      </w:r>
      <w:r>
        <w:rPr>
          <w:rFonts w:hint="eastAsia" w:ascii="Times New Roman" w:hAnsi="Times New Roman" w:eastAsia="新宋体"/>
          <w:sz w:val="24"/>
          <w:szCs w:val="24"/>
          <w:vertAlign w:val="subscript"/>
          <w:u w:val="single"/>
        </w:rPr>
        <w:t>3</w:t>
      </w:r>
      <w:r>
        <w:rPr>
          <w:rFonts w:hint="eastAsia" w:ascii="Times New Roman" w:hAnsi="Times New Roman" w:eastAsia="新宋体"/>
          <w:u w:val="single"/>
          <w:sz w:val="21"/>
          <w:szCs w:val="21"/>
        </w:rPr>
        <w:t>﹣V</w:t>
      </w:r>
      <w:r>
        <w:rPr>
          <w:rFonts w:hint="eastAsia" w:ascii="Times New Roman" w:hAnsi="Times New Roman" w:eastAsia="新宋体"/>
          <w:sz w:val="24"/>
          <w:szCs w:val="24"/>
          <w:vertAlign w:val="subscript"/>
          <w:u w:val="single"/>
        </w:rPr>
        <w:t>2</w:t>
      </w:r>
      <w:r>
        <w:rPr>
          <w:rFonts w:hint="eastAsia" w:ascii="Times New Roman" w:hAnsi="Times New Roman" w:eastAsia="新宋体"/>
          <w:u w:val="single"/>
          <w:sz w:val="21"/>
          <w:szCs w:val="21"/>
        </w:rPr>
        <w:t>﹣V</w:t>
      </w:r>
      <w:r>
        <w:rPr>
          <w:rFonts w:hint="eastAsia" w:ascii="Times New Roman" w:hAnsi="Times New Roman" w:eastAsia="新宋体"/>
          <w:sz w:val="24"/>
          <w:szCs w:val="24"/>
          <w:vertAlign w:val="subscript"/>
          <w:u w:val="single"/>
        </w:rPr>
        <w:t>1</w:t>
      </w:r>
      <w:r>
        <w:rPr>
          <w:rFonts w:hint="eastAsia" w:ascii="Times New Roman" w:hAnsi="Times New Roman" w:eastAsia="新宋体"/>
          <w:u w:val="single"/>
          <w:sz w:val="21"/>
          <w:szCs w:val="21"/>
        </w:rPr>
        <w:t>　</w:t>
      </w:r>
      <w:r>
        <w:rPr>
          <w:rFonts w:hint="eastAsia" w:ascii="Times New Roman" w:hAnsi="Times New Roman" w:eastAsia="新宋体"/>
          <w:sz w:val="21"/>
          <w:szCs w:val="21"/>
        </w:rPr>
        <w:t>mL．该实验条件下，CO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密度为dg/mL，则该样品中碳酸钙质量分数表达式为</w:t>
      </w:r>
      <w:r>
        <w:rPr>
          <w:rFonts w:hint="eastAsia" w:ascii="Times New Roman" w:hAnsi="Times New Roman" w:eastAsia="新宋体"/>
          <w:u w:val="single"/>
          <w:sz w:val="21"/>
          <w:szCs w:val="21"/>
        </w:rPr>
        <w:t>　</w:t>
      </w:r>
      <w:r>
        <w:rPr>
          <w:rFonts w:hint="eastAsia" w:ascii="Times New Roman" w:hAnsi="Times New Roman" w:eastAsia="新宋体"/>
          <w:u w:val="single"/>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10000(</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m:t>
              </m:r>
            </m:num>
            <m:den>
              <m:r>
                <w:rPr xmlns:w="http://schemas.openxmlformats.org/wordprocessingml/2006/main">
                  <w:rFonts w:ascii="Cambria Math" w:hAnsi="Cambria Math" w:eastAsia="新宋体"/>
                  <w:sz w:val="28"/>
                  <w:szCs w:val="28"/>
                </w:rPr>
                <m:t>44m</m:t>
              </m:r>
            </m:den>
          </m:f>
        </m:oMath>
      </w:r>
      <w:r>
        <w:rPr>
          <w:rFonts w:hint="eastAsia" w:ascii="Times New Roman" w:hAnsi="Times New Roman" w:eastAsia="新宋体"/>
          <w:u w:val="single"/>
          <w:sz w:val="21"/>
          <w:szCs w:val="21"/>
        </w:rPr>
        <w:t>%　</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【反思与评价】（9）与实验二相比，实验三的优点是</w:t>
      </w:r>
      <w:r>
        <w:rPr>
          <w:rFonts w:hint="eastAsia" w:ascii="Times New Roman" w:hAnsi="Times New Roman" w:eastAsia="新宋体"/>
          <w:u w:val="single"/>
          <w:sz w:val="21"/>
          <w:szCs w:val="21"/>
        </w:rPr>
        <w:t>　能使碳酸钙充分反应，实验结果更准确　</w:t>
      </w:r>
      <w:r>
        <w:rPr>
          <w:rFonts w:hint="eastAsia" w:ascii="Times New Roman" w:hAnsi="Times New Roman" w:eastAsia="新宋体"/>
          <w:sz w:val="21"/>
          <w:szCs w:val="21"/>
        </w:rPr>
        <w:t>（写一条）。</w:t>
      </w:r>
    </w:p>
    <w:p>
      <w:pPr>
        <w:spacing w:line="360" w:lineRule="auto"/>
        <w:ind w:left="312" w:leftChars="130" w:right="0" w:firstLine="0" w:firstLineChars="0"/>
      </w:pPr>
      <w:r>
        <w:rPr>
          <w:rFonts w:hint="eastAsia" w:ascii="Times New Roman" w:hAnsi="Times New Roman" w:eastAsia="新宋体"/>
          <w:color w:val="blue"/>
          <w:sz w:val="21"/>
          <w:szCs w:val="21"/>
        </w:rPr>
        <w:t>【分析】</w:t>
      </w:r>
      <w:r>
        <w:rPr>
          <w:rFonts w:hint="eastAsia" w:ascii="Times New Roman" w:hAnsi="Times New Roman" w:eastAsia="新宋体"/>
          <w:sz w:val="21"/>
          <w:szCs w:val="21"/>
        </w:rPr>
        <w:t>（1）碳酸钙和盐酸反应生成氯化钙、水和二氧化碳。</w:t>
      </w:r>
    </w:p>
    <w:p>
      <w:pPr>
        <w:spacing w:line="360" w:lineRule="auto"/>
        <w:ind w:left="312" w:leftChars="130" w:right="0" w:firstLine="0" w:firstLineChars="0"/>
      </w:pPr>
      <w:r>
        <w:rPr>
          <w:rFonts w:hint="eastAsia" w:ascii="Times New Roman" w:hAnsi="Times New Roman" w:eastAsia="新宋体"/>
          <w:sz w:val="21"/>
          <w:szCs w:val="21"/>
        </w:rPr>
        <w:t>（2）选择粉末状样品的依据是单位时间内和稀盐酸反应生成的二氧化碳多。</w:t>
      </w:r>
    </w:p>
    <w:p>
      <w:pPr>
        <w:spacing w:line="360" w:lineRule="auto"/>
        <w:ind w:left="312" w:leftChars="130" w:right="0" w:firstLine="0" w:firstLineChars="0"/>
      </w:pPr>
      <w:r>
        <w:rPr>
          <w:rFonts w:hint="eastAsia" w:ascii="Times New Roman" w:hAnsi="Times New Roman" w:eastAsia="新宋体"/>
          <w:sz w:val="21"/>
          <w:szCs w:val="21"/>
        </w:rPr>
        <w:t>（3）水蒸气含量增加、改为挥发的氯化氢气体增多都能够影响验测定准确性。</w:t>
      </w:r>
    </w:p>
    <w:p>
      <w:pPr>
        <w:spacing w:line="360" w:lineRule="auto"/>
        <w:ind w:left="312" w:leftChars="130" w:right="0" w:firstLine="0" w:firstLineChars="0"/>
      </w:pPr>
      <w:r>
        <w:rPr>
          <w:rFonts w:hint="eastAsia" w:ascii="Times New Roman" w:hAnsi="Times New Roman" w:eastAsia="新宋体"/>
          <w:sz w:val="21"/>
          <w:szCs w:val="21"/>
        </w:rPr>
        <w:t>（4）碳酸钙和稀硫酸反应生成硫酸钙、水和二氧化碳。</w:t>
      </w:r>
    </w:p>
    <w:p>
      <w:pPr>
        <w:spacing w:line="360" w:lineRule="auto"/>
        <w:ind w:left="312" w:leftChars="130" w:right="0" w:firstLine="0" w:firstLineChars="0"/>
      </w:pPr>
      <w:r>
        <w:rPr>
          <w:rFonts w:hint="eastAsia" w:ascii="Times New Roman" w:hAnsi="Times New Roman" w:eastAsia="新宋体"/>
          <w:sz w:val="21"/>
          <w:szCs w:val="21"/>
        </w:rPr>
        <w:t>（5）浓硫酸能够吸收水蒸气。</w:t>
      </w:r>
    </w:p>
    <w:p>
      <w:pPr>
        <w:spacing w:line="360" w:lineRule="auto"/>
        <w:ind w:left="312" w:leftChars="130" w:right="0" w:firstLine="0" w:firstLineChars="0"/>
      </w:pPr>
      <w:r>
        <w:rPr>
          <w:rFonts w:hint="eastAsia" w:ascii="Times New Roman" w:hAnsi="Times New Roman" w:eastAsia="新宋体"/>
          <w:sz w:val="21"/>
          <w:szCs w:val="21"/>
        </w:rPr>
        <w:t>（6）检查该装置气密性的方法是：连接装置，推或拉注射器活塞，松手后活塞回到原处，说明装置不漏气。</w:t>
      </w:r>
    </w:p>
    <w:p>
      <w:pPr>
        <w:spacing w:line="360" w:lineRule="auto"/>
        <w:ind w:left="312" w:leftChars="130" w:right="0" w:firstLine="0" w:firstLineChars="0"/>
      </w:pPr>
      <w:r>
        <w:rPr>
          <w:rFonts w:hint="eastAsia" w:ascii="Times New Roman" w:hAnsi="Times New Roman" w:eastAsia="新宋体"/>
          <w:sz w:val="21"/>
          <w:szCs w:val="21"/>
        </w:rPr>
        <w:t>（7）推测加入氯化铵溶液的作用是使碳酸钙和硫酸接触。</w:t>
      </w:r>
    </w:p>
    <w:p>
      <w:pPr>
        <w:spacing w:line="360" w:lineRule="auto"/>
        <w:ind w:left="312" w:leftChars="130" w:right="0" w:firstLine="0" w:firstLineChars="0"/>
      </w:pPr>
      <w:r>
        <w:rPr>
          <w:rFonts w:hint="eastAsia" w:ascii="Times New Roman" w:hAnsi="Times New Roman" w:eastAsia="新宋体"/>
          <w:sz w:val="21"/>
          <w:szCs w:val="21"/>
        </w:rPr>
        <w:t>（8）根据反应的化学方程式及其提供数据可以进行相关方面的计算。</w:t>
      </w:r>
    </w:p>
    <w:p>
      <w:pPr>
        <w:spacing w:line="360" w:lineRule="auto"/>
        <w:ind w:left="312" w:leftChars="130" w:right="0" w:firstLine="0" w:firstLineChars="0"/>
      </w:pPr>
      <w:r>
        <w:rPr>
          <w:rFonts w:hint="eastAsia" w:ascii="Times New Roman" w:hAnsi="Times New Roman" w:eastAsia="新宋体"/>
          <w:sz w:val="21"/>
          <w:szCs w:val="21"/>
        </w:rPr>
        <w:t>（9）与实验二相比，实验三的优点是能使碳酸钙充分反应，实验结果更准确。</w:t>
      </w:r>
    </w:p>
    <w:p>
      <w:pPr>
        <w:spacing w:line="360" w:lineRule="auto"/>
        <w:ind w:left="312" w:leftChars="130" w:right="0" w:firstLine="0" w:firstLineChars="0"/>
      </w:pPr>
      <w:r>
        <w:rPr>
          <w:rFonts w:hint="eastAsia" w:ascii="Times New Roman" w:hAnsi="Times New Roman" w:eastAsia="新宋体"/>
          <w:color w:val="blue"/>
          <w:sz w:val="21"/>
          <w:szCs w:val="21"/>
        </w:rPr>
        <w:t>【解答】</w:t>
      </w:r>
      <w:r>
        <w:rPr>
          <w:rFonts w:hint="eastAsia" w:ascii="Times New Roman" w:hAnsi="Times New Roman" w:eastAsia="新宋体"/>
          <w:sz w:val="21"/>
          <w:szCs w:val="21"/>
        </w:rPr>
        <w:t>解：（1）图1中碳酸钙和盐酸反应生成氯化钙、水和二氧化碳，反应的化学方程式是：CaCO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2HCl═CaCl</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故填：CaCO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2HCl═CaCl</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（2）据图2分析，选择粉末状样品的依据是单位时间内和稀盐酸反应生成的二氧化碳多。</w:t>
      </w:r>
    </w:p>
    <w:p>
      <w:pPr>
        <w:spacing w:line="360" w:lineRule="auto"/>
        <w:ind w:left="312" w:leftChars="130" w:right="0" w:firstLine="0" w:firstLineChars="0"/>
      </w:pPr>
      <w:r>
        <w:rPr>
          <w:rFonts w:hint="eastAsia" w:ascii="Times New Roman" w:hAnsi="Times New Roman" w:eastAsia="新宋体"/>
          <w:sz w:val="21"/>
          <w:szCs w:val="21"/>
        </w:rPr>
        <w:t>故填：单位时间内和稀盐酸反应生成的二氧化碳多。</w:t>
      </w:r>
    </w:p>
    <w:p>
      <w:pPr>
        <w:spacing w:line="360" w:lineRule="auto"/>
        <w:ind w:left="312" w:leftChars="130" w:right="0" w:firstLine="0" w:firstLineChars="0"/>
      </w:pPr>
      <w:r>
        <w:rPr>
          <w:rFonts w:hint="eastAsia" w:ascii="Times New Roman" w:hAnsi="Times New Roman" w:eastAsia="新宋体"/>
          <w:sz w:val="21"/>
          <w:szCs w:val="21"/>
        </w:rPr>
        <w:t>（3）据图3分析，影响实验测定准确性的原因：一是水蒸气含量增加；二是挥发的氯化氢气体增多。</w:t>
      </w:r>
    </w:p>
    <w:p>
      <w:pPr>
        <w:spacing w:line="360" w:lineRule="auto"/>
        <w:ind w:left="312" w:leftChars="130" w:right="0" w:firstLine="0" w:firstLineChars="0"/>
      </w:pPr>
      <w:r>
        <w:rPr>
          <w:rFonts w:hint="eastAsia" w:ascii="Times New Roman" w:hAnsi="Times New Roman" w:eastAsia="新宋体"/>
          <w:sz w:val="21"/>
          <w:szCs w:val="21"/>
        </w:rPr>
        <w:t>故填：挥发的氯化氢气体增多。</w:t>
      </w:r>
    </w:p>
    <w:p>
      <w:pPr>
        <w:spacing w:line="360" w:lineRule="auto"/>
        <w:ind w:left="312" w:leftChars="130" w:right="0" w:firstLine="0" w:firstLineChars="0"/>
      </w:pPr>
      <w:r>
        <w:rPr>
          <w:rFonts w:hint="eastAsia" w:ascii="Times New Roman" w:hAnsi="Times New Roman" w:eastAsia="新宋体"/>
          <w:sz w:val="21"/>
          <w:szCs w:val="21"/>
        </w:rPr>
        <w:t>（4）打开活塞，稀硫酸进入试管，碳酸钙和稀硫酸反应生成硫酸钙、水和二氧化碳，观察到的现象是试管内有气泡产生，量器管内液面下降，水准管内液面上升；</w:t>
      </w:r>
    </w:p>
    <w:p>
      <w:pPr>
        <w:spacing w:line="360" w:lineRule="auto"/>
        <w:ind w:left="312" w:leftChars="130" w:right="0" w:firstLine="0" w:firstLineChars="0"/>
      </w:pPr>
      <w:r>
        <w:rPr>
          <w:rFonts w:hint="eastAsia" w:ascii="Times New Roman" w:hAnsi="Times New Roman" w:eastAsia="新宋体"/>
          <w:sz w:val="21"/>
          <w:szCs w:val="21"/>
        </w:rPr>
        <w:t>读数前调节水准管与量气管液面相平的原因是使装置内外压强相等，防止影响实验结果。</w:t>
      </w:r>
    </w:p>
    <w:p>
      <w:pPr>
        <w:spacing w:line="360" w:lineRule="auto"/>
        <w:ind w:left="312" w:leftChars="130" w:right="0" w:firstLine="0" w:firstLineChars="0"/>
      </w:pPr>
      <w:r>
        <w:rPr>
          <w:rFonts w:hint="eastAsia" w:ascii="Times New Roman" w:hAnsi="Times New Roman" w:eastAsia="新宋体"/>
          <w:sz w:val="21"/>
          <w:szCs w:val="21"/>
        </w:rPr>
        <w:t>故填：试管内有气泡产生，量器管内液面下降，水准管内液面上升；使装置内外压强相等，防止影响实验结果。</w:t>
      </w:r>
    </w:p>
    <w:p>
      <w:pPr>
        <w:spacing w:line="360" w:lineRule="auto"/>
        <w:ind w:left="312" w:leftChars="130" w:right="0" w:firstLine="0" w:firstLineChars="0"/>
      </w:pPr>
      <w:r>
        <w:rPr>
          <w:rFonts w:hint="eastAsia" w:ascii="Times New Roman" w:hAnsi="Times New Roman" w:eastAsia="新宋体"/>
          <w:sz w:val="21"/>
          <w:szCs w:val="21"/>
        </w:rPr>
        <w:t>（5）试剂a是浓硫酸，用来吸收水蒸气。</w:t>
      </w:r>
    </w:p>
    <w:p>
      <w:pPr>
        <w:spacing w:line="360" w:lineRule="auto"/>
        <w:ind w:left="312" w:leftChars="130" w:right="0" w:firstLine="0" w:firstLineChars="0"/>
      </w:pPr>
      <w:r>
        <w:rPr>
          <w:rFonts w:hint="eastAsia" w:ascii="Times New Roman" w:hAnsi="Times New Roman" w:eastAsia="新宋体"/>
          <w:sz w:val="21"/>
          <w:szCs w:val="21"/>
        </w:rPr>
        <w:t>故填：浓硫酸。</w:t>
      </w:r>
    </w:p>
    <w:p>
      <w:pPr>
        <w:spacing w:line="360" w:lineRule="auto"/>
        <w:ind w:left="312" w:leftChars="130" w:right="0" w:firstLine="0" w:firstLineChars="0"/>
      </w:pPr>
      <w:r>
        <w:rPr>
          <w:rFonts w:hint="eastAsia" w:ascii="Times New Roman" w:hAnsi="Times New Roman" w:eastAsia="新宋体"/>
          <w:sz w:val="21"/>
          <w:szCs w:val="21"/>
        </w:rPr>
        <w:t>（6）检查该装置气密性的方法是：连接装置，推或拉注射器活塞，松手后活塞回到原处，说明装置不漏气。</w:t>
      </w:r>
    </w:p>
    <w:p>
      <w:pPr>
        <w:spacing w:line="360" w:lineRule="auto"/>
        <w:ind w:left="312" w:leftChars="130" w:right="0" w:firstLine="0" w:firstLineChars="0"/>
      </w:pPr>
      <w:r>
        <w:rPr>
          <w:rFonts w:hint="eastAsia" w:ascii="Times New Roman" w:hAnsi="Times New Roman" w:eastAsia="新宋体"/>
          <w:sz w:val="21"/>
          <w:szCs w:val="21"/>
        </w:rPr>
        <w:t>故填：连接装置，推或拉注射器活塞，松手后活塞回到原处，说明装置不漏气。</w:t>
      </w:r>
    </w:p>
    <w:p>
      <w:pPr>
        <w:spacing w:line="360" w:lineRule="auto"/>
        <w:ind w:left="312" w:leftChars="130" w:right="0" w:firstLine="0" w:firstLineChars="0"/>
      </w:pPr>
      <w:r>
        <w:rPr>
          <w:rFonts w:hint="eastAsia" w:ascii="Times New Roman" w:hAnsi="Times New Roman" w:eastAsia="新宋体"/>
          <w:sz w:val="21"/>
          <w:szCs w:val="21"/>
        </w:rPr>
        <w:t>（7）推测加入氯化铵溶液的作用是使碳酸钙和硫酸接触。</w:t>
      </w:r>
    </w:p>
    <w:p>
      <w:pPr>
        <w:spacing w:line="360" w:lineRule="auto"/>
        <w:ind w:left="312" w:leftChars="130" w:right="0" w:firstLine="0" w:firstLineChars="0"/>
      </w:pPr>
      <w:r>
        <w:rPr>
          <w:rFonts w:hint="eastAsia" w:ascii="Times New Roman" w:hAnsi="Times New Roman" w:eastAsia="新宋体"/>
          <w:sz w:val="21"/>
          <w:szCs w:val="21"/>
        </w:rPr>
        <w:t>故填：使碳酸钙和硫酸接触。</w:t>
      </w:r>
    </w:p>
    <w:p>
      <w:pPr>
        <w:spacing w:line="360" w:lineRule="auto"/>
        <w:ind w:left="312" w:leftChars="130" w:right="0" w:firstLine="0" w:firstLineChars="0"/>
      </w:pPr>
      <w:r>
        <w:rPr>
          <w:rFonts w:hint="eastAsia" w:ascii="Times New Roman" w:hAnsi="Times New Roman" w:eastAsia="新宋体"/>
          <w:sz w:val="21"/>
          <w:szCs w:val="21"/>
        </w:rPr>
        <w:t>（8）实验三中，反应生成CO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体积为：V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mL﹣V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mL﹣V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mL＝（V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）mL；</w:t>
      </w:r>
    </w:p>
    <w:p>
      <w:pPr>
        <w:spacing w:line="360" w:lineRule="auto"/>
        <w:ind w:left="312" w:leftChars="130" w:right="0" w:firstLine="0" w:firstLineChars="0"/>
      </w:pPr>
      <w:r>
        <w:rPr>
          <w:rFonts w:hint="eastAsia" w:ascii="Times New Roman" w:hAnsi="Times New Roman" w:eastAsia="新宋体"/>
          <w:sz w:val="21"/>
          <w:szCs w:val="21"/>
        </w:rPr>
        <w:t>设碳酸钙质量为x，</w:t>
      </w:r>
    </w:p>
    <w:p>
      <w:pPr>
        <w:spacing w:line="360" w:lineRule="auto"/>
        <w:ind w:left="312" w:leftChars="130" w:right="0" w:firstLine="0" w:firstLineChars="0"/>
      </w:pPr>
      <w:r>
        <w:rPr>
          <w:rFonts w:hint="eastAsia" w:ascii="Times New Roman" w:hAnsi="Times New Roman" w:eastAsia="新宋体"/>
          <w:sz w:val="21"/>
          <w:szCs w:val="21"/>
        </w:rPr>
        <w:t>反应生成二氧化碳质量：dg/mL×（V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）mL＝（V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）dg，</w:t>
      </w:r>
    </w:p>
    <w:p>
      <w:pPr>
        <w:spacing w:line="360" w:lineRule="auto"/>
        <w:ind w:left="312" w:leftChars="130" w:right="0" w:firstLine="0" w:firstLineChars="0"/>
      </w:pPr>
      <w:r>
        <w:rPr>
          <w:rFonts w:hint="eastAsia" w:ascii="Times New Roman" w:hAnsi="Times New Roman" w:eastAsia="新宋体"/>
          <w:sz w:val="21"/>
          <w:szCs w:val="21"/>
        </w:rPr>
        <w:t>CaCO</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w:t>
      </w:r>
      <w:r>
        <w:rPr>
          <w:rFonts w:hint="eastAsia" w:ascii="Times New Roman" w:hAnsi="Times New Roman" w:eastAsia="新宋体"/>
          <w:sz w:val="21"/>
          <w:szCs w:val="21"/>
        </w:rPr>
        <w:t>2HCl═CaCl</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r>
        <w:rPr>
          <w:rFonts w:hint="eastAsia" w:ascii="Times New Roman" w:hAnsi="Times New Roman" w:eastAsia="新宋体"/>
          <w:sz w:val="21"/>
          <w:szCs w:val="21"/>
        </w:rPr>
        <w:t>H</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O</w:t>
      </w:r>
      <w:r>
        <w:rPr>
          <w:rFonts w:hint="eastAsia" w:ascii="Times New Roman" w:hAnsi="Times New Roman" w:eastAsia="新宋体"/>
          <w:sz w:val="21"/>
          <w:szCs w:val="21"/>
        </w:rPr>
        <w:t>+</w:t>
      </w:r>
      <w:r>
        <w:rPr>
          <w:rFonts w:hint="eastAsia" w:ascii="Times New Roman" w:hAnsi="Times New Roman" w:eastAsia="新宋体"/>
          <w:sz w:val="21"/>
          <w:szCs w:val="21"/>
        </w:rPr>
        <w:t>CO</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100                                    44</w:t>
      </w:r>
    </w:p>
    <w:p>
      <w:pPr>
        <w:spacing w:line="360" w:lineRule="auto"/>
        <w:ind w:left="312" w:leftChars="130" w:right="0" w:firstLine="0" w:firstLineChars="0"/>
      </w:pPr>
      <w:r>
        <w:rPr>
          <w:rFonts w:hint="eastAsia" w:ascii="Times New Roman" w:hAnsi="Times New Roman" w:eastAsia="新宋体"/>
          <w:sz w:val="21"/>
          <w:szCs w:val="21"/>
        </w:rPr>
        <w:t>x                              （V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）dg</w:t>
      </w:r>
    </w:p>
    <w:p>
      <w:pPr>
        <w:spacing w:line="360" w:lineRule="auto"/>
        <w:ind w:left="312" w:leftChars="130" w:right="0" w:firstLine="0" w:firstLineChars="0"/>
      </w:pP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m:t>
              </m:r>
            </m:num>
            <m:den>
              <m:r>
                <w:rPr xmlns:w="http://schemas.openxmlformats.org/wordprocessingml/2006/main">
                  <w:rFonts w:ascii="Cambria Math" w:hAnsi="Cambria Math" w:eastAsia="新宋体"/>
                  <w:sz w:val="28"/>
                  <w:szCs w:val="28"/>
                </w:rPr>
                <m:t>x</m:t>
              </m:r>
            </m:den>
          </m:f>
          <m:r>
            <w:rPr xmlns:w="http://schemas.openxmlformats.org/wordprocessingml/2006/main">
              <w:rFonts w:ascii="Cambria Math" w:hAnsi="Cambria Math" w:eastAsia="新宋体"/>
              <w:sz w:val="21"/>
              <w:szCs w:val="21"/>
            </w:rPr>
            <m:t>=</m:t>
          </m:r>
        </m:oMath>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44</m:t>
              </m:r>
            </m:num>
            <m:den>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)dg</m:t>
              </m:r>
            </m:den>
          </m:f>
        </m:oMath>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x</w:t>
      </w:r>
      <w:r>
        <w:rPr>
          <w:rFonts w:hint="eastAsia" w:ascii="Times New Roman" w:hAnsi="Times New Roman" w:eastAsia="新宋体"/>
          <w:sz w:val="21"/>
          <w:szCs w:val="21"/>
        </w:rPr>
        <m:oMath xmlns:m="http://schemas.openxmlformats.org/officeDocument/2006/math" xmlns:mml="http://www.w3.org/1998/Math/MathML">
          <m:r>
            <w:rPr xmlns:w="http://schemas.openxmlformats.org/wordprocessingml/2006/main">
              <w:rFonts w:ascii="Cambria Math" w:hAnsi="Cambria Math" w:eastAsia="新宋体"/>
              <w:sz w:val="21"/>
              <w:szCs w:val="21"/>
            </w:rPr>
            <m:t>=</m:t>
          </m:r>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)dg</m:t>
              </m:r>
            </m:num>
            <m:den>
              <m:r>
                <w:rPr xmlns:w="http://schemas.openxmlformats.org/wordprocessingml/2006/main">
                  <w:rFonts w:ascii="Cambria Math" w:hAnsi="Cambria Math" w:eastAsia="新宋体"/>
                  <w:sz w:val="28"/>
                  <w:szCs w:val="28"/>
                </w:rPr>
                <m:t>44</m:t>
              </m:r>
            </m:den>
          </m:f>
        </m:oMath>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则该样品中碳酸钙质量分数表达式为：</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)dg</m:t>
              </m:r>
            </m:num>
            <m:den>
              <m:r>
                <w:rPr xmlns:w="http://schemas.openxmlformats.org/wordprocessingml/2006/main">
                  <w:rFonts w:ascii="Cambria Math" w:hAnsi="Cambria Math" w:eastAsia="新宋体"/>
                  <w:sz w:val="28"/>
                  <w:szCs w:val="28"/>
                </w:rPr>
                <m:t>44mg</m:t>
              </m:r>
            </m:den>
          </m:f>
          <m:r>
            <w:rPr xmlns:w="http://schemas.openxmlformats.org/wordprocessingml/2006/main">
              <w:rFonts w:ascii="Cambria Math" w:hAnsi="Cambria Math" w:eastAsia="新宋体"/>
              <w:sz w:val="21"/>
              <w:szCs w:val="21"/>
            </w:rPr>
            <m:t>×</m:t>
          </m:r>
        </m:oMath>
      </w:r>
      <w:r>
        <w:rPr>
          <w:rFonts w:hint="eastAsia" w:ascii="Times New Roman" w:hAnsi="Times New Roman" w:eastAsia="新宋体"/>
          <w:sz w:val="21"/>
          <w:szCs w:val="21"/>
        </w:rPr>
        <w:t>100%</w:t>
      </w:r>
      <w:r>
        <w:rPr>
          <w:rFonts w:hint="eastAsia" w:ascii="Times New Roman" w:hAnsi="Times New Roman" w:eastAsia="新宋体"/>
          <w:sz w:val="21"/>
          <w:szCs w:val="21"/>
        </w:rPr>
        <m:oMath xmlns:m="http://schemas.openxmlformats.org/officeDocument/2006/math" xmlns:mml="http://www.w3.org/1998/Math/MathML">
          <m:r>
            <w:rPr xmlns:w="http://schemas.openxmlformats.org/wordprocessingml/2006/main">
              <w:rFonts w:ascii="Cambria Math" w:hAnsi="Cambria Math" w:eastAsia="新宋体"/>
              <w:sz w:val="21"/>
              <w:szCs w:val="21"/>
            </w:rPr>
            <m:t>=</m:t>
          </m:r>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10000(</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m:t>
              </m:r>
            </m:num>
            <m:den>
              <m:r>
                <w:rPr xmlns:w="http://schemas.openxmlformats.org/wordprocessingml/2006/main">
                  <w:rFonts w:ascii="Cambria Math" w:hAnsi="Cambria Math" w:eastAsia="新宋体"/>
                  <w:sz w:val="28"/>
                  <w:szCs w:val="28"/>
                </w:rPr>
                <m:t>44m</m:t>
              </m:r>
            </m:den>
          </m:f>
        </m:oMath>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故填：V</w:t>
      </w:r>
      <w:r>
        <w:rPr>
          <w:rFonts w:hint="eastAsia" w:ascii="Times New Roman" w:hAnsi="Times New Roman" w:eastAsia="新宋体"/>
          <w:sz w:val="24"/>
          <w:szCs w:val="24"/>
          <w:vertAlign w:val="subscript"/>
        </w:rPr>
        <w:t>3</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2</w:t>
      </w:r>
      <w:r>
        <w:rPr>
          <w:rFonts w:hint="eastAsia" w:ascii="Times New Roman" w:hAnsi="Times New Roman" w:eastAsia="新宋体"/>
          <w:sz w:val="21"/>
          <w:szCs w:val="21"/>
        </w:rPr>
        <w:t>﹣V</w:t>
      </w:r>
      <w:r>
        <w:rPr>
          <w:rFonts w:hint="eastAsia" w:ascii="Times New Roman" w:hAnsi="Times New Roman" w:eastAsia="新宋体"/>
          <w:sz w:val="24"/>
          <w:szCs w:val="24"/>
          <w:vertAlign w:val="subscript"/>
        </w:rPr>
        <w:t>1</w:t>
      </w:r>
      <w:r>
        <w:rPr>
          <w:rFonts w:hint="eastAsia" w:ascii="Times New Roman" w:hAnsi="Times New Roman" w:eastAsia="新宋体"/>
          <w:sz w:val="21"/>
          <w:szCs w:val="21"/>
        </w:rPr>
        <w:t>；</w:t>
      </w:r>
      <w:r>
        <w:rPr>
          <w:rFonts w:hint="eastAsia" w:ascii="Times New Roman" w:hAnsi="Times New Roman" w:eastAsia="新宋体"/>
          <w:sz w:val="21"/>
          <w:szCs w:val="21"/>
        </w:rPr>
        <m:oMath xmlns:m="http://schemas.openxmlformats.org/officeDocument/2006/math" xmlns:mml="http://www.w3.org/1998/Math/MathML">
          <m:f>
            <m:fPr>
              <m:type m:val="bar"/>
              <m:ctrlPr>
                <w:rPr xmlns:w="http://schemas.openxmlformats.org/wordprocessingml/2006/main">
                  <w:rFonts w:ascii="Cambria Math" w:hAnsi="Cambria Math" w:eastAsia="新宋体"/>
                  <w:sz w:val="28"/>
                  <w:szCs w:val="28"/>
                </w:rPr>
              </m:ctrlPr>
            </m:fPr>
            <m:num>
              <m:r>
                <w:rPr xmlns:w="http://schemas.openxmlformats.org/wordprocessingml/2006/main">
                  <w:rFonts w:ascii="Cambria Math" w:hAnsi="Cambria Math" w:eastAsia="新宋体"/>
                  <w:sz w:val="28"/>
                  <w:szCs w:val="28"/>
                </w:rPr>
                <m:t>10000(</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3</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2</m:t>
                  </m:r>
                </m:sub>
              </m:sSub>
              <m:r>
                <w:rPr xmlns:w="http://schemas.openxmlformats.org/wordprocessingml/2006/main">
                  <w:rFonts w:ascii="Cambria Math" w:hAnsi="Cambria Math" w:eastAsia="新宋体"/>
                  <w:sz w:val="28"/>
                  <w:szCs w:val="28"/>
                </w:rPr>
                <m:t>-</m:t>
              </m:r>
              <m:sSub>
                <m:e>
                  <m:r>
                    <w:rPr xmlns:w="http://schemas.openxmlformats.org/wordprocessingml/2006/main">
                      <w:rFonts w:ascii="Cambria Math" w:hAnsi="Cambria Math" w:eastAsia="新宋体"/>
                      <w:sz w:val="28"/>
                      <w:szCs w:val="28"/>
                    </w:rPr>
                    <m:t>V</m:t>
                  </m:r>
                </m:e>
                <m:sub>
                  <m:r>
                    <w:rPr xmlns:w="http://schemas.openxmlformats.org/wordprocessingml/2006/main">
                      <w:rFonts w:ascii="Cambria Math" w:hAnsi="Cambria Math" w:eastAsia="新宋体"/>
                      <w:sz w:val="28"/>
                      <w:szCs w:val="28"/>
                    </w:rPr>
                    <m:t>1</m:t>
                  </m:r>
                </m:sub>
              </m:sSub>
              <m:r>
                <w:rPr xmlns:w="http://schemas.openxmlformats.org/wordprocessingml/2006/main">
                  <w:rFonts w:ascii="Cambria Math" w:hAnsi="Cambria Math" w:eastAsia="新宋体"/>
                  <w:sz w:val="28"/>
                  <w:szCs w:val="28"/>
                </w:rPr>
                <m:t>)d</m:t>
              </m:r>
            </m:num>
            <m:den>
              <m:r>
                <w:rPr xmlns:w="http://schemas.openxmlformats.org/wordprocessingml/2006/main">
                  <w:rFonts w:ascii="Cambria Math" w:hAnsi="Cambria Math" w:eastAsia="新宋体"/>
                  <w:sz w:val="28"/>
                  <w:szCs w:val="28"/>
                </w:rPr>
                <m:t>44m</m:t>
              </m:r>
            </m:den>
          </m:f>
        </m:oMath>
      </w:r>
      <w:r>
        <w:rPr>
          <w:rFonts w:hint="eastAsia" w:ascii="Times New Roman" w:hAnsi="Times New Roman" w:eastAsia="新宋体"/>
          <w:sz w:val="21"/>
          <w:szCs w:val="21"/>
        </w:rPr>
        <w:t>%。</w:t>
      </w:r>
    </w:p>
    <w:p>
      <w:pPr>
        <w:spacing w:line="360" w:lineRule="auto"/>
        <w:ind w:left="312" w:leftChars="130" w:right="0" w:firstLine="0" w:firstLineChars="0"/>
      </w:pPr>
      <w:r>
        <w:rPr>
          <w:rFonts w:hint="eastAsia" w:ascii="Times New Roman" w:hAnsi="Times New Roman" w:eastAsia="新宋体"/>
          <w:sz w:val="21"/>
          <w:szCs w:val="21"/>
        </w:rPr>
        <w:t>（9）与实验二相比，实验三的优点是能使碳酸钙充分反应，实验结果更准确。</w:t>
      </w:r>
    </w:p>
    <w:p>
      <w:pPr>
        <w:spacing w:line="360" w:lineRule="auto"/>
        <w:ind w:left="312" w:leftChars="130" w:right="0" w:firstLine="0" w:firstLineChars="0"/>
      </w:pPr>
      <w:r>
        <w:rPr>
          <w:rFonts w:hint="eastAsia" w:ascii="Times New Roman" w:hAnsi="Times New Roman" w:eastAsia="新宋体"/>
          <w:sz w:val="21"/>
          <w:szCs w:val="21"/>
        </w:rPr>
        <w:t>故填：能使碳酸钙充分反应，实验结果更准确。</w:t>
      </w:r>
    </w:p>
    <w:p>
      <w:pPr>
        <w:spacing w:line="360" w:lineRule="auto"/>
        <w:ind w:left="312" w:leftChars="130" w:right="0" w:firstLine="0" w:firstLineChars="0"/>
      </w:pPr>
      <w:r>
        <w:rPr>
          <w:rFonts w:hint="eastAsia" w:ascii="Times New Roman" w:hAnsi="Times New Roman" w:eastAsia="新宋体"/>
          <w:color w:val="blue"/>
          <w:sz w:val="21"/>
          <w:szCs w:val="21"/>
        </w:rPr>
        <w:t>【点评】</w:t>
      </w:r>
      <w:r>
        <w:rPr>
          <w:rFonts w:hint="eastAsia" w:ascii="Times New Roman" w:hAnsi="Times New Roman" w:eastAsia="新宋体"/>
          <w:sz w:val="21"/>
          <w:szCs w:val="21"/>
        </w:rPr>
        <w:t>本题主要考查物质的性质，解答时要根据各种物质的性质，结合各方面条件进行分析、判断，从而得出正确的结论。</w:t>
      </w:r>
    </w:p>
    <w:p>
      <w:pPr>
        <w:spacing w:line="360" w:lineRule="auto"/>
        <w:ind/>
      </w:pPr>
      <w:r>
        <w:rPr>
          <w:rFonts w:hint="eastAsia" w:ascii="Times New Roman" w:hAnsi="Times New Roman" w:eastAsia="新宋体"/>
          <w:sz w:val="1"/>
          <w:szCs w:val="1"/>
          <w:color w:val="white"/>
        </w:rPr>
        <w:t>声明：试题解析著作权属菁优网所有，未经书面同意，不得复制发布</w:t>
      </w:r>
    </w:p>
    <w:p>
      <w:pPr>
        <w:spacing w:line="360" w:lineRule="auto"/>
        <w:ind/>
      </w:pPr>
      <w:r>
        <w:rPr>
          <w:rFonts w:hint="eastAsia" w:ascii="Times New Roman" w:hAnsi="Times New Roman" w:eastAsia="新宋体"/>
          <w:sz w:val="1"/>
          <w:szCs w:val="1"/>
          <w:color w:val="white"/>
        </w:rPr>
        <w:t>日期：2020/12/18 10:26:45；用户：张浩；邮箱：15982167257；学号：27561874</w:t>
      </w:r>
    </w:p>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DBC" w:rsidRDefault="00D97DBC">
      <w:r>
        <w:separator/>
      </w:r>
    </w:p>
  </w:endnote>
  <w:endnote w:type="continuationSeparator" w:id="0">
    <w:p w:rsidR="00D97DBC" w:rsidRDefault="00D97D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rsidRDefault="0087635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693" w:rsidRDefault="000C69CB">
    <w:pPr>
      <w:pStyle w:val="a4"/>
      <w:jc w:val="center"/>
    </w:pPr>
    <w:r>
      <w:rPr>
        <w:rFonts w:hint="eastAsia"/>
      </w:rPr>
      <w:t>第</w:t>
    </w:r>
    <w:r w:rsidR="00DC38EC">
      <w:rPr>
        <w:b/>
        <w:bCs/>
        <w:sz w:val="24"/>
        <w:szCs w:val="24"/>
      </w:rPr>
      <w:fldChar w:fldCharType="begin"/>
    </w:r>
    <w:r>
      <w:rPr>
        <w:b/>
        <w:bCs/>
      </w:rPr>
      <w:instrText>PAGE</w:instrText>
    </w:r>
    <w:r w:rsidR="00DC38EC">
      <w:rPr>
        <w:b/>
        <w:bCs/>
        <w:sz w:val="24"/>
        <w:szCs w:val="24"/>
      </w:rPr>
      <w:fldChar w:fldCharType="separate"/>
    </w:r>
    <w:r w:rsidR="00876353">
      <w:rPr>
        <w:b/>
        <w:bCs/>
        <w:noProof/>
      </w:rPr>
      <w:t>1</w:t>
    </w:r>
    <w:r w:rsidR="00DC38EC">
      <w:rPr>
        <w:b/>
        <w:bCs/>
        <w:sz w:val="24"/>
        <w:szCs w:val="24"/>
      </w:rPr>
      <w:fldChar w:fldCharType="end"/>
    </w:r>
    <w:r>
      <w:rPr>
        <w:rFonts w:hint="eastAsia"/>
        <w:lang w:val="zh-CN"/>
      </w:rPr>
      <w:t>页（共</w:t>
    </w:r>
    <w:r w:rsidR="00DC38EC">
      <w:rPr>
        <w:b/>
        <w:bCs/>
        <w:sz w:val="24"/>
        <w:szCs w:val="24"/>
      </w:rPr>
      <w:fldChar w:fldCharType="begin"/>
    </w:r>
    <w:r>
      <w:rPr>
        <w:b/>
        <w:bCs/>
      </w:rPr>
      <w:instrText>NUMPAGES</w:instrText>
    </w:r>
    <w:r w:rsidR="00DC38EC">
      <w:rPr>
        <w:b/>
        <w:bCs/>
        <w:sz w:val="24"/>
        <w:szCs w:val="24"/>
      </w:rPr>
      <w:fldChar w:fldCharType="separate"/>
    </w:r>
    <w:r w:rsidR="00876353">
      <w:rPr>
        <w:b/>
        <w:bCs/>
        <w:noProof/>
      </w:rPr>
      <w:t>1</w:t>
    </w:r>
    <w:r w:rsidR="00DC38EC">
      <w:rPr>
        <w:b/>
        <w:bCs/>
        <w:sz w:val="24"/>
        <w:szCs w:val="24"/>
      </w:rPr>
      <w:fldChar w:fldCharType="end"/>
    </w:r>
    <w:r>
      <w:rPr>
        <w:rFonts w:hint="eastAsia"/>
      </w:rPr>
      <w:t>页）</w:t>
    </w:r>
  </w:p>
  <w:p w:rsidR="001B7693" w:rsidRDefault="00D97DB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rsidRDefault="0087635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DBC" w:rsidRDefault="00D97DBC">
      <w:r>
        <w:separator/>
      </w:r>
    </w:p>
  </w:footnote>
  <w:footnote w:type="continuationSeparator" w:id="0">
    <w:p w:rsidR="00D97DBC" w:rsidRDefault="00D97D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rsidRDefault="0087635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70D" w:rsidRDefault="00D97DBC" w:rsidP="00E66D4E">
    <w:pPr>
      <w:pStyle w:val="a3"/>
      <w:pBdr>
        <w:bottom w:val="none" w:sz="0" w:space="0" w:color="auto"/>
      </w:pBdr>
      <w:tabs>
        <w:tab w:val="clear" w:pos="4153"/>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353" w:rsidRDefault="0087635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6082">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09DF"/>
    <w:rsid w:val="00005D46"/>
    <w:rsid w:val="0003414B"/>
    <w:rsid w:val="00045DBC"/>
    <w:rsid w:val="0006204B"/>
    <w:rsid w:val="000A7BDA"/>
    <w:rsid w:val="000B638B"/>
    <w:rsid w:val="000C69CB"/>
    <w:rsid w:val="000D3247"/>
    <w:rsid w:val="000D4735"/>
    <w:rsid w:val="00157C29"/>
    <w:rsid w:val="00173E50"/>
    <w:rsid w:val="001C6A6E"/>
    <w:rsid w:val="001D1446"/>
    <w:rsid w:val="001D3C68"/>
    <w:rsid w:val="001E29A6"/>
    <w:rsid w:val="001E6756"/>
    <w:rsid w:val="002161FB"/>
    <w:rsid w:val="00227658"/>
    <w:rsid w:val="002C0ABE"/>
    <w:rsid w:val="002D0F0E"/>
    <w:rsid w:val="002E0F78"/>
    <w:rsid w:val="002E2EC3"/>
    <w:rsid w:val="003532EF"/>
    <w:rsid w:val="00373D18"/>
    <w:rsid w:val="00415964"/>
    <w:rsid w:val="00496F35"/>
    <w:rsid w:val="004E324E"/>
    <w:rsid w:val="004E732C"/>
    <w:rsid w:val="004F4D4E"/>
    <w:rsid w:val="00504026"/>
    <w:rsid w:val="00517B56"/>
    <w:rsid w:val="00533E8A"/>
    <w:rsid w:val="005B2ED4"/>
    <w:rsid w:val="005D0947"/>
    <w:rsid w:val="00616B4C"/>
    <w:rsid w:val="00622E5C"/>
    <w:rsid w:val="00695896"/>
    <w:rsid w:val="00726C35"/>
    <w:rsid w:val="0078139C"/>
    <w:rsid w:val="00794E81"/>
    <w:rsid w:val="007B2058"/>
    <w:rsid w:val="007C2D01"/>
    <w:rsid w:val="007C40C0"/>
    <w:rsid w:val="007D45E1"/>
    <w:rsid w:val="008621A8"/>
    <w:rsid w:val="00866FD8"/>
    <w:rsid w:val="00876353"/>
    <w:rsid w:val="00881A65"/>
    <w:rsid w:val="00886C59"/>
    <w:rsid w:val="008A4B26"/>
    <w:rsid w:val="008C1895"/>
    <w:rsid w:val="008D3050"/>
    <w:rsid w:val="008F4D75"/>
    <w:rsid w:val="009020CB"/>
    <w:rsid w:val="00942F17"/>
    <w:rsid w:val="009744D2"/>
    <w:rsid w:val="00997B6D"/>
    <w:rsid w:val="009A2ED5"/>
    <w:rsid w:val="009B1EFE"/>
    <w:rsid w:val="009C7511"/>
    <w:rsid w:val="009D3C9F"/>
    <w:rsid w:val="009D5703"/>
    <w:rsid w:val="009E313F"/>
    <w:rsid w:val="009E5B42"/>
    <w:rsid w:val="00A3342F"/>
    <w:rsid w:val="00A3474F"/>
    <w:rsid w:val="00A77BE5"/>
    <w:rsid w:val="00A946AA"/>
    <w:rsid w:val="00AA5735"/>
    <w:rsid w:val="00AB4574"/>
    <w:rsid w:val="00AC09DF"/>
    <w:rsid w:val="00AE6C6A"/>
    <w:rsid w:val="00AF67F7"/>
    <w:rsid w:val="00B10A7E"/>
    <w:rsid w:val="00BB63FE"/>
    <w:rsid w:val="00BD36DE"/>
    <w:rsid w:val="00C41F09"/>
    <w:rsid w:val="00CA4519"/>
    <w:rsid w:val="00CC12A9"/>
    <w:rsid w:val="00CE1AA8"/>
    <w:rsid w:val="00D04724"/>
    <w:rsid w:val="00D07D40"/>
    <w:rsid w:val="00D443F7"/>
    <w:rsid w:val="00D7554B"/>
    <w:rsid w:val="00D97DBC"/>
    <w:rsid w:val="00DC38EC"/>
    <w:rsid w:val="00DD0C5A"/>
    <w:rsid w:val="00E9089D"/>
    <w:rsid w:val="00F02182"/>
    <w:rsid w:val="00F809D3"/>
    <w:rsid w:val="00FD37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hAnsiTheme="minorHAnsi" w:eastAsiaTheme="minorEastAsia" w:cstheme="minorBidi"/>
        <w:kern w:val="2"/>
        <w:sz w:val="21"/>
        <w:szCs w:val="22"/>
        <w:lang w:val="en-US" w:eastAsia="zh-CN"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9744D2"/>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Char"/>
    <w:uiPriority w:val="99"/>
    <w:semiHidden/>
    <w:unhideWhenUsed/>
    <w:rsid w:val="001D3C68"/>
    <w:pPr>
      <w:pBdr>
        <w:bottom w:val="single" w:color="auto" w:sz="6" w:space="1"/>
      </w:pBdr>
      <w:tabs>
        <w:tab w:val="center" w:pos="4153"/>
        <w:tab w:val="right" w:pos="8306"/>
      </w:tabs>
      <w:snapToGrid w:val="0"/>
      <w:jc w:val="center"/>
    </w:pPr>
    <w:rPr>
      <w:sz w:val="18"/>
      <w:szCs w:val="18"/>
    </w:rPr>
  </w:style>
  <w:style w:type="character" w:styleId="Char" w:customStyle="1">
    <w:name w:val="页眉 Char"/>
    <w:basedOn w:val="a0"/>
    <w:link w:val="a3"/>
    <w:uiPriority w:val="99"/>
    <w:semiHidden/>
    <w:rsid w:val="001D3C68"/>
    <w:rPr>
      <w:sz w:val="18"/>
      <w:szCs w:val="18"/>
    </w:rPr>
  </w:style>
  <w:style w:type="paragraph" w:styleId="a4">
    <w:name w:val="footer"/>
    <w:basedOn w:val="a"/>
    <w:link w:val="Char0"/>
    <w:uiPriority w:val="99"/>
    <w:semiHidden/>
    <w:unhideWhenUsed/>
    <w:rsid w:val="001D3C68"/>
    <w:pPr>
      <w:tabs>
        <w:tab w:val="center" w:pos="4153"/>
        <w:tab w:val="right" w:pos="8306"/>
      </w:tabs>
      <w:snapToGrid w:val="0"/>
      <w:jc w:val="left"/>
    </w:pPr>
    <w:rPr>
      <w:sz w:val="18"/>
      <w:szCs w:val="18"/>
    </w:rPr>
  </w:style>
  <w:style w:type="character" w:styleId="Char0" w:customStyle="1">
    <w:name w:val="页脚 Char"/>
    <w:basedOn w:val="a0"/>
    <w:link w:val="a4"/>
    <w:uiPriority w:val="99"/>
    <w:semiHidden/>
    <w:rsid w:val="001D3C68"/>
    <w:rPr>
      <w:sz w:val="18"/>
      <w:szCs w:val="18"/>
    </w:rPr>
  </w:style>
  <w:style w:type="paragraph" w:styleId="a5">
    <w:name w:val="Balloon Text"/>
    <w:basedOn w:val="a"/>
    <w:link w:val="Char1"/>
    <w:uiPriority w:val="99"/>
    <w:semiHidden/>
    <w:unhideWhenUsed/>
    <w:rsid w:val="001D3C68"/>
    <w:rPr>
      <w:sz w:val="18"/>
      <w:szCs w:val="18"/>
    </w:rPr>
  </w:style>
  <w:style w:type="character" w:styleId="Char1" w:customStyle="1">
    <w:name w:val="批注框文本 Char"/>
    <w:basedOn w:val="a0"/>
    <w:link w:val="a5"/>
    <w:uiPriority w:val="99"/>
    <w:semiHidden/>
    <w:rsid w:val="001D3C68"/>
    <w:rPr>
      <w:sz w:val="18"/>
      <w:szCs w:val="18"/>
    </w:rPr>
  </w:style>
  <w:style w:type="character" w:styleId="a6">
    <w:name w:val="Hyperlink"/>
    <w:basedOn w:val="a0"/>
    <w:uiPriority w:val="99"/>
    <w:unhideWhenUsed/>
    <w:rsid w:val="00726C35"/>
    <w:rPr>
      <w:color w:val="0000FF" w:themeColor="hyperlink"/>
      <w:u w:val="single"/>
    </w:rPr>
  </w:style>
  <w:style w:type="paragraph" w:styleId="a7">
    <w:name w:val="No Spacing"/>
    <w:link w:val="Char2"/>
    <w:uiPriority w:val="1"/>
    <w:qFormat/>
    <w:rsid w:val="00FD376B"/>
    <w:rPr>
      <w:kern w:val="0"/>
      <w:sz w:val="22"/>
    </w:rPr>
  </w:style>
  <w:style w:type="character" w:styleId="Char2" w:customStyle="1">
    <w:name w:val="无间隔 Char"/>
    <w:basedOn w:val="a0"/>
    <w:link w:val="a7"/>
    <w:uiPriority w:val="1"/>
    <w:rsid w:val="00FD376B"/>
    <w:rPr>
      <w:kern w:val="0"/>
      <w:sz w:val="22"/>
    </w:rPr>
  </w:style>
  <w:style w:type="character" w:styleId="a8">
    <w:name w:val="Placeholder Text"/>
    <w:basedOn w:val="a0"/>
    <w:uiPriority w:val="99"/>
    <w:semiHidden/>
    <w:rsid w:val="000B638B"/>
    <w:rPr>
      <w:color w:val="808080"/>
    </w:rPr>
  </w:style>
  <w:style w:type="paragraph" w:styleId="a9">
    <w:name w:val="Date"/>
    <w:basedOn w:val="a"/>
    <w:next w:val="a"/>
    <w:link w:val="Char3"/>
    <w:uiPriority w:val="99"/>
    <w:semiHidden/>
    <w:unhideWhenUsed/>
    <w:rsid w:val="009D3C9F"/>
    <w:pPr>
      <w:ind w:left="100" w:leftChars="2500"/>
    </w:pPr>
  </w:style>
  <w:style w:type="character" w:styleId="Char3" w:customStyle="1">
    <w:name w:val="日期 Char"/>
    <w:basedOn w:val="a0"/>
    <w:link w:val="a9"/>
    <w:uiPriority w:val="99"/>
    <w:semiHidden/>
    <w:rsid w:val="009D3C9F"/>
  </w:style>
  <w:style w:type="table" w:styleId="aa">
    <w:name w:val="Table Grid"/>
    <w:basedOn w:val="a1"/>
    <w:uiPriority w:val="99"/>
    <w:rsid w:val="00494219"/>
    <w:tblPr>
      <w:tblInd w:w="0" w:type="dxa"/>
      <w:tblCellMar>
        <w:top w:w="0" w:type="dxa"/>
        <w:left w:w="0" w:type="dxa"/>
        <w:bottom w:w="0" w:type="dxa"/>
        <w:right w:w="0" w:type="dxa"/>
      </w:tblCellMar>
    </w:tblPr>
  </w:style>
  <w:style w:type="paragraph" w:styleId="DefaultParagraph" w:default="false" w:customStyle="true">
    <w:rPr>
      <w:rFonts w:asci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http://its.math.eq" TargetMode="External" Id="R577b811a374f4a61" /><Relationship Type="http://schemas.openxmlformats.org/officeDocument/2006/relationships/image" Target="/media/image.png" Id="rId15" /><Relationship Type="http://schemas.openxmlformats.org/officeDocument/2006/relationships/image" Target="/media/image2.png" Id="rId16" /><Relationship Type="http://schemas.openxmlformats.org/officeDocument/2006/relationships/image" Target="/media/image3.png" Id="rId17" /><Relationship Type="http://schemas.openxmlformats.org/officeDocument/2006/relationships/image" Target="/media/image4.png" Id="rId18" /><Relationship Type="http://schemas.openxmlformats.org/officeDocument/2006/relationships/image" Target="/media/image5.png" Id="rId19" /><Relationship Type="http://schemas.openxmlformats.org/officeDocument/2006/relationships/image" Target="/media/image6.png" Id="rId20" /><Relationship Type="http://schemas.openxmlformats.org/officeDocument/2006/relationships/image" Target="/media/image7.png" Id="rId21" /><Relationship Type="http://schemas.openxmlformats.org/officeDocument/2006/relationships/image" Target="/media/image8.png" Id="rId22" /><Relationship Type="http://schemas.openxmlformats.org/officeDocument/2006/relationships/image" Target="/media/image9.png" Id="rId23" /><Relationship Type="http://schemas.openxmlformats.org/officeDocument/2006/relationships/image" Target="/media/image10.png" Id="rId24" /><Relationship Type="http://schemas.openxmlformats.org/officeDocument/2006/relationships/image" Target="/media/image11.png" Id="rId25" /><Relationship Type="http://schemas.openxmlformats.org/officeDocument/2006/relationships/image" Target="/media/image12.png" Id="rId26" /><Relationship Type="http://schemas.openxmlformats.org/officeDocument/2006/relationships/image" Target="/media/image13.png" Id="rId27" /><Relationship Type="http://schemas.openxmlformats.org/officeDocument/2006/relationships/image" Target="/media/image14.png" Id="rId28" /><Relationship Type="http://schemas.openxmlformats.org/officeDocument/2006/relationships/image" Target="/media/image15.png" Id="rId29" /><Relationship Type="http://schemas.openxmlformats.org/officeDocument/2006/relationships/image" Target="/media/image16.png" Id="rId30" /><Relationship Type="http://schemas.openxmlformats.org/officeDocument/2006/relationships/image" Target="/media/image17.png" Id="rId31" /><Relationship Type="http://schemas.openxmlformats.org/officeDocument/2006/relationships/image" Target="/media/image18.png" Id="rId32" /><Relationship Type="http://schemas.openxmlformats.org/officeDocument/2006/relationships/image" Target="/media/image19.png" Id="rId33" /><Relationship Type="http://schemas.openxmlformats.org/officeDocument/2006/relationships/image" Target="/media/image20.png" Id="rId34" /><Relationship Type="http://schemas.openxmlformats.org/officeDocument/2006/relationships/image" Target="/media/image21.png" Id="rId35" /><Relationship Type="http://schemas.openxmlformats.org/officeDocument/2006/relationships/image" Target="/media/image22.png" Id="rId36" /><Relationship Type="http://schemas.openxmlformats.org/officeDocument/2006/relationships/image" Target="/media/image23.png" Id="rId37" /><Relationship Type="http://schemas.openxmlformats.org/officeDocument/2006/relationships/image" Target="/media/image24.png" Id="rId38" /><Relationship Type="http://schemas.openxmlformats.org/officeDocument/2006/relationships/image" Target="/media/image25.png" Id="rId39" /><Relationship Type="http://schemas.openxmlformats.org/officeDocument/2006/relationships/image" Target="/media/image26.png" Id="rId40" /><Relationship Type="http://schemas.openxmlformats.org/officeDocument/2006/relationships/image" Target="/media/image27.png" Id="rId41" /><Relationship Type="http://schemas.openxmlformats.org/officeDocument/2006/relationships/image" Target="/media/image28.png" Id="rId42" /><Relationship Type="http://schemas.openxmlformats.org/officeDocument/2006/relationships/image" Target="/media/image29.png" Id="rId43" /><Relationship Type="http://schemas.openxmlformats.org/officeDocument/2006/relationships/image" Target="/media/image30.png" Id="rId44" /><Relationship Type="http://schemas.openxmlformats.org/officeDocument/2006/relationships/image" Target="/media/image31.png" Id="rId45" /><Relationship Type="http://schemas.openxmlformats.org/officeDocument/2006/relationships/image" Target="/media/image32.png" Id="rId46" /><Relationship Type="http://schemas.openxmlformats.org/officeDocument/2006/relationships/image" Target="/media/image33.png" Id="rId47" /><Relationship Type="http://schemas.openxmlformats.org/officeDocument/2006/relationships/image" Target="/media/image34.png" Id="rId48" /><Relationship Type="http://schemas.openxmlformats.org/officeDocument/2006/relationships/image" Target="/media/image35.png" Id="rId49" /><Relationship Type="http://schemas.openxmlformats.org/officeDocument/2006/relationships/image" Target="/media/image36.png" Id="rId50" /><Relationship Type="http://schemas.openxmlformats.org/officeDocument/2006/relationships/image" Target="/media/image37.png" Id="rId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Office Word</Application>
  <DocSecurity>0</DocSecurity>
  <Lines>1</Lines>
  <Paragraphs>1</Paragraphs>
  <ScaleCrop>false</ScaleCrop>
  <Company>菁优网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2020年四川省成都市中考化学试卷</dc:title>
  <dc:subject/>
  <dc:creator>©2010-2020 jyeoo.com</dc:creator>
  <cp:keywords>jyeoo,菁优网</cp:keywords>
  <dc:description/>
  <cp:lastModifiedBy>菁优网</cp:lastModifiedBy>
  <cp:revision>1</cp:revision>
  <cp:lastPrinted>2020-12-18T10:26:45Z</cp:lastPrinted>
  <dcterms:created xsi:type="dcterms:W3CDTF">2020-12-18T10:26:45Z</dcterms:created>
  <dcterms:modified xsi:type="dcterms:W3CDTF">2020-12-18T10:26:45Z</dcterms:modified>
</cp:coreProperties>
</file>