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sz w:val="48"/>
          <w:szCs w:val="56"/>
          <w:lang w:val="en-US" w:eastAsia="zh-CN"/>
        </w:rPr>
      </w:pPr>
      <w:r>
        <w:rPr>
          <w:rFonts w:hint="eastAsia" w:ascii="楷体" w:hAnsi="楷体" w:eastAsia="楷体" w:cs="楷体"/>
          <w:sz w:val="48"/>
          <w:szCs w:val="56"/>
          <w:lang w:val="en-US" w:eastAsia="zh-CN"/>
        </w:rPr>
        <w:t>共读好书，同沐书香</w:t>
      </w:r>
    </w:p>
    <w:p>
      <w:pPr>
        <w:ind w:firstLine="360" w:firstLineChars="100"/>
        <w:jc w:val="right"/>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——唐玉兰名班主任工作室读书分享会</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最是书香能致远，腹有诗书气自华。为了营造良好的读书氛围，增强工作室教师的文化底蕴，引领教师在读书中不断提高自身的素质，努力打造终身学习型教师， 2021年9月14日，唐玉兰名班主任工作室全体成员在东升小学会议室举办了第二次读书分享交流会。</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69865" cy="3413760"/>
            <wp:effectExtent l="0" t="0" r="6985" b="15240"/>
            <wp:docPr id="1" name="图片 1" descr="b94324c4f41466ab87528229094f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94324c4f41466ab87528229094f820"/>
                    <pic:cNvPicPr>
                      <a:picLocks noChangeAspect="1"/>
                    </pic:cNvPicPr>
                  </pic:nvPicPr>
                  <pic:blipFill>
                    <a:blip r:embed="rId4"/>
                    <a:stretch>
                      <a:fillRect/>
                    </a:stretch>
                  </pic:blipFill>
                  <pic:spPr>
                    <a:xfrm>
                      <a:off x="0" y="0"/>
                      <a:ext cx="5269865" cy="341376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来自公兴小学的蔡雅倩老师率先分享了《跟苏霍姆林斯基学当班主任》，她提出了自己的思考与反思：真理解假理解、情绪控制、批评与表扬，在此基础上也形成了自己的改进措施：在学生犯错时要宽容，避免伤害学生的自尊心。要信任集体中的每一个人，让学生有成功感。</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5260" cy="3942080"/>
            <wp:effectExtent l="0" t="0" r="2540" b="1270"/>
            <wp:docPr id="3" name="图片 3" descr="87d8e6b2994d79526148967636d8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7d8e6b2994d79526148967636d890a"/>
                    <pic:cNvPicPr>
                      <a:picLocks noChangeAspect="1"/>
                    </pic:cNvPicPr>
                  </pic:nvPicPr>
                  <pic:blipFill>
                    <a:blip r:embed="rId5"/>
                    <a:stretch>
                      <a:fillRect/>
                    </a:stretch>
                  </pic:blipFill>
                  <pic:spPr>
                    <a:xfrm>
                      <a:off x="0" y="0"/>
                      <a:ext cx="5255260" cy="394208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接着分享的是来自棠湖小学（南区）的张心颐老师，她分享的书目是《优秀教师的批评艺术》，她提到，老师在批评学生时要注意选择适宜的场合与时机，多以鼓励代替批评，批评过后要多关心学生。</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5260" cy="3942080"/>
            <wp:effectExtent l="0" t="0" r="2540" b="1270"/>
            <wp:docPr id="4" name="图片 4" descr="2b4c01fed5ab7001fb7f5cd2d72c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b4c01fed5ab7001fb7f5cd2d72c414"/>
                    <pic:cNvPicPr>
                      <a:picLocks noChangeAspect="1"/>
                    </pic:cNvPicPr>
                  </pic:nvPicPr>
                  <pic:blipFill>
                    <a:blip r:embed="rId6"/>
                    <a:stretch>
                      <a:fillRect/>
                    </a:stretch>
                  </pic:blipFill>
                  <pic:spPr>
                    <a:xfrm>
                      <a:off x="0" y="0"/>
                      <a:ext cx="5255260" cy="394208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来自成都信息工程大学常乐实验校的钟文好老师分享了《</w:t>
      </w:r>
      <w:r>
        <w:rPr>
          <w:rFonts w:hint="eastAsia" w:ascii="楷体" w:hAnsi="楷体" w:eastAsia="楷体" w:cs="楷体"/>
          <w:sz w:val="36"/>
          <w:szCs w:val="44"/>
          <w:lang w:val="en-US" w:eastAsia="zh-CN"/>
        </w:rPr>
        <w:t>跟苏霍姆林斯基学当班主任</w:t>
      </w:r>
      <w:r>
        <w:rPr>
          <w:rFonts w:hint="eastAsia" w:ascii="楷体" w:hAnsi="楷体" w:eastAsia="楷体" w:cs="楷体"/>
          <w:sz w:val="36"/>
          <w:szCs w:val="44"/>
          <w:lang w:val="en-US" w:eastAsia="zh-CN"/>
        </w:rPr>
        <w:t>》，她以自己班上的孩子为例，分享了一个教育小故事，她说：“我要让我教的每一位学生都有一种幸运感。让他们感到，在班上的日子，是生命中最值得骄傲，也最值得怀念的一段时光。”</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48275" cy="3860800"/>
            <wp:effectExtent l="0" t="0" r="9525" b="6350"/>
            <wp:docPr id="5" name="图片 5" descr="3e6da2d284176eec718ef5e305b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e6da2d284176eec718ef5e305be103"/>
                    <pic:cNvPicPr>
                      <a:picLocks noChangeAspect="1"/>
                    </pic:cNvPicPr>
                  </pic:nvPicPr>
                  <pic:blipFill>
                    <a:blip r:embed="rId7"/>
                    <a:stretch>
                      <a:fillRect/>
                    </a:stretch>
                  </pic:blipFill>
                  <pic:spPr>
                    <a:xfrm>
                      <a:off x="0" y="0"/>
                      <a:ext cx="5248275" cy="386080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东升小学的熊雅琴老师带来的也是《</w:t>
      </w:r>
      <w:r>
        <w:rPr>
          <w:rFonts w:hint="eastAsia" w:ascii="楷体" w:hAnsi="楷体" w:eastAsia="楷体" w:cs="楷体"/>
          <w:sz w:val="36"/>
          <w:szCs w:val="44"/>
          <w:lang w:val="en-US" w:eastAsia="zh-CN"/>
        </w:rPr>
        <w:t>跟苏霍姆林斯基学当班主任</w:t>
      </w:r>
      <w:r>
        <w:rPr>
          <w:rFonts w:hint="eastAsia" w:ascii="楷体" w:hAnsi="楷体" w:eastAsia="楷体" w:cs="楷体"/>
          <w:sz w:val="36"/>
          <w:szCs w:val="44"/>
          <w:lang w:val="en-US" w:eastAsia="zh-CN"/>
        </w:rPr>
        <w:t>》，她以自己学习游泳的亲身经历来讲述这本书带给她的启示：让每一个孩子找到自己的美好领域。</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71135" cy="4044315"/>
            <wp:effectExtent l="0" t="0" r="5715" b="13335"/>
            <wp:docPr id="6" name="图片 6" descr="5c2cffaf7f10e49c2452d652a7e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c2cffaf7f10e49c2452d652a7e8350"/>
                    <pic:cNvPicPr>
                      <a:picLocks noChangeAspect="1"/>
                    </pic:cNvPicPr>
                  </pic:nvPicPr>
                  <pic:blipFill>
                    <a:blip r:embed="rId8"/>
                    <a:stretch>
                      <a:fillRect/>
                    </a:stretch>
                  </pic:blipFill>
                  <pic:spPr>
                    <a:xfrm>
                      <a:off x="0" y="0"/>
                      <a:ext cx="5271135" cy="4044315"/>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继续分享的是来自双中实验附小的陈小恋老师，她阅读完</w:t>
      </w:r>
      <w:r>
        <w:rPr>
          <w:rFonts w:hint="eastAsia" w:ascii="楷体" w:hAnsi="楷体" w:eastAsia="楷体" w:cs="楷体"/>
          <w:sz w:val="36"/>
          <w:szCs w:val="44"/>
          <w:lang w:val="en-US" w:eastAsia="zh-CN"/>
        </w:rPr>
        <w:t>《跟苏霍姆林斯基学当班主任》后，整理了以下三点感悟：培养学生的精神力量、怎样和家长沟通、阅读是孩子的精神需要。她希望用自己的一颗真“心”，学做一名“真正”的班主任。</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2720" cy="4023360"/>
            <wp:effectExtent l="0" t="0" r="5080" b="15240"/>
            <wp:docPr id="7" name="图片 7" descr="9497d94da82fea6cc8b72c31946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497d94da82fea6cc8b72c319466139"/>
                    <pic:cNvPicPr>
                      <a:picLocks noChangeAspect="1"/>
                    </pic:cNvPicPr>
                  </pic:nvPicPr>
                  <pic:blipFill>
                    <a:blip r:embed="rId9"/>
                    <a:stretch>
                      <a:fillRect/>
                    </a:stretch>
                  </pic:blipFill>
                  <pic:spPr>
                    <a:xfrm>
                      <a:off x="0" y="0"/>
                      <a:ext cx="5252720" cy="402336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来自成都信息工程大学红缨实验校的孙晓老师给大家带来的是《人间失格》，她感觉人的一生经历挫折和坎坷也是锻炼和成长，消极厌世的态度不应该是人的追求，希望每一个人都能生活在阳光下。</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5260" cy="3942080"/>
            <wp:effectExtent l="0" t="0" r="2540" b="1270"/>
            <wp:docPr id="8" name="图片 8" descr="1c4219543342780d9ec3dc9f90f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c4219543342780d9ec3dc9f90f7920"/>
                    <pic:cNvPicPr>
                      <a:picLocks noChangeAspect="1"/>
                    </pic:cNvPicPr>
                  </pic:nvPicPr>
                  <pic:blipFill>
                    <a:blip r:embed="rId10"/>
                    <a:stretch>
                      <a:fillRect/>
                    </a:stretch>
                  </pic:blipFill>
                  <pic:spPr>
                    <a:xfrm>
                      <a:off x="0" y="0"/>
                      <a:ext cx="5255260" cy="394208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教科院附属学校的苏靖老师分享的是《终身成长》一书，她提出了书中的两种思维模式，即：成长型思维模式和固定型思维模式，作为老师我们要尽量去塑造孩子的成长型思维。</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5260" cy="3942080"/>
            <wp:effectExtent l="0" t="0" r="2540" b="1270"/>
            <wp:docPr id="9" name="图片 9" descr="20517cdf093e6b7ed94bc1a7dfb0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517cdf093e6b7ed94bc1a7dfb010d"/>
                    <pic:cNvPicPr>
                      <a:picLocks noChangeAspect="1"/>
                    </pic:cNvPicPr>
                  </pic:nvPicPr>
                  <pic:blipFill>
                    <a:blip r:embed="rId11"/>
                    <a:stretch>
                      <a:fillRect/>
                    </a:stretch>
                  </pic:blipFill>
                  <pic:spPr>
                    <a:xfrm>
                      <a:off x="0" y="0"/>
                      <a:ext cx="5255260" cy="3942080"/>
                    </a:xfrm>
                    <a:prstGeom prst="rect">
                      <a:avLst/>
                    </a:prstGeom>
                  </pic:spPr>
                </pic:pic>
              </a:graphicData>
            </a:graphic>
          </wp:inline>
        </w:drawing>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t>最后唐玉兰老师也带来了她的读书分享，她提出：爱学生是一种才能，在爱的前提下，一切期盼将成为可能。记录教育生活是一种习惯，教师要时常跟家长和学生分享自己的班级日志。用知识哺育自己，我们就有了前行的力量，教师应该去进行一些坡度阅读，读些费点劲儿的书。</w:t>
      </w:r>
    </w:p>
    <w:p>
      <w:pPr>
        <w:ind w:firstLine="720" w:firstLineChars="200"/>
        <w:jc w:val="both"/>
        <w:rPr>
          <w:rFonts w:hint="eastAsia" w:ascii="楷体" w:hAnsi="楷体" w:eastAsia="楷体" w:cs="楷体"/>
          <w:sz w:val="36"/>
          <w:szCs w:val="44"/>
          <w:lang w:val="en-US" w:eastAsia="zh-CN"/>
        </w:rPr>
      </w:pPr>
      <w:r>
        <w:rPr>
          <w:rFonts w:hint="eastAsia" w:ascii="楷体" w:hAnsi="楷体" w:eastAsia="楷体" w:cs="楷体"/>
          <w:sz w:val="36"/>
          <w:szCs w:val="44"/>
          <w:lang w:val="en-US" w:eastAsia="zh-CN"/>
        </w:rPr>
        <w:drawing>
          <wp:inline distT="0" distB="0" distL="114300" distR="114300">
            <wp:extent cx="5253355" cy="3637280"/>
            <wp:effectExtent l="0" t="0" r="4445" b="1270"/>
            <wp:docPr id="10" name="图片 10" descr="77d7a9af1e1c9aba0940ba8fc8ea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7d7a9af1e1c9aba0940ba8fc8ead5d"/>
                    <pic:cNvPicPr>
                      <a:picLocks noChangeAspect="1"/>
                    </pic:cNvPicPr>
                  </pic:nvPicPr>
                  <pic:blipFill>
                    <a:blip r:embed="rId12"/>
                    <a:stretch>
                      <a:fillRect/>
                    </a:stretch>
                  </pic:blipFill>
                  <pic:spPr>
                    <a:xfrm>
                      <a:off x="0" y="0"/>
                      <a:ext cx="5253355" cy="3637280"/>
                    </a:xfrm>
                    <a:prstGeom prst="rect">
                      <a:avLst/>
                    </a:prstGeom>
                  </pic:spPr>
                </pic:pic>
              </a:graphicData>
            </a:graphic>
          </wp:inline>
        </w:drawing>
      </w:r>
    </w:p>
    <w:p>
      <w:pPr>
        <w:ind w:firstLine="720" w:firstLineChars="200"/>
        <w:jc w:val="both"/>
        <w:rPr>
          <w:rFonts w:hint="default" w:ascii="楷体" w:hAnsi="楷体" w:eastAsia="楷体" w:cs="楷体"/>
          <w:sz w:val="36"/>
          <w:szCs w:val="44"/>
          <w:lang w:val="en-US" w:eastAsia="zh-CN"/>
        </w:rPr>
      </w:pPr>
      <w:r>
        <w:rPr>
          <w:rFonts w:hint="eastAsia" w:ascii="楷体" w:hAnsi="楷体" w:eastAsia="楷体" w:cs="楷体"/>
          <w:sz w:val="36"/>
          <w:szCs w:val="44"/>
          <w:lang w:val="en-US" w:eastAsia="zh-CN"/>
        </w:rPr>
        <w:t>本</w:t>
      </w:r>
      <w:r>
        <w:rPr>
          <w:rFonts w:hint="default" w:ascii="楷体" w:hAnsi="楷体" w:eastAsia="楷体" w:cs="楷体"/>
          <w:sz w:val="36"/>
          <w:szCs w:val="44"/>
          <w:lang w:val="en-US" w:eastAsia="zh-CN"/>
        </w:rPr>
        <w:t>次读书分享活动提高了</w:t>
      </w:r>
      <w:r>
        <w:rPr>
          <w:rFonts w:hint="eastAsia" w:ascii="楷体" w:hAnsi="楷体" w:eastAsia="楷体" w:cs="楷体"/>
          <w:sz w:val="36"/>
          <w:szCs w:val="44"/>
          <w:lang w:val="en-US" w:eastAsia="zh-CN"/>
        </w:rPr>
        <w:t>工作室</w:t>
      </w:r>
      <w:r>
        <w:rPr>
          <w:rFonts w:hint="default" w:ascii="楷体" w:hAnsi="楷体" w:eastAsia="楷体" w:cs="楷体"/>
          <w:sz w:val="36"/>
          <w:szCs w:val="44"/>
          <w:lang w:val="en-US" w:eastAsia="zh-CN"/>
        </w:rPr>
        <w:t>教师们对读书意义的认识，有效促进了教师的专业自主发展，教风进一步转变，在教师中形成了爱读书、读好书的浓厚氛围。让我们共同沐浴书香，在广博的书海中润泽心灵，向上生长！</w:t>
      </w:r>
    </w:p>
    <w:p>
      <w:pPr>
        <w:jc w:val="right"/>
        <w:rPr>
          <w:rFonts w:hint="default" w:ascii="楷体" w:hAnsi="楷体" w:eastAsia="楷体" w:cs="楷体"/>
          <w:sz w:val="32"/>
          <w:szCs w:val="40"/>
          <w:lang w:val="en-US" w:eastAsia="zh-CN"/>
        </w:rPr>
      </w:pPr>
      <w:r>
        <w:rPr>
          <w:rFonts w:hint="eastAsia" w:ascii="楷体" w:hAnsi="楷体" w:eastAsia="楷体" w:cs="楷体"/>
          <w:sz w:val="36"/>
          <w:szCs w:val="44"/>
          <w:lang w:val="en-US" w:eastAsia="zh-CN"/>
        </w:rPr>
        <w:t xml:space="preserve">                         </w:t>
      </w:r>
      <w:r>
        <w:rPr>
          <w:rFonts w:hint="eastAsia" w:ascii="楷体" w:hAnsi="楷体" w:eastAsia="楷体" w:cs="楷体"/>
          <w:sz w:val="32"/>
          <w:szCs w:val="40"/>
          <w:lang w:val="en-US" w:eastAsia="zh-CN"/>
        </w:rPr>
        <w:t>文稿：张心颐</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B7396D"/>
    <w:rsid w:val="62B7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2021-09-14T11:04:00Z</dcterms:created>
  <dc:creator>60325</dc:creator>
  <cp:lastModifiedBy>60325</cp:lastModifiedBy>
  <dcterms:modified xsi:type="dcterms:W3CDTF">2021-09-14T12:03:36Z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B3B0A66D05394DBCAEF600DBA0010ACF</vt:lpwstr>
  </property>
</Properties>
</file>