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color w:val="000000"/>
          <w:sz w:val="32"/>
          <w:szCs w:val="32"/>
          <w:lang w:val="en-US"/>
        </w:rPr>
      </w:pPr>
      <w:bookmarkStart w:id="0" w:name="_GoBack"/>
      <w:bookmarkEnd w:id="0"/>
      <w:r>
        <w:rPr>
          <w:color w:val="000000"/>
          <w:sz w:val="32"/>
          <w:szCs w:val="32"/>
          <w:lang w:val="en-US"/>
        </w:rPr>
        <w:t>开展“为发展学生思维而教”的工作室研修活动简讯</w:t>
      </w:r>
    </w:p>
    <w:p>
      <w:pPr>
        <w:pStyle w:val="style0"/>
        <w:rPr/>
      </w:pPr>
      <w:r>
        <w:rPr>
          <w:lang w:val="en-US"/>
        </w:rPr>
        <w:t xml:space="preserve">   2021年11月30日，在成都人民和医护人员的共同努力下，我们在经历了两次线上研修活动后，迎来了本学期工作室的来之不易的</w:t>
      </w:r>
      <w:r>
        <w:rPr/>
        <w:drawing>
          <wp:anchor distT="0" distB="0" distL="114300" distR="114300" simplePos="false" relativeHeight="2" behindDoc="false" locked="false" layoutInCell="true" allowOverlap="true">
            <wp:simplePos x="0" y="0"/>
            <wp:positionH relativeFrom="page">
              <wp:posOffset>3781547</wp:posOffset>
            </wp:positionH>
            <wp:positionV relativeFrom="page">
              <wp:posOffset>1580844</wp:posOffset>
            </wp:positionV>
            <wp:extent cx="2628900" cy="1971674"/>
            <wp:effectExtent l="0" t="0" r="0" b="0"/>
            <wp:wrapSquare wrapText="bothSides"/>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0" t="0" r="0" b="0"/>
                    <a:stretch/>
                  </pic:blipFill>
                  <pic:spPr>
                    <a:xfrm rot="0">
                      <a:off x="0" y="0"/>
                      <a:ext cx="2628900" cy="1971674"/>
                    </a:xfrm>
                    <a:prstGeom prst="rect"/>
                  </pic:spPr>
                </pic:pic>
              </a:graphicData>
            </a:graphic>
          </wp:anchor>
        </w:drawing>
      </w:r>
      <w:r>
        <w:rPr>
          <w:lang w:val="en-US"/>
        </w:rPr>
        <w:t>一次线下研修。本次活动的研修主题为《为发展学生的思维而教》，由罗宗绪老师主持，16位学员全程参与。</w:t>
      </w:r>
    </w:p>
    <w:p>
      <w:pPr>
        <w:pStyle w:val="style0"/>
        <w:ind w:firstLineChars="200"/>
        <w:rPr/>
      </w:pPr>
      <w:r>
        <w:rPr>
          <w:lang w:val="en-US"/>
        </w:rPr>
        <w:t>本次研修活动分为了三个环节：首先是由罗宗绪老师带领学员们继续讨论王浩和刘旸两位学员送教活动时的《线段、射线、直线》学历案。通过几位学员对“基于课程标准下的教学评一致性”的学历案与工作室学历案讨论稿的对比，学员们逐渐清晰了工作室学历案的重点研修要聚焦在任务设计之上。下面是王浩老师，刘旸老师，黄艳老师和范邱桥老师关于学历案在说明各自理解。</w:t>
      </w:r>
    </w:p>
    <w:p>
      <w:pPr>
        <w:pStyle w:val="style0"/>
        <w:rPr/>
      </w:pPr>
      <w:r>
        <w:rPr/>
        <w:drawing>
          <wp:inline distL="0" distT="0" distB="0" distR="0">
            <wp:extent cx="2628900" cy="1971675"/>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1"/>
                    <pic:cNvPicPr/>
                  </pic:nvPicPr>
                  <pic:blipFill>
                    <a:blip r:embed="rId3" cstate="print"/>
                    <a:srcRect l="0" t="0" r="0" b="0"/>
                    <a:stretch/>
                  </pic:blipFill>
                  <pic:spPr>
                    <a:xfrm rot="0">
                      <a:off x="0" y="0"/>
                      <a:ext cx="2628900" cy="1971675"/>
                    </a:xfrm>
                    <a:prstGeom prst="rect"/>
                  </pic:spPr>
                </pic:pic>
              </a:graphicData>
            </a:graphic>
          </wp:inline>
        </w:drawing>
      </w:r>
      <w:r>
        <w:rPr/>
        <w:drawing>
          <wp:inline distL="0" distT="0" distB="0" distR="0">
            <wp:extent cx="2628900" cy="1971675"/>
            <wp:effectExtent l="0" t="0" r="0" b="0"/>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1"/>
                    <pic:cNvPicPr/>
                  </pic:nvPicPr>
                  <pic:blipFill>
                    <a:blip r:embed="rId4" cstate="print"/>
                    <a:srcRect l="0" t="0" r="0" b="0"/>
                    <a:stretch/>
                  </pic:blipFill>
                  <pic:spPr>
                    <a:xfrm rot="0">
                      <a:off x="0" y="0"/>
                      <a:ext cx="2628900" cy="1971675"/>
                    </a:xfrm>
                    <a:prstGeom prst="rect"/>
                  </pic:spPr>
                </pic:pic>
              </a:graphicData>
            </a:graphic>
          </wp:inline>
        </w:drawing>
      </w:r>
    </w:p>
    <w:p>
      <w:pPr>
        <w:pStyle w:val="style0"/>
        <w:rPr/>
      </w:pPr>
      <w:r>
        <w:rPr/>
        <w:drawing>
          <wp:inline distL="0" distT="0" distB="0" distR="0">
            <wp:extent cx="2628900" cy="1971675"/>
            <wp:effectExtent l="0" t="0" r="0" b="0"/>
            <wp:docPr id="102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1"/>
                    <pic:cNvPicPr/>
                  </pic:nvPicPr>
                  <pic:blipFill>
                    <a:blip r:embed="rId5" cstate="print"/>
                    <a:srcRect l="0" t="0" r="0" b="0"/>
                    <a:stretch/>
                  </pic:blipFill>
                  <pic:spPr>
                    <a:xfrm rot="0">
                      <a:off x="0" y="0"/>
                      <a:ext cx="2628900" cy="1971675"/>
                    </a:xfrm>
                    <a:prstGeom prst="rect"/>
                  </pic:spPr>
                </pic:pic>
              </a:graphicData>
            </a:graphic>
          </wp:inline>
        </w:drawing>
      </w:r>
      <w:r>
        <w:rPr/>
        <w:drawing>
          <wp:inline distL="0" distT="0" distB="0" distR="0">
            <wp:extent cx="2628900" cy="1971675"/>
            <wp:effectExtent l="0" t="0" r="0" b="0"/>
            <wp:docPr id="1030"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Image1"/>
                    <pic:cNvPicPr/>
                  </pic:nvPicPr>
                  <pic:blipFill>
                    <a:blip r:embed="rId6" cstate="print"/>
                    <a:srcRect l="0" t="0" r="0" b="0"/>
                    <a:stretch/>
                  </pic:blipFill>
                  <pic:spPr>
                    <a:xfrm rot="0">
                      <a:off x="0" y="0"/>
                      <a:ext cx="2628900" cy="1971675"/>
                    </a:xfrm>
                    <a:prstGeom prst="rect"/>
                  </pic:spPr>
                </pic:pic>
              </a:graphicData>
            </a:graphic>
          </wp:inline>
        </w:drawing>
      </w:r>
    </w:p>
    <w:p>
      <w:pPr>
        <w:pStyle w:val="style0"/>
        <w:ind w:firstLineChars="200"/>
        <w:rPr/>
      </w:pPr>
      <w:r>
        <w:rPr>
          <w:lang w:val="en-US"/>
        </w:rPr>
        <w:t>紧接着学员门的讨论之后，罗老师对学员们的说法进行点评和归纳，并形成了工作室学历案的统一模板，并给学员们布置下任务，让学员们以次模板完成一次学历案的设计，在做中体会并贯通“为发展学生思维而教”的三思：本思，学思，创思。</w:t>
      </w:r>
    </w:p>
    <w:p>
      <w:pPr>
        <w:pStyle w:val="style0"/>
        <w:rPr/>
      </w:pPr>
      <w:r>
        <w:rPr/>
        <w:drawing>
          <wp:inline distL="0" distT="0" distB="0" distR="0">
            <wp:extent cx="2628900" cy="1971675"/>
            <wp:effectExtent l="0" t="0" r="0" b="0"/>
            <wp:docPr id="1031"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Image1"/>
                    <pic:cNvPicPr/>
                  </pic:nvPicPr>
                  <pic:blipFill>
                    <a:blip r:embed="rId7" cstate="print"/>
                    <a:srcRect l="0" t="0" r="0" b="0"/>
                    <a:stretch/>
                  </pic:blipFill>
                  <pic:spPr>
                    <a:xfrm rot="0">
                      <a:off x="0" y="0"/>
                      <a:ext cx="2628900" cy="1971675"/>
                    </a:xfrm>
                    <a:prstGeom prst="rect"/>
                  </pic:spPr>
                </pic:pic>
              </a:graphicData>
            </a:graphic>
          </wp:inline>
        </w:drawing>
      </w:r>
      <w:r>
        <w:rPr/>
        <w:drawing>
          <wp:inline distL="0" distT="0" distB="0" distR="0">
            <wp:extent cx="2628900" cy="1971675"/>
            <wp:effectExtent l="0" t="0" r="0" b="0"/>
            <wp:docPr id="1032"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Image1"/>
                    <pic:cNvPicPr/>
                  </pic:nvPicPr>
                  <pic:blipFill>
                    <a:blip r:embed="rId8" cstate="print"/>
                    <a:srcRect l="0" t="0" r="0" b="0"/>
                    <a:stretch/>
                  </pic:blipFill>
                  <pic:spPr>
                    <a:xfrm rot="0">
                      <a:off x="0" y="0"/>
                      <a:ext cx="2628900" cy="1971675"/>
                    </a:xfrm>
                    <a:prstGeom prst="rect"/>
                  </pic:spPr>
                </pic:pic>
              </a:graphicData>
            </a:graphic>
          </wp:inline>
        </w:drawing>
      </w:r>
    </w:p>
    <w:p>
      <w:pPr>
        <w:pStyle w:val="style0"/>
        <w:rPr/>
      </w:pPr>
    </w:p>
    <w:p>
      <w:pPr>
        <w:pStyle w:val="style0"/>
        <w:rPr/>
      </w:pPr>
    </w:p>
    <w:p>
      <w:pPr>
        <w:pStyle w:val="style0"/>
        <w:ind w:firstLineChars="200"/>
        <w:rPr/>
      </w:pPr>
      <w:r>
        <w:rPr>
          <w:lang w:val="en-US"/>
        </w:rPr>
        <w:t>最后，在有了学历案模板的情况下，由何耀老师和张慧萌老师围绕模板任务设计的板块的对《因式分解》进行了课例分析，并将两位老师的课堂示例研讨定于12月14日，届时让我们也共同期待两位老师的课堂展示吧！</w:t>
      </w:r>
    </w:p>
    <w:p>
      <w:pPr>
        <w:pStyle w:val="style0"/>
        <w:rPr/>
      </w:pPr>
    </w:p>
    <w:p>
      <w:pPr>
        <w:pStyle w:val="style0"/>
        <w:rPr/>
      </w:pPr>
      <w:r>
        <w:rPr/>
        <w:drawing>
          <wp:inline distL="114300" distT="0" distB="0" distR="114300">
            <wp:extent cx="2628900" cy="1672092"/>
            <wp:effectExtent l="0" t="0" r="0" b="0"/>
            <wp:docPr id="1033"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Image"/>
                    <pic:cNvPicPr/>
                  </pic:nvPicPr>
                  <pic:blipFill>
                    <a:blip r:embed="rId9" cstate="print"/>
                    <a:srcRect l="0" t="0" r="0" b="0"/>
                    <a:stretch/>
                  </pic:blipFill>
                  <pic:spPr>
                    <a:xfrm rot="0">
                      <a:off x="0" y="0"/>
                      <a:ext cx="2628900" cy="1672092"/>
                    </a:xfrm>
                    <a:prstGeom prst="rect"/>
                  </pic:spPr>
                </pic:pic>
              </a:graphicData>
            </a:graphic>
          </wp:inline>
        </w:drawing>
      </w:r>
      <w:r>
        <w:rPr/>
        <w:drawing>
          <wp:inline distL="114300" distT="0" distB="0" distR="114300">
            <wp:extent cx="2628900" cy="1634803"/>
            <wp:effectExtent l="0" t="0" r="0" b="0"/>
            <wp:docPr id="1034"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Image"/>
                    <pic:cNvPicPr/>
                  </pic:nvPicPr>
                  <pic:blipFill>
                    <a:blip r:embed="rId10" cstate="print"/>
                    <a:srcRect l="0" t="0" r="0" b="0"/>
                    <a:stretch/>
                  </pic:blipFill>
                  <pic:spPr>
                    <a:xfrm rot="0">
                      <a:off x="0" y="0"/>
                      <a:ext cx="2628900" cy="1634803"/>
                    </a:xfrm>
                    <a:prstGeom prst="rect"/>
                  </pic:spPr>
                </pic:pic>
              </a:graphicData>
            </a:graphic>
          </wp:inline>
        </w:drawing>
      </w:r>
    </w:p>
    <w:p>
      <w:pPr>
        <w:pStyle w:val="style0"/>
        <w:ind w:firstLineChars="200"/>
        <w:rPr/>
      </w:pPr>
      <w:r>
        <w:rPr>
          <w:lang w:val="en-US"/>
        </w:rPr>
        <w:t>在活动结束前，罗老师还对我们的研修活动中未完成的工作进行了补充，每一位老师也对本次研修活动通过一两句话的形式进行总结，学员们受益匪浅的同时也提出了一些疑问，在接下来的研修活动中，相信我们可以逐步清晰并取得长足进步。</w:t>
      </w: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10002FF" w:usb1="4000ACFF" w:usb2="00000009" w:usb3="00000000" w:csb0="0000019F" w:csb1="00000000"/>
  </w:font>
  <w:font w:name="宋体">
    <w:altName w:val="SimSun"/>
    <w:panose1 w:val="02010600030000010101"/>
    <w:charset w:val="86"/>
    <w:family w:val="auto"/>
    <w:pitch w:val="variable"/>
    <w:sig w:usb0="00000003" w:usb1="288F0000" w:usb2="00000016" w:usb3="00000000" w:csb0="00040001" w:csb1="00000000"/>
  </w:font>
  <w:font w:name="Arial">
    <w:altName w:val="Arial"/>
    <w:panose1 w:val="020b0604020000020204"/>
    <w:charset w:val="00"/>
    <w:family w:val="swiss"/>
    <w:pitch w:val="variable"/>
    <w:sig w:usb0="E0002AFF" w:usb1="C0007843" w:usb2="00000009" w:usb3="00000000" w:csb0="000001FF" w:csb1="00000000"/>
  </w:font>
  <w:font w:name="Times New Roman">
    <w:altName w:val="Times New Roman"/>
    <w:panose1 w:val="02020603050000020304"/>
    <w:charset w:val="00"/>
    <w:family w:val="roman"/>
    <w:pitch w:val="variable"/>
    <w:sig w:usb0="E0002AFF" w:usb1="C0007841" w:usb2="00000009" w:usb3="00000000" w:csb0="000001FF" w:csb1="00000000"/>
  </w:font>
  <w:font w:name="Cambria">
    <w:altName w:val="Cambria"/>
    <w:panose1 w:val="02040503050000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1"/>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宋体" w:hAnsi="Calibri"/>
        <w:kern w:val="2"/>
        <w:sz w:val="21"/>
        <w:szCs w:val="22"/>
        <w:lang w:val="en-US" w:bidi="ar-SA" w:eastAsia="zh-CN"/>
      </w:rPr>
    </w:rPrDefault>
    <w:pPrDefault>
      <w:pPr>
        <w:widowControl w:val="false"/>
        <w:jc w:val="both"/>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1" Type="http://schemas.openxmlformats.org/officeDocument/2006/relationships/styles" Target="styles.xml"/><Relationship Id="rId10" Type="http://schemas.openxmlformats.org/officeDocument/2006/relationships/image" Target="media/image9.jpeg"/><Relationship Id="rId13" Type="http://schemas.openxmlformats.org/officeDocument/2006/relationships/settings" Target="settings.xml"/><Relationship Id="rId12"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9" Type="http://schemas.openxmlformats.org/officeDocument/2006/relationships/image" Target="media/image8.jpeg"/><Relationship Id="rId14" Type="http://schemas.openxmlformats.org/officeDocument/2006/relationships/theme" Target="theme/theme1.xml"/><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604</Words>
  <Characters>612</Characters>
  <Application>WPS Office</Application>
  <Paragraphs>13</Paragraphs>
  <CharactersWithSpaces>615</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2021-12-08T08:14:49Z</dcterms:created>
  <dc:creator>ELE-AL00</dc:creator>
  <lastModifiedBy>ELE-AL00</lastModifiedBy>
  <dcterms:modified xsi:type="dcterms:W3CDTF">2021-12-08T08:27:14Z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c97a052869384db0b87555dca0ad5041</vt:lpwstr>
  </property>
</Properties>
</file>