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968" w:firstLineChars="700"/>
        <w:rPr>
          <w:rFonts w:hint="eastAsia"/>
          <w:b/>
          <w:bCs/>
          <w:sz w:val="28"/>
          <w:szCs w:val="28"/>
          <w:lang w:val="en-US" w:eastAsia="zh-CN"/>
        </w:rPr>
      </w:pPr>
      <w:r>
        <w:rPr>
          <w:rFonts w:hint="eastAsia"/>
          <w:b/>
          <w:bCs/>
          <w:sz w:val="28"/>
          <w:szCs w:val="28"/>
          <w:lang w:val="en-US" w:eastAsia="zh-CN"/>
        </w:rPr>
        <w:t>发展学生思维  聚焦教学主张</w:t>
      </w:r>
    </w:p>
    <w:p>
      <w:pPr>
        <w:pageBreakBefore w:val="0"/>
        <w:widowControl w:val="0"/>
        <w:kinsoku/>
        <w:wordWrap/>
        <w:overflowPunct/>
        <w:topLinePunct w:val="0"/>
        <w:autoSpaceDE/>
        <w:autoSpaceDN/>
        <w:bidi w:val="0"/>
        <w:adjustRightInd/>
        <w:snapToGrid/>
        <w:spacing w:line="120" w:lineRule="auto"/>
        <w:jc w:val="center"/>
        <w:textAlignment w:val="auto"/>
        <w:rPr>
          <w:rFonts w:hint="eastAsia"/>
          <w:sz w:val="24"/>
          <w:szCs w:val="32"/>
          <w:lang w:val="en-US" w:eastAsia="zh-CN"/>
        </w:rPr>
      </w:pPr>
      <w:r>
        <w:rPr>
          <w:rFonts w:hint="eastAsia" w:ascii="宋体" w:hAnsi="宋体" w:eastAsia="宋体" w:cs="宋体"/>
          <w:sz w:val="24"/>
          <w:szCs w:val="32"/>
          <w:lang w:val="en-US" w:eastAsia="zh-CN"/>
        </w:rPr>
        <w:t xml:space="preserve">            ——</w:t>
      </w:r>
      <w:r>
        <w:rPr>
          <w:rFonts w:hint="eastAsia"/>
          <w:sz w:val="24"/>
          <w:szCs w:val="32"/>
          <w:lang w:val="en-US" w:eastAsia="zh-CN"/>
        </w:rPr>
        <w:t>双流区罗宗绪工作室2022.3.29活动简讯</w:t>
      </w:r>
    </w:p>
    <w:p>
      <w:pPr>
        <w:spacing w:line="240" w:lineRule="auto"/>
        <w:ind w:firstLine="840" w:firstLineChars="400"/>
        <w:rPr>
          <w:rFonts w:hint="eastAsia"/>
          <w:lang w:val="en-US" w:eastAsia="zh-CN"/>
        </w:rPr>
      </w:pPr>
    </w:p>
    <w:p>
      <w:pPr>
        <w:spacing w:line="360" w:lineRule="auto"/>
        <w:ind w:firstLine="480" w:firstLineChars="200"/>
        <w:rPr>
          <w:rFonts w:hint="default"/>
          <w:sz w:val="24"/>
          <w:szCs w:val="32"/>
          <w:lang w:val="en-US" w:eastAsia="zh-CN"/>
        </w:rPr>
      </w:pPr>
      <w:bookmarkStart w:id="0" w:name="_GoBack"/>
      <w:bookmarkEnd w:id="0"/>
      <w:r>
        <w:rPr>
          <w:rFonts w:hint="default"/>
          <w:sz w:val="24"/>
          <w:szCs w:val="32"/>
          <w:lang w:val="en-US" w:eastAsia="zh-CN"/>
        </w:rPr>
        <w:drawing>
          <wp:anchor distT="0" distB="0" distL="114935" distR="114935" simplePos="0" relativeHeight="251659264" behindDoc="1" locked="0" layoutInCell="1" allowOverlap="1">
            <wp:simplePos x="0" y="0"/>
            <wp:positionH relativeFrom="column">
              <wp:posOffset>2378710</wp:posOffset>
            </wp:positionH>
            <wp:positionV relativeFrom="paragraph">
              <wp:posOffset>48895</wp:posOffset>
            </wp:positionV>
            <wp:extent cx="3219450" cy="2414905"/>
            <wp:effectExtent l="0" t="0" r="38100" b="42545"/>
            <wp:wrapTight wrapText="bothSides">
              <wp:wrapPolygon>
                <wp:start x="0" y="0"/>
                <wp:lineTo x="0" y="21469"/>
                <wp:lineTo x="21472" y="21469"/>
                <wp:lineTo x="21472" y="0"/>
                <wp:lineTo x="0" y="0"/>
              </wp:wrapPolygon>
            </wp:wrapTight>
            <wp:docPr id="1" name="图片 1" descr="C:\Users\GX02\Desktop\3.29工作室活动照片\微信图片_20220330114031.jpg微信图片_20220330114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GX02\Desktop\3.29工作室活动照片\微信图片_20220330114031.jpg微信图片_20220330114031"/>
                    <pic:cNvPicPr>
                      <a:picLocks noChangeAspect="1"/>
                    </pic:cNvPicPr>
                  </pic:nvPicPr>
                  <pic:blipFill>
                    <a:blip r:embed="rId4"/>
                    <a:srcRect/>
                    <a:stretch>
                      <a:fillRect/>
                    </a:stretch>
                  </pic:blipFill>
                  <pic:spPr>
                    <a:xfrm>
                      <a:off x="0" y="0"/>
                      <a:ext cx="3219450" cy="2414905"/>
                    </a:xfrm>
                    <a:prstGeom prst="rect">
                      <a:avLst/>
                    </a:prstGeom>
                  </pic:spPr>
                </pic:pic>
              </a:graphicData>
            </a:graphic>
          </wp:anchor>
        </w:drawing>
      </w:r>
      <w:r>
        <w:rPr>
          <w:rFonts w:hint="eastAsia"/>
          <w:sz w:val="22"/>
          <w:szCs w:val="28"/>
          <w:lang w:val="en-US" w:eastAsia="zh-CN"/>
        </w:rPr>
        <w:t>春风花草香，草与水同色。在</w:t>
      </w:r>
      <w:r>
        <w:rPr>
          <w:rFonts w:hint="default"/>
          <w:sz w:val="24"/>
          <w:szCs w:val="32"/>
          <w:lang w:val="en-US" w:eastAsia="zh-CN"/>
        </w:rPr>
        <w:t>202</w:t>
      </w:r>
      <w:r>
        <w:rPr>
          <w:rFonts w:hint="eastAsia"/>
          <w:sz w:val="24"/>
          <w:szCs w:val="32"/>
          <w:lang w:val="en-US" w:eastAsia="zh-CN"/>
        </w:rPr>
        <w:t>2</w:t>
      </w:r>
      <w:r>
        <w:rPr>
          <w:rFonts w:hint="default"/>
          <w:sz w:val="24"/>
          <w:szCs w:val="32"/>
          <w:lang w:val="en-US" w:eastAsia="zh-CN"/>
        </w:rPr>
        <w:t>年</w:t>
      </w:r>
      <w:r>
        <w:rPr>
          <w:rFonts w:hint="eastAsia"/>
          <w:sz w:val="24"/>
          <w:szCs w:val="32"/>
          <w:lang w:val="en-US" w:eastAsia="zh-CN"/>
        </w:rPr>
        <w:t>3</w:t>
      </w:r>
      <w:r>
        <w:rPr>
          <w:rFonts w:hint="default"/>
          <w:sz w:val="24"/>
          <w:szCs w:val="32"/>
          <w:lang w:val="en-US" w:eastAsia="zh-CN"/>
        </w:rPr>
        <w:t>月</w:t>
      </w:r>
      <w:r>
        <w:rPr>
          <w:rFonts w:hint="eastAsia"/>
          <w:sz w:val="24"/>
          <w:szCs w:val="32"/>
          <w:lang w:val="en-US" w:eastAsia="zh-CN"/>
        </w:rPr>
        <w:t>29</w:t>
      </w:r>
      <w:r>
        <w:rPr>
          <w:rFonts w:hint="default"/>
          <w:sz w:val="24"/>
          <w:szCs w:val="32"/>
          <w:lang w:val="en-US" w:eastAsia="zh-CN"/>
        </w:rPr>
        <w:t>日下午，双流区</w:t>
      </w:r>
      <w:r>
        <w:rPr>
          <w:rFonts w:hint="eastAsia"/>
          <w:sz w:val="24"/>
          <w:szCs w:val="32"/>
          <w:lang w:val="en-US" w:eastAsia="zh-CN"/>
        </w:rPr>
        <w:t>罗宗绪</w:t>
      </w:r>
      <w:r>
        <w:rPr>
          <w:rFonts w:hint="default"/>
          <w:sz w:val="24"/>
          <w:szCs w:val="32"/>
          <w:lang w:val="en-US" w:eastAsia="zh-CN"/>
        </w:rPr>
        <w:t>名师工作室全体成员齐聚双流</w:t>
      </w:r>
      <w:r>
        <w:rPr>
          <w:rFonts w:hint="eastAsia"/>
          <w:sz w:val="24"/>
          <w:szCs w:val="32"/>
          <w:lang w:val="en-US" w:eastAsia="zh-CN"/>
        </w:rPr>
        <w:t>实验中学</w:t>
      </w:r>
      <w:r>
        <w:rPr>
          <w:rFonts w:hint="default"/>
          <w:sz w:val="24"/>
          <w:szCs w:val="32"/>
          <w:lang w:val="en-US" w:eastAsia="zh-CN"/>
        </w:rPr>
        <w:t>开展</w:t>
      </w:r>
      <w:r>
        <w:rPr>
          <w:rFonts w:hint="eastAsia"/>
          <w:sz w:val="24"/>
          <w:szCs w:val="32"/>
          <w:lang w:val="en-US" w:eastAsia="zh-CN"/>
        </w:rPr>
        <w:t>研修</w:t>
      </w:r>
      <w:r>
        <w:rPr>
          <w:rFonts w:hint="default"/>
          <w:sz w:val="24"/>
          <w:szCs w:val="32"/>
          <w:lang w:val="en-US" w:eastAsia="zh-CN"/>
        </w:rPr>
        <w:t>活动，</w:t>
      </w:r>
      <w:r>
        <w:rPr>
          <w:rFonts w:hint="eastAsia"/>
          <w:sz w:val="24"/>
          <w:szCs w:val="32"/>
          <w:lang w:val="en-US" w:eastAsia="zh-CN"/>
        </w:rPr>
        <w:t>教科院管理办高老师和工作室第十届所有成员</w:t>
      </w:r>
      <w:r>
        <w:rPr>
          <w:rFonts w:hint="default"/>
          <w:sz w:val="24"/>
          <w:szCs w:val="32"/>
          <w:lang w:val="en-US" w:eastAsia="zh-CN"/>
        </w:rPr>
        <w:t>参与了本次活动。此次活动的主题是“基于‘双减’背景下，</w:t>
      </w:r>
      <w:r>
        <w:rPr>
          <w:rFonts w:hint="eastAsia"/>
          <w:sz w:val="24"/>
          <w:szCs w:val="32"/>
          <w:lang w:val="en-US" w:eastAsia="zh-CN"/>
        </w:rPr>
        <w:t>发展学生数学思维如何在课堂教学中落地。</w:t>
      </w:r>
    </w:p>
    <w:p>
      <w:pPr>
        <w:spacing w:line="360" w:lineRule="auto"/>
        <w:ind w:firstLine="480" w:firstLineChars="200"/>
        <w:rPr>
          <w:rFonts w:hint="eastAsia"/>
          <w:sz w:val="24"/>
          <w:szCs w:val="32"/>
          <w:lang w:val="en-US" w:eastAsia="zh-CN"/>
        </w:rPr>
      </w:pPr>
      <w:r>
        <w:rPr>
          <w:rFonts w:hint="eastAsia"/>
          <w:sz w:val="24"/>
          <w:szCs w:val="32"/>
          <w:lang w:val="en-US" w:eastAsia="zh-CN"/>
        </w:rPr>
        <w:t>在研修活动一开始，罗老师先让学员们从，本思，学思，创思，以及三个脚手架来总结和阐述个人对《平行线的性质》这堂课的理解与自己的一些看法。学员们在罗老师的提问下，依次阐述了自己对本堂课的见解以及困惑和过程中还存在的问题。在学员们的阐述中，张慧萌老师提到，</w:t>
      </w:r>
    </w:p>
    <w:p>
      <w:pPr>
        <w:spacing w:line="360" w:lineRule="auto"/>
        <w:ind w:firstLine="480" w:firstLineChars="200"/>
        <w:rPr>
          <w:rFonts w:hint="eastAsia"/>
          <w:sz w:val="24"/>
          <w:szCs w:val="32"/>
          <w:lang w:val="en-US" w:eastAsia="zh-CN"/>
        </w:rPr>
      </w:pPr>
      <w:r>
        <w:rPr>
          <w:rFonts w:hint="eastAsia"/>
          <w:sz w:val="24"/>
          <w:szCs w:val="32"/>
          <w:lang w:val="en-US" w:eastAsia="zh-CN"/>
        </w:rPr>
        <w:drawing>
          <wp:inline distT="0" distB="0" distL="114300" distR="114300">
            <wp:extent cx="3671570" cy="2637155"/>
            <wp:effectExtent l="0" t="0" r="5080" b="10795"/>
            <wp:docPr id="5" name="图片 5" descr="微信图片_202203301140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2033011403110"/>
                    <pic:cNvPicPr>
                      <a:picLocks noChangeAspect="1"/>
                    </pic:cNvPicPr>
                  </pic:nvPicPr>
                  <pic:blipFill>
                    <a:blip r:embed="rId5"/>
                    <a:stretch>
                      <a:fillRect/>
                    </a:stretch>
                  </pic:blipFill>
                  <pic:spPr>
                    <a:xfrm>
                      <a:off x="0" y="0"/>
                      <a:ext cx="3671570" cy="2637155"/>
                    </a:xfrm>
                    <a:prstGeom prst="rect">
                      <a:avLst/>
                    </a:prstGeom>
                  </pic:spPr>
                </pic:pic>
              </a:graphicData>
            </a:graphic>
          </wp:inline>
        </w:drawing>
      </w:r>
      <w:r>
        <w:rPr>
          <w:rFonts w:hint="eastAsia"/>
          <w:sz w:val="24"/>
          <w:szCs w:val="32"/>
          <w:lang w:val="en-US" w:eastAsia="zh-CN"/>
        </w:rPr>
        <w:t>创思”框架下，能否通过研究线的关系来探讨出角的关系。学员们围绕这一问题展开了激烈的讨论，张芳老师也提出，从培养学生的逻辑思维出发，应注重推理过程的形成.。其中范邱桥老师的观点尤为新颖，首先提出“两直线平行，同位角相等”是否是既定事实，老师们的兴趣立马来了，接着又给我们阐述了他的观点以及想法，内容也紧紧围绕课堂教学的三个维度展</w:t>
      </w:r>
      <w:r>
        <w:rPr>
          <w:rFonts w:hint="eastAsia"/>
          <w:sz w:val="24"/>
          <w:szCs w:val="32"/>
          <w:lang w:val="en-US" w:eastAsia="zh-CN"/>
        </w:rPr>
        <w:drawing>
          <wp:anchor distT="0" distB="0" distL="114935" distR="114935" simplePos="0" relativeHeight="251660288" behindDoc="1" locked="0" layoutInCell="1" allowOverlap="1">
            <wp:simplePos x="0" y="0"/>
            <wp:positionH relativeFrom="column">
              <wp:posOffset>2169160</wp:posOffset>
            </wp:positionH>
            <wp:positionV relativeFrom="paragraph">
              <wp:posOffset>93980</wp:posOffset>
            </wp:positionV>
            <wp:extent cx="3099435" cy="2324735"/>
            <wp:effectExtent l="0" t="0" r="5715" b="18415"/>
            <wp:wrapTight wrapText="bothSides">
              <wp:wrapPolygon>
                <wp:start x="0" y="0"/>
                <wp:lineTo x="0" y="21417"/>
                <wp:lineTo x="21507" y="21417"/>
                <wp:lineTo x="21507" y="0"/>
                <wp:lineTo x="0" y="0"/>
              </wp:wrapPolygon>
            </wp:wrapTight>
            <wp:docPr id="8" name="图片 8" descr="微信图片_20220330114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02203301140318"/>
                    <pic:cNvPicPr>
                      <a:picLocks noChangeAspect="1"/>
                    </pic:cNvPicPr>
                  </pic:nvPicPr>
                  <pic:blipFill>
                    <a:blip r:embed="rId6"/>
                    <a:stretch>
                      <a:fillRect/>
                    </a:stretch>
                  </pic:blipFill>
                  <pic:spPr>
                    <a:xfrm>
                      <a:off x="0" y="0"/>
                      <a:ext cx="3099435" cy="2324735"/>
                    </a:xfrm>
                    <a:prstGeom prst="rect">
                      <a:avLst/>
                    </a:prstGeom>
                  </pic:spPr>
                </pic:pic>
              </a:graphicData>
            </a:graphic>
          </wp:anchor>
        </w:drawing>
      </w:r>
      <w:r>
        <w:rPr>
          <w:rFonts w:hint="eastAsia"/>
          <w:sz w:val="24"/>
          <w:szCs w:val="32"/>
          <w:lang w:val="en-US" w:eastAsia="zh-CN"/>
        </w:rPr>
        <w:t>开，结合工作室的“三思”从而形成更到位的教材理解。每个学员各抒己见，气氛活跃，形成了头脑风暴，每个人都觉得收获颇丰，意犹未尽。最后罗老师做了总结：教学的目的，在于通过思维层次让学生会表达，善于表达，继而回归数学是具有一般性的理解。</w:t>
      </w:r>
    </w:p>
    <w:p>
      <w:pPr>
        <w:spacing w:line="360" w:lineRule="auto"/>
        <w:ind w:firstLine="480" w:firstLineChars="200"/>
        <w:rPr>
          <w:rFonts w:hint="eastAsia"/>
          <w:sz w:val="24"/>
          <w:szCs w:val="32"/>
          <w:lang w:val="en-US" w:eastAsia="zh-CN"/>
        </w:rPr>
      </w:pPr>
      <w:r>
        <w:rPr>
          <w:rFonts w:hint="eastAsia"/>
          <w:sz w:val="24"/>
          <w:szCs w:val="32"/>
          <w:lang w:val="en-US" w:eastAsia="zh-CN"/>
        </w:rPr>
        <w:drawing>
          <wp:anchor distT="0" distB="0" distL="114935" distR="114935" simplePos="0" relativeHeight="251662336" behindDoc="0" locked="0" layoutInCell="1" allowOverlap="1">
            <wp:simplePos x="0" y="0"/>
            <wp:positionH relativeFrom="column">
              <wp:posOffset>2343150</wp:posOffset>
            </wp:positionH>
            <wp:positionV relativeFrom="paragraph">
              <wp:posOffset>3369310</wp:posOffset>
            </wp:positionV>
            <wp:extent cx="3755390" cy="2816860"/>
            <wp:effectExtent l="0" t="0" r="16510" b="2540"/>
            <wp:wrapSquare wrapText="bothSides"/>
            <wp:docPr id="10" name="图片 10" descr="微信图片_2022033011403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微信图片_2022033011403115"/>
                    <pic:cNvPicPr>
                      <a:picLocks noChangeAspect="1"/>
                    </pic:cNvPicPr>
                  </pic:nvPicPr>
                  <pic:blipFill>
                    <a:blip r:embed="rId7"/>
                    <a:stretch>
                      <a:fillRect/>
                    </a:stretch>
                  </pic:blipFill>
                  <pic:spPr>
                    <a:xfrm>
                      <a:off x="0" y="0"/>
                      <a:ext cx="3755390" cy="2816860"/>
                    </a:xfrm>
                    <a:prstGeom prst="rect">
                      <a:avLst/>
                    </a:prstGeom>
                  </pic:spPr>
                </pic:pic>
              </a:graphicData>
            </a:graphic>
          </wp:anchor>
        </w:drawing>
      </w:r>
      <w:r>
        <w:rPr>
          <w:rFonts w:hint="eastAsia"/>
          <w:sz w:val="24"/>
          <w:szCs w:val="32"/>
          <w:lang w:val="en-US" w:eastAsia="zh-CN"/>
        </w:rPr>
        <w:t>接下来，川师大两位研究生老师也给我们分享了他们的课例研究，何老师基于设计的八年级学生数学思维归纳推理能力培养的课例研究的实施框架是一个</w:t>
      </w:r>
      <w:r>
        <w:rPr>
          <w:rFonts w:hint="eastAsia"/>
          <w:sz w:val="24"/>
          <w:szCs w:val="32"/>
          <w:lang w:val="en-US" w:eastAsia="zh-CN"/>
        </w:rPr>
        <w:drawing>
          <wp:anchor distT="0" distB="0" distL="114935" distR="114935" simplePos="0" relativeHeight="251661312" behindDoc="1" locked="0" layoutInCell="1" allowOverlap="1">
            <wp:simplePos x="0" y="0"/>
            <wp:positionH relativeFrom="column">
              <wp:posOffset>0</wp:posOffset>
            </wp:positionH>
            <wp:positionV relativeFrom="paragraph">
              <wp:posOffset>654050</wp:posOffset>
            </wp:positionV>
            <wp:extent cx="3463290" cy="2597785"/>
            <wp:effectExtent l="0" t="0" r="3810" b="12065"/>
            <wp:wrapTight wrapText="bothSides">
              <wp:wrapPolygon>
                <wp:start x="0" y="0"/>
                <wp:lineTo x="0" y="21384"/>
                <wp:lineTo x="21505" y="21384"/>
                <wp:lineTo x="21505" y="0"/>
                <wp:lineTo x="0" y="0"/>
              </wp:wrapPolygon>
            </wp:wrapTight>
            <wp:docPr id="9" name="图片 9" descr="微信图片_2022033011403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图片_2022033011403112"/>
                    <pic:cNvPicPr>
                      <a:picLocks noChangeAspect="1"/>
                    </pic:cNvPicPr>
                  </pic:nvPicPr>
                  <pic:blipFill>
                    <a:blip r:embed="rId8"/>
                    <a:stretch>
                      <a:fillRect/>
                    </a:stretch>
                  </pic:blipFill>
                  <pic:spPr>
                    <a:xfrm>
                      <a:off x="0" y="0"/>
                      <a:ext cx="3463290" cy="2597785"/>
                    </a:xfrm>
                    <a:prstGeom prst="rect">
                      <a:avLst/>
                    </a:prstGeom>
                  </pic:spPr>
                </pic:pic>
              </a:graphicData>
            </a:graphic>
          </wp:anchor>
        </w:drawing>
      </w:r>
      <w:r>
        <w:rPr>
          <w:rFonts w:hint="eastAsia"/>
          <w:sz w:val="24"/>
          <w:szCs w:val="32"/>
          <w:lang w:val="en-US" w:eastAsia="zh-CN"/>
        </w:rPr>
        <w:t xml:space="preserve">亮点，紧贴工作室的激活本思，形成学思，发展创思理念，展开的实施与研究评价，对于学生思维水平的进阶有很大的促进和帮助。刘老师的基于课例八年级数学问题提出能力培养的教学研究，在梳理问题提出任务以及教学策略，结合访谈情况，编制前后测的能力，来设计课堂教学，让学员们犹如醍醐灌顶，纷纷提出问题与困惑，大家集思广益，收获满满。     </w:t>
      </w:r>
    </w:p>
    <w:p>
      <w:pPr>
        <w:spacing w:line="360" w:lineRule="auto"/>
        <w:ind w:firstLine="480" w:firstLineChars="200"/>
        <w:rPr>
          <w:rFonts w:hint="default"/>
          <w:sz w:val="24"/>
          <w:szCs w:val="32"/>
          <w:lang w:val="en-US" w:eastAsia="zh-CN"/>
        </w:rPr>
      </w:pPr>
      <w:r>
        <w:rPr>
          <w:rFonts w:hint="eastAsia"/>
          <w:sz w:val="24"/>
          <w:szCs w:val="32"/>
          <w:lang w:val="en-US" w:eastAsia="zh-CN"/>
        </w:rPr>
        <w:t>第三个环节，罗老师做了专题讲座，讲座中提出：我们从成都市试题结构改革看到了什么？从“应答式”的学习方式向“产生式”学习方式的改变？什么是应答式？什么是产生式？中考风向标要求数学教学需要什么样的改变？一连串问题的提出，让学员们议论纷纷，热情高涨，都争着发表自己的意见，最后罗老师做了归纳总结，所有的数学教学需要回归到着重学生思维的培养，让学生从数学思考入手完成思维进阶的过程。最后罗老师为学员们分配了的任务，并对后面的研修活动做了规划，并提出了自己的期望，让学员们尽快完成本次研修活动的案例论文。</w:t>
      </w:r>
    </w:p>
    <w:p>
      <w:pPr>
        <w:spacing w:line="360" w:lineRule="auto"/>
        <w:ind w:firstLine="480" w:firstLineChars="200"/>
        <w:rPr>
          <w:rFonts w:hint="default"/>
          <w:sz w:val="24"/>
          <w:szCs w:val="32"/>
          <w:lang w:val="en-US" w:eastAsia="zh-CN"/>
        </w:rPr>
      </w:pPr>
      <w:r>
        <w:rPr>
          <w:rFonts w:hint="eastAsia"/>
          <w:sz w:val="24"/>
          <w:szCs w:val="32"/>
          <w:lang w:val="en-US" w:eastAsia="zh-CN"/>
        </w:rPr>
        <w:t>最后教科院领导高老师，对本次研修活动做了总结和指导，高老师首先对本次活动给予了高度的评</w:t>
      </w:r>
      <w:r>
        <w:rPr>
          <w:rFonts w:hint="default"/>
          <w:sz w:val="24"/>
          <w:szCs w:val="32"/>
          <w:lang w:val="en-US" w:eastAsia="zh-CN"/>
        </w:rPr>
        <w:drawing>
          <wp:anchor distT="0" distB="0" distL="114935" distR="114935" simplePos="0" relativeHeight="251663360" behindDoc="1" locked="0" layoutInCell="1" allowOverlap="1">
            <wp:simplePos x="0" y="0"/>
            <wp:positionH relativeFrom="column">
              <wp:posOffset>1635760</wp:posOffset>
            </wp:positionH>
            <wp:positionV relativeFrom="paragraph">
              <wp:posOffset>299720</wp:posOffset>
            </wp:positionV>
            <wp:extent cx="3629025" cy="2722245"/>
            <wp:effectExtent l="0" t="0" r="9525" b="1905"/>
            <wp:wrapTight wrapText="bothSides">
              <wp:wrapPolygon>
                <wp:start x="0" y="0"/>
                <wp:lineTo x="0" y="21464"/>
                <wp:lineTo x="21543" y="21464"/>
                <wp:lineTo x="21543" y="0"/>
                <wp:lineTo x="0" y="0"/>
              </wp:wrapPolygon>
            </wp:wrapTight>
            <wp:docPr id="11" name="图片 11" descr="微信图片_2022033011403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微信图片_2022033011403117"/>
                    <pic:cNvPicPr>
                      <a:picLocks noChangeAspect="1"/>
                    </pic:cNvPicPr>
                  </pic:nvPicPr>
                  <pic:blipFill>
                    <a:blip r:embed="rId9"/>
                    <a:stretch>
                      <a:fillRect/>
                    </a:stretch>
                  </pic:blipFill>
                  <pic:spPr>
                    <a:xfrm>
                      <a:off x="0" y="0"/>
                      <a:ext cx="3629025" cy="2722245"/>
                    </a:xfrm>
                    <a:prstGeom prst="rect">
                      <a:avLst/>
                    </a:prstGeom>
                  </pic:spPr>
                </pic:pic>
              </a:graphicData>
            </a:graphic>
          </wp:anchor>
        </w:drawing>
      </w:r>
      <w:r>
        <w:rPr>
          <w:rFonts w:hint="eastAsia"/>
          <w:sz w:val="24"/>
          <w:szCs w:val="32"/>
          <w:lang w:val="en-US" w:eastAsia="zh-CN"/>
        </w:rPr>
        <w:t>价与肯定，尤其是学员们积极学习的态度，以及活动中的求知如渴的热情，很受感动。工作室提出的三个脚手架对教学工作中的作用有了更深刻的认识，高老师表示此次研修活动让她收获颇丰。随后高老师也提出了宝贵的意见以及对工作室未来的展望，相信工作室在罗老师以及各位领导的帮助和关怀下，会越来越好，学员们会成长的越来越快，我们也会在今后的学习与工作中背负师父的期望，收获精彩。</w:t>
      </w:r>
    </w:p>
    <w:p>
      <w:pPr>
        <w:spacing w:line="360" w:lineRule="auto"/>
        <w:ind w:firstLine="480" w:firstLineChars="200"/>
        <w:rPr>
          <w:rFonts w:hint="default"/>
          <w:sz w:val="24"/>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83933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2022-03-30T03:42:05Z</dcterms:created>
  <dc:creator>GX02</dc:creator>
  <cp:lastModifiedBy>猪丹丹</cp:lastModifiedBy>
  <dcterms:modified xsi:type="dcterms:W3CDTF">2022-03-30T05:53:07Z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0C764ACAE269461890BC6C6B29B6173F</vt:lpwstr>
  </property>
</Properties>
</file>