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0C5" w:rsidRDefault="00411D38">
      <w:pPr>
        <w:widowControl/>
        <w:jc w:val="center"/>
        <w:rPr>
          <w:rFonts w:ascii="黑体" w:eastAsia="黑体"/>
          <w:b/>
          <w:bCs/>
          <w:sz w:val="28"/>
          <w:szCs w:val="28"/>
        </w:rPr>
      </w:pPr>
      <w:r>
        <w:rPr>
          <w:rFonts w:ascii="黑体" w:eastAsia="黑体" w:hint="eastAsia"/>
          <w:b/>
          <w:bCs/>
          <w:sz w:val="28"/>
          <w:szCs w:val="28"/>
        </w:rPr>
        <w:t>关于举行</w:t>
      </w:r>
      <w:r>
        <w:rPr>
          <w:rFonts w:ascii="黑体" w:eastAsia="黑体" w:hint="eastAsia"/>
          <w:b/>
          <w:bCs/>
          <w:sz w:val="28"/>
          <w:szCs w:val="28"/>
        </w:rPr>
        <w:t>成都市双流区第八期中小学骨干教师</w:t>
      </w:r>
    </w:p>
    <w:p w:rsidR="008440C5" w:rsidRDefault="00411D38">
      <w:pPr>
        <w:widowControl/>
        <w:jc w:val="center"/>
        <w:rPr>
          <w:rFonts w:ascii="黑体" w:eastAsia="黑体"/>
          <w:b/>
          <w:bCs/>
          <w:sz w:val="28"/>
          <w:szCs w:val="28"/>
        </w:rPr>
      </w:pPr>
      <w:r>
        <w:rPr>
          <w:rFonts w:ascii="黑体" w:eastAsia="黑体" w:hint="eastAsia"/>
          <w:b/>
          <w:bCs/>
          <w:sz w:val="28"/>
          <w:szCs w:val="28"/>
        </w:rPr>
        <w:t>暨“教学评一致性”实践研究种子教师培训</w:t>
      </w:r>
      <w:r>
        <w:rPr>
          <w:rFonts w:ascii="黑体" w:eastAsia="黑体" w:hint="eastAsia"/>
          <w:b/>
          <w:bCs/>
          <w:sz w:val="28"/>
          <w:szCs w:val="28"/>
        </w:rPr>
        <w:t>班开班典礼的通知</w:t>
      </w:r>
    </w:p>
    <w:p w:rsidR="008440C5" w:rsidRDefault="00411D38">
      <w:pPr>
        <w:widowControl/>
        <w:jc w:val="left"/>
        <w:rPr>
          <w:rFonts w:ascii="仿宋_GB2312" w:eastAsia="仿宋_GB2312" w:hAnsi="宋体" w:cs="宋体"/>
          <w:kern w:val="0"/>
          <w:sz w:val="28"/>
          <w:szCs w:val="28"/>
        </w:rPr>
      </w:pPr>
      <w:r>
        <w:rPr>
          <w:rFonts w:ascii="仿宋_GB2312" w:eastAsia="仿宋_GB2312" w:hAnsi="宋体" w:cs="宋体" w:hint="eastAsia"/>
          <w:kern w:val="0"/>
          <w:sz w:val="28"/>
          <w:szCs w:val="28"/>
        </w:rPr>
        <w:t>各中小学：</w:t>
      </w:r>
    </w:p>
    <w:p w:rsidR="008440C5" w:rsidRDefault="00411D38">
      <w:pPr>
        <w:widowControl/>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经研究，定于</w:t>
      </w:r>
      <w:r>
        <w:rPr>
          <w:rFonts w:ascii="仿宋_GB2312" w:eastAsia="仿宋_GB2312" w:hAnsi="宋体" w:cs="宋体" w:hint="eastAsia"/>
          <w:kern w:val="0"/>
          <w:sz w:val="28"/>
          <w:szCs w:val="28"/>
        </w:rPr>
        <w:t>20</w:t>
      </w:r>
      <w:r>
        <w:rPr>
          <w:rFonts w:ascii="仿宋_GB2312" w:eastAsia="仿宋_GB2312" w:hAnsi="宋体" w:cs="宋体" w:hint="eastAsia"/>
          <w:kern w:val="0"/>
          <w:sz w:val="28"/>
          <w:szCs w:val="28"/>
        </w:rPr>
        <w:t>20</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rPr>
        <w:t>12</w:t>
      </w:r>
      <w:r>
        <w:rPr>
          <w:rFonts w:ascii="仿宋_GB2312" w:eastAsia="仿宋_GB2312" w:hAnsi="宋体" w:cs="宋体" w:hint="eastAsia"/>
          <w:kern w:val="0"/>
          <w:sz w:val="28"/>
          <w:szCs w:val="28"/>
        </w:rPr>
        <w:t>日（星期</w:t>
      </w:r>
      <w:r>
        <w:rPr>
          <w:rFonts w:ascii="仿宋_GB2312" w:eastAsia="仿宋_GB2312" w:hAnsi="宋体" w:cs="宋体" w:hint="eastAsia"/>
          <w:kern w:val="0"/>
          <w:sz w:val="28"/>
          <w:szCs w:val="28"/>
        </w:rPr>
        <w:t>二</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下午</w:t>
      </w:r>
      <w:r>
        <w:rPr>
          <w:rFonts w:ascii="仿宋_GB2312" w:eastAsia="仿宋_GB2312" w:hAnsi="宋体" w:cs="宋体" w:hint="eastAsia"/>
          <w:kern w:val="0"/>
          <w:sz w:val="28"/>
          <w:szCs w:val="28"/>
        </w:rPr>
        <w:t>举行成都市双流区第八期中小学骨干教师暨“教学评一致性”实践研究种子教师培训班</w:t>
      </w:r>
      <w:r>
        <w:rPr>
          <w:rFonts w:ascii="仿宋_GB2312" w:eastAsia="仿宋_GB2312" w:hAnsi="宋体" w:cs="宋体" w:hint="eastAsia"/>
          <w:kern w:val="0"/>
          <w:sz w:val="28"/>
          <w:szCs w:val="28"/>
        </w:rPr>
        <w:t>网上远程</w:t>
      </w:r>
      <w:r>
        <w:rPr>
          <w:rFonts w:ascii="仿宋_GB2312" w:eastAsia="仿宋_GB2312" w:hAnsi="宋体" w:cs="宋体" w:hint="eastAsia"/>
          <w:kern w:val="0"/>
          <w:sz w:val="28"/>
          <w:szCs w:val="28"/>
        </w:rPr>
        <w:t>开班典礼。</w:t>
      </w:r>
    </w:p>
    <w:p w:rsidR="008440C5" w:rsidRDefault="00411D38">
      <w:pPr>
        <w:widowControl/>
        <w:ind w:firstLine="555"/>
        <w:jc w:val="left"/>
        <w:rPr>
          <w:rFonts w:ascii="仿宋_GB2312" w:eastAsia="仿宋_GB2312" w:hAnsi="宋体" w:cs="宋体"/>
          <w:kern w:val="0"/>
          <w:sz w:val="28"/>
          <w:szCs w:val="28"/>
        </w:rPr>
      </w:pPr>
      <w:r>
        <w:rPr>
          <w:rFonts w:ascii="仿宋_GB2312" w:eastAsia="仿宋_GB2312" w:hAnsi="宋体" w:cs="宋体" w:hint="eastAsia"/>
          <w:kern w:val="0"/>
          <w:sz w:val="28"/>
          <w:szCs w:val="28"/>
        </w:rPr>
        <w:t>请通知你校学员（名单见附件）提前做好相关准备，于</w:t>
      </w:r>
      <w:r>
        <w:rPr>
          <w:rFonts w:ascii="仿宋_GB2312" w:eastAsia="仿宋_GB2312" w:hAnsi="宋体" w:cs="宋体" w:hint="eastAsia"/>
          <w:b/>
          <w:bCs/>
          <w:kern w:val="0"/>
          <w:sz w:val="28"/>
          <w:szCs w:val="28"/>
        </w:rPr>
        <w:t>5</w:t>
      </w:r>
      <w:r>
        <w:rPr>
          <w:rFonts w:ascii="仿宋_GB2312" w:eastAsia="仿宋_GB2312" w:hAnsi="宋体" w:cs="宋体" w:hint="eastAsia"/>
          <w:b/>
          <w:bCs/>
          <w:kern w:val="0"/>
          <w:sz w:val="28"/>
          <w:szCs w:val="28"/>
        </w:rPr>
        <w:t>月</w:t>
      </w:r>
      <w:r>
        <w:rPr>
          <w:rFonts w:ascii="仿宋_GB2312" w:eastAsia="仿宋_GB2312" w:hAnsi="宋体" w:cs="宋体" w:hint="eastAsia"/>
          <w:b/>
          <w:bCs/>
          <w:kern w:val="0"/>
          <w:sz w:val="28"/>
          <w:szCs w:val="28"/>
        </w:rPr>
        <w:t>12</w:t>
      </w:r>
      <w:r>
        <w:rPr>
          <w:rFonts w:ascii="仿宋_GB2312" w:eastAsia="仿宋_GB2312" w:hAnsi="宋体" w:cs="宋体" w:hint="eastAsia"/>
          <w:b/>
          <w:bCs/>
          <w:kern w:val="0"/>
          <w:sz w:val="28"/>
          <w:szCs w:val="28"/>
        </w:rPr>
        <w:t>日</w:t>
      </w:r>
      <w:r>
        <w:rPr>
          <w:rFonts w:ascii="仿宋_GB2312" w:eastAsia="仿宋_GB2312" w:hAnsi="宋体" w:cs="宋体" w:hint="eastAsia"/>
          <w:b/>
          <w:bCs/>
          <w:kern w:val="0"/>
          <w:sz w:val="28"/>
          <w:szCs w:val="28"/>
        </w:rPr>
        <w:t>下</w:t>
      </w:r>
      <w:r>
        <w:rPr>
          <w:rFonts w:ascii="仿宋_GB2312" w:eastAsia="仿宋_GB2312" w:hAnsi="宋体" w:cs="宋体" w:hint="eastAsia"/>
          <w:b/>
          <w:bCs/>
          <w:kern w:val="0"/>
          <w:sz w:val="28"/>
          <w:szCs w:val="28"/>
        </w:rPr>
        <w:t>午</w:t>
      </w:r>
      <w:r>
        <w:rPr>
          <w:rFonts w:ascii="仿宋_GB2312" w:eastAsia="仿宋_GB2312" w:hAnsi="宋体" w:cs="宋体" w:hint="eastAsia"/>
          <w:b/>
          <w:bCs/>
          <w:kern w:val="0"/>
          <w:sz w:val="28"/>
          <w:szCs w:val="28"/>
        </w:rPr>
        <w:t>15</w:t>
      </w:r>
      <w:r>
        <w:rPr>
          <w:rFonts w:ascii="仿宋_GB2312" w:eastAsia="仿宋_GB2312" w:hAnsi="宋体" w:cs="宋体" w:hint="eastAsia"/>
          <w:b/>
          <w:bCs/>
          <w:kern w:val="0"/>
          <w:sz w:val="28"/>
          <w:szCs w:val="28"/>
        </w:rPr>
        <w:t>：</w:t>
      </w:r>
      <w:r>
        <w:rPr>
          <w:rFonts w:ascii="仿宋_GB2312" w:eastAsia="仿宋_GB2312" w:hAnsi="宋体" w:cs="宋体" w:hint="eastAsia"/>
          <w:b/>
          <w:bCs/>
          <w:kern w:val="0"/>
          <w:sz w:val="28"/>
          <w:szCs w:val="28"/>
        </w:rPr>
        <w:t>0</w:t>
      </w:r>
      <w:r>
        <w:rPr>
          <w:rFonts w:ascii="仿宋_GB2312" w:eastAsia="仿宋_GB2312" w:hAnsi="宋体" w:cs="宋体" w:hint="eastAsia"/>
          <w:b/>
          <w:bCs/>
          <w:kern w:val="0"/>
          <w:sz w:val="28"/>
          <w:szCs w:val="28"/>
        </w:rPr>
        <w:t>0</w:t>
      </w:r>
      <w:r>
        <w:rPr>
          <w:rFonts w:ascii="仿宋_GB2312" w:eastAsia="仿宋_GB2312" w:hAnsi="宋体" w:cs="宋体"/>
          <w:b/>
          <w:bCs/>
          <w:kern w:val="0"/>
          <w:sz w:val="28"/>
          <w:szCs w:val="28"/>
        </w:rPr>
        <w:t>—</w:t>
      </w:r>
      <w:r>
        <w:rPr>
          <w:rFonts w:ascii="仿宋_GB2312" w:eastAsia="仿宋_GB2312" w:hAnsi="宋体" w:cs="宋体" w:hint="eastAsia"/>
          <w:b/>
          <w:bCs/>
          <w:kern w:val="0"/>
          <w:sz w:val="28"/>
          <w:szCs w:val="28"/>
        </w:rPr>
        <w:t>16</w:t>
      </w:r>
      <w:r>
        <w:rPr>
          <w:rFonts w:ascii="仿宋_GB2312" w:eastAsia="仿宋_GB2312" w:hAnsi="宋体" w:cs="宋体" w:hint="eastAsia"/>
          <w:b/>
          <w:bCs/>
          <w:kern w:val="0"/>
          <w:sz w:val="28"/>
          <w:szCs w:val="28"/>
        </w:rPr>
        <w:t>：</w:t>
      </w:r>
      <w:r>
        <w:rPr>
          <w:rFonts w:ascii="仿宋_GB2312" w:eastAsia="仿宋_GB2312" w:hAnsi="宋体" w:cs="宋体" w:hint="eastAsia"/>
          <w:b/>
          <w:bCs/>
          <w:kern w:val="0"/>
          <w:sz w:val="28"/>
          <w:szCs w:val="28"/>
        </w:rPr>
        <w:t>0</w:t>
      </w:r>
      <w:r>
        <w:rPr>
          <w:rFonts w:ascii="仿宋_GB2312" w:eastAsia="仿宋_GB2312" w:hAnsi="宋体" w:cs="宋体" w:hint="eastAsia"/>
          <w:b/>
          <w:bCs/>
          <w:kern w:val="0"/>
          <w:sz w:val="28"/>
          <w:szCs w:val="28"/>
        </w:rPr>
        <w:t>0</w:t>
      </w:r>
      <w:r>
        <w:rPr>
          <w:rFonts w:ascii="仿宋_GB2312" w:eastAsia="仿宋_GB2312" w:hAnsi="宋体" w:cs="宋体" w:hint="eastAsia"/>
          <w:kern w:val="0"/>
          <w:sz w:val="28"/>
          <w:szCs w:val="28"/>
        </w:rPr>
        <w:t>准时参加网上会议</w:t>
      </w:r>
      <w:r>
        <w:rPr>
          <w:rFonts w:ascii="仿宋_GB2312" w:eastAsia="仿宋_GB2312" w:hAnsi="宋体" w:cs="宋体" w:hint="eastAsia"/>
          <w:kern w:val="0"/>
          <w:sz w:val="28"/>
          <w:szCs w:val="28"/>
        </w:rPr>
        <w:t>，不得迟到和缺席。</w:t>
      </w:r>
    </w:p>
    <w:p w:rsidR="008440C5" w:rsidRDefault="00411D38">
      <w:pPr>
        <w:widowControl/>
        <w:ind w:firstLineChars="300" w:firstLine="843"/>
        <w:jc w:val="left"/>
        <w:rPr>
          <w:rFonts w:ascii="仿宋_GB2312" w:eastAsia="仿宋_GB2312" w:hAnsi="宋体" w:cs="宋体"/>
          <w:kern w:val="0"/>
          <w:sz w:val="28"/>
          <w:szCs w:val="28"/>
        </w:rPr>
      </w:pPr>
      <w:r>
        <w:rPr>
          <w:rFonts w:ascii="仿宋_GB2312" w:eastAsia="仿宋_GB2312" w:hAnsi="宋体" w:cs="宋体" w:hint="eastAsia"/>
          <w:b/>
          <w:bCs/>
          <w:kern w:val="0"/>
          <w:sz w:val="28"/>
          <w:szCs w:val="28"/>
        </w:rPr>
        <w:t>参会方式：</w:t>
      </w:r>
      <w:r>
        <w:rPr>
          <w:rFonts w:ascii="仿宋_GB2312" w:eastAsia="仿宋_GB2312" w:hAnsi="宋体" w:cs="宋体" w:hint="eastAsia"/>
          <w:kern w:val="0"/>
          <w:sz w:val="28"/>
          <w:szCs w:val="28"/>
        </w:rPr>
        <w:t>网络云端线上参与（</w:t>
      </w:r>
      <w:r>
        <w:rPr>
          <w:rFonts w:ascii="仿宋_GB2312" w:eastAsia="仿宋_GB2312" w:hAnsi="宋体" w:cs="宋体" w:hint="eastAsia"/>
          <w:b/>
          <w:bCs/>
          <w:kern w:val="0"/>
          <w:sz w:val="28"/>
          <w:szCs w:val="28"/>
        </w:rPr>
        <w:t>见附件</w:t>
      </w:r>
      <w:r>
        <w:rPr>
          <w:rFonts w:ascii="仿宋_GB2312" w:eastAsia="仿宋_GB2312" w:hAnsi="宋体" w:cs="宋体" w:hint="eastAsia"/>
          <w:b/>
          <w:bCs/>
          <w:kern w:val="0"/>
          <w:sz w:val="28"/>
          <w:szCs w:val="28"/>
        </w:rPr>
        <w:t>1</w:t>
      </w:r>
      <w:r>
        <w:rPr>
          <w:rFonts w:ascii="仿宋_GB2312" w:eastAsia="仿宋_GB2312" w:hAnsi="宋体" w:cs="宋体" w:hint="eastAsia"/>
          <w:b/>
          <w:bCs/>
          <w:kern w:val="0"/>
          <w:sz w:val="28"/>
          <w:szCs w:val="28"/>
        </w:rPr>
        <w:t>：观看指南</w:t>
      </w:r>
      <w:r>
        <w:rPr>
          <w:rFonts w:ascii="仿宋_GB2312" w:eastAsia="仿宋_GB2312" w:hAnsi="宋体" w:cs="宋体" w:hint="eastAsia"/>
          <w:kern w:val="0"/>
          <w:sz w:val="28"/>
          <w:szCs w:val="28"/>
        </w:rPr>
        <w:t>）</w:t>
      </w:r>
    </w:p>
    <w:p w:rsidR="008440C5" w:rsidRDefault="00411D38">
      <w:pPr>
        <w:widowControl/>
        <w:ind w:firstLineChars="300" w:firstLine="843"/>
        <w:jc w:val="left"/>
        <w:rPr>
          <w:rFonts w:ascii="仿宋_GB2312" w:eastAsia="仿宋_GB2312" w:hAnsi="宋体" w:cs="宋体"/>
          <w:kern w:val="0"/>
          <w:sz w:val="28"/>
          <w:szCs w:val="28"/>
        </w:rPr>
      </w:pPr>
      <w:r>
        <w:rPr>
          <w:rFonts w:ascii="仿宋_GB2312" w:eastAsia="仿宋_GB2312" w:hAnsi="宋体" w:cs="宋体" w:hint="eastAsia"/>
          <w:b/>
          <w:bCs/>
          <w:kern w:val="0"/>
          <w:sz w:val="28"/>
          <w:szCs w:val="28"/>
        </w:rPr>
        <w:t>会议议程</w:t>
      </w:r>
      <w:r>
        <w:rPr>
          <w:rFonts w:ascii="仿宋_GB2312" w:eastAsia="仿宋_GB2312" w:hAnsi="宋体" w:cs="宋体" w:hint="eastAsia"/>
          <w:b/>
          <w:bCs/>
          <w:kern w:val="0"/>
          <w:sz w:val="28"/>
          <w:szCs w:val="28"/>
        </w:rPr>
        <w:t>安排：</w:t>
      </w:r>
    </w:p>
    <w:tbl>
      <w:tblPr>
        <w:tblStyle w:val="a3"/>
        <w:tblW w:w="8376" w:type="dxa"/>
        <w:jc w:val="center"/>
        <w:tblLook w:val="04A0"/>
      </w:tblPr>
      <w:tblGrid>
        <w:gridCol w:w="1857"/>
        <w:gridCol w:w="1662"/>
        <w:gridCol w:w="4857"/>
      </w:tblGrid>
      <w:tr w:rsidR="008440C5">
        <w:trPr>
          <w:jc w:val="center"/>
        </w:trPr>
        <w:tc>
          <w:tcPr>
            <w:tcW w:w="1857"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时间</w:t>
            </w:r>
          </w:p>
        </w:tc>
        <w:tc>
          <w:tcPr>
            <w:tcW w:w="1662"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内容</w:t>
            </w:r>
          </w:p>
        </w:tc>
        <w:tc>
          <w:tcPr>
            <w:tcW w:w="4857"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主持或主讲</w:t>
            </w:r>
          </w:p>
        </w:tc>
      </w:tr>
      <w:tr w:rsidR="008440C5">
        <w:trPr>
          <w:jc w:val="center"/>
        </w:trPr>
        <w:tc>
          <w:tcPr>
            <w:tcW w:w="1857"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14</w:t>
            </w:r>
            <w:r>
              <w:rPr>
                <w:rFonts w:ascii="仿宋_GB2312" w:eastAsia="仿宋_GB2312" w:hAnsi="宋体" w:cs="宋体" w:hint="eastAsia"/>
                <w:kern w:val="0"/>
                <w:sz w:val="24"/>
              </w:rPr>
              <w:t>：</w:t>
            </w:r>
            <w:r>
              <w:rPr>
                <w:rFonts w:ascii="仿宋_GB2312" w:eastAsia="仿宋_GB2312" w:hAnsi="宋体" w:cs="宋体" w:hint="eastAsia"/>
                <w:kern w:val="0"/>
                <w:sz w:val="24"/>
              </w:rPr>
              <w:t>3</w:t>
            </w:r>
            <w:r>
              <w:rPr>
                <w:rFonts w:ascii="仿宋_GB2312" w:eastAsia="仿宋_GB2312" w:hAnsi="宋体" w:cs="宋体" w:hint="eastAsia"/>
                <w:kern w:val="0"/>
                <w:sz w:val="24"/>
              </w:rPr>
              <w:t>0-</w:t>
            </w:r>
            <w:r>
              <w:rPr>
                <w:rFonts w:ascii="仿宋_GB2312" w:eastAsia="仿宋_GB2312" w:hAnsi="宋体" w:cs="宋体" w:hint="eastAsia"/>
                <w:kern w:val="0"/>
                <w:sz w:val="24"/>
              </w:rPr>
              <w:t>15</w:t>
            </w:r>
            <w:r>
              <w:rPr>
                <w:rFonts w:ascii="仿宋_GB2312" w:eastAsia="仿宋_GB2312" w:hAnsi="宋体" w:cs="宋体" w:hint="eastAsia"/>
                <w:kern w:val="0"/>
                <w:sz w:val="24"/>
              </w:rPr>
              <w:t>：</w:t>
            </w:r>
            <w:r>
              <w:rPr>
                <w:rFonts w:ascii="仿宋_GB2312" w:eastAsia="仿宋_GB2312" w:hAnsi="宋体" w:cs="宋体" w:hint="eastAsia"/>
                <w:kern w:val="0"/>
                <w:sz w:val="24"/>
              </w:rPr>
              <w:t>00</w:t>
            </w:r>
          </w:p>
        </w:tc>
        <w:tc>
          <w:tcPr>
            <w:tcW w:w="1662"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学员登录</w:t>
            </w:r>
          </w:p>
        </w:tc>
        <w:tc>
          <w:tcPr>
            <w:tcW w:w="4857"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各坊主（班主任）组织学员登录</w:t>
            </w:r>
          </w:p>
        </w:tc>
      </w:tr>
      <w:tr w:rsidR="008440C5">
        <w:trPr>
          <w:jc w:val="center"/>
        </w:trPr>
        <w:tc>
          <w:tcPr>
            <w:tcW w:w="1857"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15</w:t>
            </w:r>
            <w:r>
              <w:rPr>
                <w:rFonts w:ascii="仿宋_GB2312" w:eastAsia="仿宋_GB2312" w:hAnsi="宋体" w:cs="宋体" w:hint="eastAsia"/>
                <w:kern w:val="0"/>
                <w:sz w:val="24"/>
              </w:rPr>
              <w:t>：</w:t>
            </w:r>
            <w:r>
              <w:rPr>
                <w:rFonts w:ascii="仿宋_GB2312" w:eastAsia="仿宋_GB2312" w:hAnsi="宋体" w:cs="宋体" w:hint="eastAsia"/>
                <w:kern w:val="0"/>
                <w:sz w:val="24"/>
              </w:rPr>
              <w:t>0</w:t>
            </w:r>
            <w:r>
              <w:rPr>
                <w:rFonts w:ascii="仿宋_GB2312" w:eastAsia="仿宋_GB2312" w:hAnsi="宋体" w:cs="宋体" w:hint="eastAsia"/>
                <w:kern w:val="0"/>
                <w:sz w:val="24"/>
              </w:rPr>
              <w:t>0-</w:t>
            </w:r>
            <w:r>
              <w:rPr>
                <w:rFonts w:ascii="仿宋_GB2312" w:eastAsia="仿宋_GB2312" w:hAnsi="宋体" w:cs="宋体" w:hint="eastAsia"/>
                <w:kern w:val="0"/>
                <w:sz w:val="24"/>
              </w:rPr>
              <w:t>15</w:t>
            </w:r>
            <w:r>
              <w:rPr>
                <w:rFonts w:ascii="仿宋_GB2312" w:eastAsia="仿宋_GB2312" w:hAnsi="宋体" w:cs="宋体" w:hint="eastAsia"/>
                <w:kern w:val="0"/>
                <w:sz w:val="24"/>
              </w:rPr>
              <w:t>：</w:t>
            </w:r>
            <w:r>
              <w:rPr>
                <w:rFonts w:ascii="仿宋_GB2312" w:eastAsia="仿宋_GB2312" w:hAnsi="宋体" w:cs="宋体" w:hint="eastAsia"/>
                <w:kern w:val="0"/>
                <w:sz w:val="24"/>
              </w:rPr>
              <w:t>15</w:t>
            </w:r>
          </w:p>
        </w:tc>
        <w:tc>
          <w:tcPr>
            <w:tcW w:w="1662"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培训方案解读</w:t>
            </w:r>
          </w:p>
        </w:tc>
        <w:tc>
          <w:tcPr>
            <w:tcW w:w="4857"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杜尚兵（</w:t>
            </w:r>
            <w:r>
              <w:rPr>
                <w:rFonts w:ascii="仿宋_GB2312" w:eastAsia="仿宋_GB2312" w:hAnsi="宋体" w:cs="宋体" w:hint="eastAsia"/>
                <w:kern w:val="0"/>
                <w:szCs w:val="21"/>
              </w:rPr>
              <w:t>双流区教科院教师发展研究中心副主任</w:t>
            </w:r>
            <w:r>
              <w:rPr>
                <w:rFonts w:ascii="仿宋_GB2312" w:eastAsia="仿宋_GB2312" w:hAnsi="宋体" w:cs="宋体" w:hint="eastAsia"/>
                <w:kern w:val="0"/>
                <w:sz w:val="24"/>
              </w:rPr>
              <w:t>）</w:t>
            </w:r>
          </w:p>
        </w:tc>
      </w:tr>
      <w:tr w:rsidR="008440C5">
        <w:trPr>
          <w:trHeight w:val="135"/>
          <w:jc w:val="center"/>
        </w:trPr>
        <w:tc>
          <w:tcPr>
            <w:tcW w:w="1857"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15</w:t>
            </w:r>
            <w:r>
              <w:rPr>
                <w:rFonts w:ascii="仿宋_GB2312" w:eastAsia="仿宋_GB2312" w:hAnsi="宋体" w:cs="宋体" w:hint="eastAsia"/>
                <w:kern w:val="0"/>
                <w:sz w:val="24"/>
              </w:rPr>
              <w:t>：</w:t>
            </w:r>
            <w:r>
              <w:rPr>
                <w:rFonts w:ascii="仿宋_GB2312" w:eastAsia="仿宋_GB2312" w:hAnsi="宋体" w:cs="宋体" w:hint="eastAsia"/>
                <w:kern w:val="0"/>
                <w:sz w:val="24"/>
              </w:rPr>
              <w:t>15</w:t>
            </w:r>
            <w:r>
              <w:rPr>
                <w:rFonts w:ascii="仿宋_GB2312" w:eastAsia="仿宋_GB2312" w:hAnsi="宋体" w:cs="宋体" w:hint="eastAsia"/>
                <w:kern w:val="0"/>
                <w:sz w:val="24"/>
              </w:rPr>
              <w:t>-1</w:t>
            </w:r>
            <w:r>
              <w:rPr>
                <w:rFonts w:ascii="仿宋_GB2312" w:eastAsia="仿宋_GB2312" w:hAnsi="宋体" w:cs="宋体" w:hint="eastAsia"/>
                <w:kern w:val="0"/>
                <w:sz w:val="24"/>
              </w:rPr>
              <w:t>5</w:t>
            </w:r>
            <w:r>
              <w:rPr>
                <w:rFonts w:ascii="仿宋_GB2312" w:eastAsia="仿宋_GB2312" w:hAnsi="宋体" w:cs="宋体" w:hint="eastAsia"/>
                <w:kern w:val="0"/>
                <w:sz w:val="24"/>
              </w:rPr>
              <w:t>：</w:t>
            </w:r>
            <w:r>
              <w:rPr>
                <w:rFonts w:ascii="仿宋_GB2312" w:eastAsia="仿宋_GB2312" w:hAnsi="宋体" w:cs="宋体" w:hint="eastAsia"/>
                <w:kern w:val="0"/>
                <w:sz w:val="24"/>
              </w:rPr>
              <w:t>30</w:t>
            </w:r>
          </w:p>
        </w:tc>
        <w:tc>
          <w:tcPr>
            <w:tcW w:w="1662"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int="eastAsia"/>
                <w:bCs/>
                <w:sz w:val="24"/>
              </w:rPr>
              <w:t>操作指南讲解</w:t>
            </w:r>
          </w:p>
        </w:tc>
        <w:tc>
          <w:tcPr>
            <w:tcW w:w="4857"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中国教师研修网工作人员</w:t>
            </w:r>
          </w:p>
        </w:tc>
      </w:tr>
      <w:tr w:rsidR="008440C5">
        <w:trPr>
          <w:trHeight w:val="347"/>
          <w:jc w:val="center"/>
        </w:trPr>
        <w:tc>
          <w:tcPr>
            <w:tcW w:w="1857"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1</w:t>
            </w:r>
            <w:r>
              <w:rPr>
                <w:rFonts w:ascii="仿宋_GB2312" w:eastAsia="仿宋_GB2312" w:hAnsi="宋体" w:cs="宋体" w:hint="eastAsia"/>
                <w:kern w:val="0"/>
                <w:sz w:val="24"/>
              </w:rPr>
              <w:t>5</w:t>
            </w:r>
            <w:r>
              <w:rPr>
                <w:rFonts w:ascii="仿宋_GB2312" w:eastAsia="仿宋_GB2312" w:hAnsi="宋体" w:cs="宋体" w:hint="eastAsia"/>
                <w:kern w:val="0"/>
                <w:sz w:val="24"/>
              </w:rPr>
              <w:t>：</w:t>
            </w:r>
            <w:r>
              <w:rPr>
                <w:rFonts w:ascii="仿宋_GB2312" w:eastAsia="仿宋_GB2312" w:hAnsi="宋体" w:cs="宋体" w:hint="eastAsia"/>
                <w:kern w:val="0"/>
                <w:sz w:val="24"/>
              </w:rPr>
              <w:t>3</w:t>
            </w:r>
            <w:r>
              <w:rPr>
                <w:rFonts w:ascii="仿宋_GB2312" w:eastAsia="仿宋_GB2312" w:hAnsi="宋体" w:cs="宋体" w:hint="eastAsia"/>
                <w:kern w:val="0"/>
                <w:sz w:val="24"/>
              </w:rPr>
              <w:t>0-1</w:t>
            </w:r>
            <w:r>
              <w:rPr>
                <w:rFonts w:ascii="仿宋_GB2312" w:eastAsia="仿宋_GB2312" w:hAnsi="宋体" w:cs="宋体" w:hint="eastAsia"/>
                <w:kern w:val="0"/>
                <w:sz w:val="24"/>
              </w:rPr>
              <w:t>5</w:t>
            </w:r>
            <w:r>
              <w:rPr>
                <w:rFonts w:ascii="仿宋_GB2312" w:eastAsia="仿宋_GB2312" w:hAnsi="宋体" w:cs="宋体" w:hint="eastAsia"/>
                <w:kern w:val="0"/>
                <w:sz w:val="24"/>
              </w:rPr>
              <w:t>：</w:t>
            </w:r>
            <w:r>
              <w:rPr>
                <w:rFonts w:ascii="仿宋_GB2312" w:eastAsia="仿宋_GB2312" w:hAnsi="宋体" w:cs="宋体" w:hint="eastAsia"/>
                <w:kern w:val="0"/>
                <w:sz w:val="24"/>
              </w:rPr>
              <w:t>40</w:t>
            </w:r>
          </w:p>
        </w:tc>
        <w:tc>
          <w:tcPr>
            <w:tcW w:w="1662" w:type="dxa"/>
            <w:vAlign w:val="center"/>
          </w:tcPr>
          <w:p w:rsidR="008440C5" w:rsidRDefault="00411D38">
            <w:pPr>
              <w:widowControl/>
              <w:spacing w:line="360"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学员代表发言</w:t>
            </w:r>
          </w:p>
        </w:tc>
        <w:tc>
          <w:tcPr>
            <w:tcW w:w="4857"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谭毅</w:t>
            </w:r>
            <w:r>
              <w:rPr>
                <w:rFonts w:ascii="仿宋_GB2312" w:eastAsia="仿宋_GB2312" w:hAnsi="宋体" w:cs="宋体" w:hint="eastAsia"/>
                <w:kern w:val="0"/>
                <w:sz w:val="24"/>
              </w:rPr>
              <w:t>（</w:t>
            </w:r>
            <w:r>
              <w:rPr>
                <w:rFonts w:ascii="仿宋_GB2312" w:eastAsia="仿宋_GB2312" w:hAnsi="宋体" w:cs="宋体" w:hint="eastAsia"/>
                <w:kern w:val="0"/>
                <w:sz w:val="24"/>
              </w:rPr>
              <w:t>棠外附小教师</w:t>
            </w:r>
            <w:r>
              <w:rPr>
                <w:rFonts w:ascii="仿宋_GB2312" w:eastAsia="仿宋_GB2312" w:hAnsi="宋体" w:cs="宋体" w:hint="eastAsia"/>
                <w:kern w:val="0"/>
                <w:sz w:val="24"/>
              </w:rPr>
              <w:t>）</w:t>
            </w:r>
          </w:p>
        </w:tc>
      </w:tr>
      <w:tr w:rsidR="008440C5">
        <w:trPr>
          <w:jc w:val="center"/>
        </w:trPr>
        <w:tc>
          <w:tcPr>
            <w:tcW w:w="1857" w:type="dxa"/>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1</w:t>
            </w:r>
            <w:r>
              <w:rPr>
                <w:rFonts w:ascii="仿宋_GB2312" w:eastAsia="仿宋_GB2312" w:hAnsi="宋体" w:cs="宋体" w:hint="eastAsia"/>
                <w:kern w:val="0"/>
                <w:sz w:val="24"/>
              </w:rPr>
              <w:t>5</w:t>
            </w:r>
            <w:r>
              <w:rPr>
                <w:rFonts w:ascii="仿宋_GB2312" w:eastAsia="仿宋_GB2312" w:hAnsi="宋体" w:cs="宋体" w:hint="eastAsia"/>
                <w:kern w:val="0"/>
                <w:sz w:val="24"/>
              </w:rPr>
              <w:t>：</w:t>
            </w:r>
            <w:r>
              <w:rPr>
                <w:rFonts w:ascii="仿宋_GB2312" w:eastAsia="仿宋_GB2312" w:hAnsi="宋体" w:cs="宋体" w:hint="eastAsia"/>
                <w:kern w:val="0"/>
                <w:sz w:val="24"/>
              </w:rPr>
              <w:t>4</w:t>
            </w:r>
            <w:r>
              <w:rPr>
                <w:rFonts w:ascii="仿宋_GB2312" w:eastAsia="仿宋_GB2312" w:hAnsi="宋体" w:cs="宋体" w:hint="eastAsia"/>
                <w:kern w:val="0"/>
                <w:sz w:val="24"/>
              </w:rPr>
              <w:t>0-1</w:t>
            </w:r>
            <w:r>
              <w:rPr>
                <w:rFonts w:ascii="仿宋_GB2312" w:eastAsia="仿宋_GB2312" w:hAnsi="宋体" w:cs="宋体" w:hint="eastAsia"/>
                <w:kern w:val="0"/>
                <w:sz w:val="24"/>
              </w:rPr>
              <w:t>6</w:t>
            </w:r>
            <w:r>
              <w:rPr>
                <w:rFonts w:ascii="仿宋_GB2312" w:eastAsia="仿宋_GB2312" w:hAnsi="宋体" w:cs="宋体" w:hint="eastAsia"/>
                <w:kern w:val="0"/>
                <w:sz w:val="24"/>
              </w:rPr>
              <w:t>：</w:t>
            </w:r>
            <w:r>
              <w:rPr>
                <w:rFonts w:ascii="仿宋_GB2312" w:eastAsia="仿宋_GB2312" w:hAnsi="宋体" w:cs="宋体" w:hint="eastAsia"/>
                <w:kern w:val="0"/>
                <w:sz w:val="24"/>
              </w:rPr>
              <w:t>00</w:t>
            </w:r>
          </w:p>
        </w:tc>
        <w:tc>
          <w:tcPr>
            <w:tcW w:w="6519" w:type="dxa"/>
            <w:gridSpan w:val="2"/>
            <w:vAlign w:val="center"/>
          </w:tcPr>
          <w:p w:rsidR="008440C5" w:rsidRDefault="00411D38">
            <w:pPr>
              <w:widowControl/>
              <w:spacing w:line="360" w:lineRule="auto"/>
              <w:jc w:val="center"/>
              <w:rPr>
                <w:rFonts w:ascii="仿宋_GB2312" w:eastAsia="仿宋_GB2312" w:hAnsi="宋体" w:cs="宋体"/>
                <w:kern w:val="0"/>
                <w:sz w:val="24"/>
              </w:rPr>
            </w:pPr>
            <w:r>
              <w:rPr>
                <w:rFonts w:ascii="仿宋_GB2312" w:eastAsia="仿宋_GB2312" w:hAnsi="宋体" w:cs="宋体" w:hint="eastAsia"/>
                <w:kern w:val="0"/>
                <w:sz w:val="24"/>
              </w:rPr>
              <w:t>领导讲话</w:t>
            </w:r>
          </w:p>
        </w:tc>
      </w:tr>
    </w:tbl>
    <w:p w:rsidR="008440C5" w:rsidRDefault="008440C5">
      <w:pPr>
        <w:widowControl/>
        <w:jc w:val="left"/>
        <w:rPr>
          <w:rFonts w:ascii="仿宋_GB2312" w:eastAsia="仿宋_GB2312" w:hAnsi="宋体" w:cs="宋体"/>
          <w:kern w:val="0"/>
          <w:sz w:val="28"/>
          <w:szCs w:val="28"/>
        </w:rPr>
      </w:pPr>
    </w:p>
    <w:p w:rsidR="008440C5" w:rsidRDefault="00411D38">
      <w:pPr>
        <w:widowControl/>
        <w:jc w:val="left"/>
        <w:rPr>
          <w:rFonts w:ascii="楷体_GB2312" w:eastAsia="楷体_GB2312"/>
          <w:bCs/>
          <w:sz w:val="28"/>
          <w:szCs w:val="28"/>
        </w:rPr>
      </w:pPr>
      <w:r>
        <w:rPr>
          <w:rFonts w:ascii="楷体_GB2312" w:eastAsia="楷体_GB2312" w:hAnsi="宋体" w:cs="宋体" w:hint="eastAsia"/>
          <w:kern w:val="0"/>
          <w:sz w:val="28"/>
          <w:szCs w:val="28"/>
        </w:rPr>
        <w:t>附件</w:t>
      </w:r>
      <w:r>
        <w:rPr>
          <w:rFonts w:ascii="楷体_GB2312" w:eastAsia="楷体_GB2312" w:hAnsi="宋体" w:cs="宋体" w:hint="eastAsia"/>
          <w:kern w:val="0"/>
          <w:sz w:val="28"/>
          <w:szCs w:val="28"/>
        </w:rPr>
        <w:t>2</w:t>
      </w:r>
      <w:r>
        <w:rPr>
          <w:rFonts w:ascii="楷体_GB2312" w:eastAsia="楷体_GB2312" w:hAnsi="宋体" w:cs="宋体" w:hint="eastAsia"/>
          <w:kern w:val="0"/>
          <w:sz w:val="28"/>
          <w:szCs w:val="28"/>
        </w:rPr>
        <w:t>：</w:t>
      </w:r>
      <w:r>
        <w:rPr>
          <w:rFonts w:ascii="楷体_GB2312" w:eastAsia="楷体_GB2312" w:hint="eastAsia"/>
          <w:bCs/>
          <w:sz w:val="28"/>
          <w:szCs w:val="28"/>
        </w:rPr>
        <w:t>成都市双流区第八期中小学骨干教师暨“教学评一致性”实践研究种子教师培训班学员名单</w:t>
      </w:r>
    </w:p>
    <w:p w:rsidR="008440C5" w:rsidRDefault="00411D38">
      <w:pPr>
        <w:widowControl/>
        <w:jc w:val="righ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8440C5" w:rsidRDefault="00411D38">
      <w:pPr>
        <w:widowControl/>
        <w:jc w:val="right"/>
        <w:rPr>
          <w:rFonts w:ascii="仿宋_GB2312" w:eastAsia="仿宋_GB2312" w:hAnsi="宋体" w:cs="宋体"/>
          <w:kern w:val="0"/>
          <w:sz w:val="28"/>
          <w:szCs w:val="28"/>
        </w:rPr>
      </w:pPr>
      <w:r>
        <w:rPr>
          <w:rFonts w:ascii="仿宋_GB2312" w:eastAsia="仿宋_GB2312" w:hAnsi="宋体" w:cs="宋体" w:hint="eastAsia"/>
          <w:kern w:val="0"/>
          <w:sz w:val="28"/>
          <w:szCs w:val="28"/>
        </w:rPr>
        <w:t>成都市</w:t>
      </w:r>
      <w:r>
        <w:rPr>
          <w:rFonts w:ascii="仿宋_GB2312" w:eastAsia="仿宋_GB2312" w:hAnsi="宋体" w:cs="宋体" w:hint="eastAsia"/>
          <w:kern w:val="0"/>
          <w:sz w:val="28"/>
          <w:szCs w:val="28"/>
        </w:rPr>
        <w:t>双流</w:t>
      </w:r>
      <w:r>
        <w:rPr>
          <w:rFonts w:ascii="仿宋_GB2312" w:eastAsia="仿宋_GB2312" w:hAnsi="宋体" w:cs="宋体" w:hint="eastAsia"/>
          <w:kern w:val="0"/>
          <w:sz w:val="28"/>
          <w:szCs w:val="28"/>
        </w:rPr>
        <w:t>区</w:t>
      </w:r>
      <w:r>
        <w:rPr>
          <w:rFonts w:ascii="仿宋_GB2312" w:eastAsia="仿宋_GB2312" w:hAnsi="宋体" w:cs="宋体" w:hint="eastAsia"/>
          <w:kern w:val="0"/>
          <w:sz w:val="28"/>
          <w:szCs w:val="28"/>
        </w:rPr>
        <w:t>教育</w:t>
      </w:r>
      <w:r>
        <w:rPr>
          <w:rFonts w:ascii="仿宋_GB2312" w:eastAsia="仿宋_GB2312" w:hAnsi="宋体" w:cs="宋体" w:hint="eastAsia"/>
          <w:kern w:val="0"/>
          <w:sz w:val="28"/>
          <w:szCs w:val="28"/>
        </w:rPr>
        <w:t>科学研究院</w:t>
      </w:r>
    </w:p>
    <w:p w:rsidR="008440C5" w:rsidRDefault="00411D38">
      <w:pPr>
        <w:widowControl/>
        <w:jc w:val="righ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20</w:t>
      </w:r>
      <w:r>
        <w:rPr>
          <w:rFonts w:ascii="仿宋_GB2312" w:eastAsia="仿宋_GB2312" w:hAnsi="宋体" w:cs="宋体" w:hint="eastAsia"/>
          <w:kern w:val="0"/>
          <w:sz w:val="28"/>
          <w:szCs w:val="28"/>
        </w:rPr>
        <w:t>20</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月</w:t>
      </w:r>
      <w:r w:rsidR="006C5C13">
        <w:rPr>
          <w:rFonts w:ascii="仿宋_GB2312" w:eastAsia="仿宋_GB2312" w:hAnsi="宋体" w:cs="宋体" w:hint="eastAsia"/>
          <w:kern w:val="0"/>
          <w:sz w:val="28"/>
          <w:szCs w:val="28"/>
        </w:rPr>
        <w:t>8</w:t>
      </w:r>
      <w:r>
        <w:rPr>
          <w:rFonts w:ascii="仿宋_GB2312" w:eastAsia="仿宋_GB2312" w:hAnsi="宋体" w:cs="宋体" w:hint="eastAsia"/>
          <w:kern w:val="0"/>
          <w:sz w:val="28"/>
          <w:szCs w:val="28"/>
        </w:rPr>
        <w:t>日</w:t>
      </w:r>
    </w:p>
    <w:p w:rsidR="008440C5" w:rsidRDefault="008440C5">
      <w:pPr>
        <w:widowControl/>
        <w:jc w:val="left"/>
        <w:rPr>
          <w:rFonts w:ascii="楷体_GB2312" w:eastAsia="楷体_GB2312" w:hAnsi="宋体" w:cs="宋体"/>
          <w:kern w:val="0"/>
          <w:sz w:val="28"/>
          <w:szCs w:val="28"/>
        </w:rPr>
      </w:pPr>
    </w:p>
    <w:p w:rsidR="008440C5" w:rsidRDefault="008440C5">
      <w:pPr>
        <w:jc w:val="center"/>
        <w:rPr>
          <w:b/>
          <w:bCs/>
          <w:color w:val="000000" w:themeColor="text1"/>
          <w:sz w:val="24"/>
          <w:szCs w:val="28"/>
        </w:rPr>
      </w:pPr>
    </w:p>
    <w:p w:rsidR="008440C5" w:rsidRDefault="00411D38">
      <w:pPr>
        <w:widowControl/>
        <w:jc w:val="left"/>
        <w:rPr>
          <w:rFonts w:ascii="楷体_GB2312" w:eastAsia="楷体_GB2312" w:hAnsi="宋体" w:cs="宋体"/>
          <w:b/>
          <w:bCs/>
          <w:kern w:val="0"/>
          <w:sz w:val="28"/>
          <w:szCs w:val="28"/>
        </w:rPr>
      </w:pPr>
      <w:r>
        <w:rPr>
          <w:rFonts w:ascii="楷体_GB2312" w:eastAsia="楷体_GB2312" w:hAnsi="宋体" w:cs="宋体" w:hint="eastAsia"/>
          <w:b/>
          <w:bCs/>
          <w:kern w:val="0"/>
          <w:sz w:val="28"/>
          <w:szCs w:val="28"/>
        </w:rPr>
        <w:lastRenderedPageBreak/>
        <w:t>附件</w:t>
      </w:r>
      <w:r>
        <w:rPr>
          <w:rFonts w:ascii="楷体_GB2312" w:eastAsia="楷体_GB2312" w:hAnsi="宋体" w:cs="宋体" w:hint="eastAsia"/>
          <w:b/>
          <w:bCs/>
          <w:kern w:val="0"/>
          <w:sz w:val="28"/>
          <w:szCs w:val="28"/>
        </w:rPr>
        <w:t>1</w:t>
      </w:r>
      <w:r>
        <w:rPr>
          <w:rFonts w:ascii="楷体_GB2312" w:eastAsia="楷体_GB2312" w:hAnsi="宋体" w:cs="宋体" w:hint="eastAsia"/>
          <w:b/>
          <w:bCs/>
          <w:kern w:val="0"/>
          <w:sz w:val="28"/>
          <w:szCs w:val="28"/>
        </w:rPr>
        <w:t>：</w:t>
      </w:r>
    </w:p>
    <w:p w:rsidR="008440C5" w:rsidRDefault="00411D38">
      <w:pPr>
        <w:jc w:val="center"/>
        <w:rPr>
          <w:b/>
          <w:bCs/>
          <w:color w:val="000000" w:themeColor="text1"/>
          <w:sz w:val="24"/>
          <w:szCs w:val="28"/>
        </w:rPr>
      </w:pPr>
      <w:r>
        <w:rPr>
          <w:b/>
          <w:bCs/>
          <w:color w:val="000000" w:themeColor="text1"/>
          <w:sz w:val="24"/>
          <w:szCs w:val="28"/>
        </w:rPr>
        <w:t>2020</w:t>
      </w:r>
      <w:r>
        <w:rPr>
          <w:b/>
          <w:bCs/>
          <w:color w:val="000000" w:themeColor="text1"/>
          <w:sz w:val="24"/>
          <w:szCs w:val="28"/>
        </w:rPr>
        <w:t>年双流区第八期中小学骨干教师暨教学评一致性实践研究种子教师培训</w:t>
      </w:r>
    </w:p>
    <w:p w:rsidR="008440C5" w:rsidRDefault="00411D38">
      <w:pPr>
        <w:jc w:val="center"/>
        <w:rPr>
          <w:b/>
          <w:bCs/>
          <w:color w:val="000000" w:themeColor="text1"/>
          <w:sz w:val="24"/>
          <w:szCs w:val="28"/>
        </w:rPr>
      </w:pPr>
      <w:r>
        <w:rPr>
          <w:rFonts w:hint="eastAsia"/>
          <w:b/>
          <w:bCs/>
          <w:color w:val="000000" w:themeColor="text1"/>
          <w:sz w:val="24"/>
          <w:szCs w:val="28"/>
        </w:rPr>
        <w:t>开班典礼观看指南</w:t>
      </w:r>
    </w:p>
    <w:p w:rsidR="008440C5" w:rsidRDefault="008440C5">
      <w:pPr>
        <w:rPr>
          <w:b/>
          <w:bCs/>
          <w:color w:val="000000" w:themeColor="text1"/>
        </w:rPr>
      </w:pPr>
    </w:p>
    <w:p w:rsidR="008440C5" w:rsidRDefault="00411D38">
      <w:pPr>
        <w:jc w:val="left"/>
        <w:rPr>
          <w:b/>
          <w:bCs/>
          <w:color w:val="000000" w:themeColor="text1"/>
        </w:rPr>
      </w:pPr>
      <w:r>
        <w:rPr>
          <w:rFonts w:hint="eastAsia"/>
          <w:b/>
          <w:bCs/>
          <w:color w:val="000000" w:themeColor="text1"/>
        </w:rPr>
        <w:t>Step</w:t>
      </w:r>
      <w:r>
        <w:rPr>
          <w:b/>
          <w:bCs/>
          <w:color w:val="000000" w:themeColor="text1"/>
        </w:rPr>
        <w:t>1:</w:t>
      </w:r>
      <w:r>
        <w:rPr>
          <w:rFonts w:hint="eastAsia"/>
          <w:b/>
          <w:bCs/>
          <w:color w:val="000000" w:themeColor="text1"/>
        </w:rPr>
        <w:t>点击研直播会议链接</w:t>
      </w:r>
      <w:hyperlink r:id="rId7" w:history="1">
        <w:r>
          <w:rPr>
            <w:rStyle w:val="a4"/>
          </w:rPr>
          <w:t>http://live.yanxiu.com/lv/page/program/179a9fa11299efcc/view</w:t>
        </w:r>
      </w:hyperlink>
      <w:r>
        <w:rPr>
          <w:rFonts w:hint="eastAsia"/>
          <w:b/>
          <w:bCs/>
          <w:color w:val="000000" w:themeColor="text1"/>
        </w:rPr>
        <w:t>，首次登陆。</w:t>
      </w:r>
    </w:p>
    <w:p w:rsidR="008440C5" w:rsidRDefault="00411D38">
      <w:r>
        <w:rPr>
          <w:noProof/>
        </w:rPr>
        <w:drawing>
          <wp:anchor distT="0" distB="0" distL="0" distR="0" simplePos="0" relativeHeight="251658240" behindDoc="1" locked="0" layoutInCell="1" allowOverlap="1">
            <wp:simplePos x="0" y="0"/>
            <wp:positionH relativeFrom="column">
              <wp:posOffset>99060</wp:posOffset>
            </wp:positionH>
            <wp:positionV relativeFrom="paragraph">
              <wp:posOffset>117475</wp:posOffset>
            </wp:positionV>
            <wp:extent cx="2232660" cy="1582420"/>
            <wp:effectExtent l="0" t="0" r="34290" b="36830"/>
            <wp:wrapTight wrapText="bothSides">
              <wp:wrapPolygon edited="0">
                <wp:start x="0" y="0"/>
                <wp:lineTo x="0" y="21323"/>
                <wp:lineTo x="21379" y="21323"/>
                <wp:lineTo x="2137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232660" cy="1582420"/>
                    </a:xfrm>
                    <a:prstGeom prst="rect">
                      <a:avLst/>
                    </a:prstGeom>
                    <a:noFill/>
                    <a:ln>
                      <a:noFill/>
                    </a:ln>
                  </pic:spPr>
                </pic:pic>
              </a:graphicData>
            </a:graphic>
          </wp:anchor>
        </w:drawing>
      </w:r>
    </w:p>
    <w:p w:rsidR="008440C5" w:rsidRDefault="008440C5">
      <w:pPr>
        <w:rPr>
          <w:b/>
          <w:bCs/>
        </w:rPr>
      </w:pPr>
    </w:p>
    <w:p w:rsidR="008440C5" w:rsidRDefault="008440C5">
      <w:pPr>
        <w:rPr>
          <w:b/>
          <w:bCs/>
        </w:rPr>
      </w:pPr>
    </w:p>
    <w:p w:rsidR="008440C5" w:rsidRDefault="008440C5">
      <w:pPr>
        <w:rPr>
          <w:b/>
          <w:bCs/>
        </w:rPr>
      </w:pPr>
    </w:p>
    <w:p w:rsidR="008440C5" w:rsidRDefault="008440C5">
      <w:pPr>
        <w:rPr>
          <w:b/>
          <w:bCs/>
        </w:rPr>
      </w:pPr>
    </w:p>
    <w:p w:rsidR="008440C5" w:rsidRDefault="008440C5">
      <w:pPr>
        <w:rPr>
          <w:b/>
          <w:bCs/>
        </w:rPr>
      </w:pPr>
    </w:p>
    <w:p w:rsidR="008440C5" w:rsidRDefault="008440C5">
      <w:pPr>
        <w:rPr>
          <w:b/>
          <w:bCs/>
        </w:rPr>
      </w:pPr>
    </w:p>
    <w:p w:rsidR="008440C5" w:rsidRDefault="008440C5">
      <w:pPr>
        <w:rPr>
          <w:b/>
          <w:bCs/>
        </w:rPr>
      </w:pPr>
    </w:p>
    <w:p w:rsidR="008440C5" w:rsidRDefault="008440C5">
      <w:pPr>
        <w:rPr>
          <w:b/>
          <w:bCs/>
        </w:rPr>
      </w:pPr>
    </w:p>
    <w:p w:rsidR="008440C5" w:rsidRDefault="00411D38">
      <w:pPr>
        <w:rPr>
          <w:b/>
          <w:bCs/>
        </w:rPr>
      </w:pPr>
      <w:r>
        <w:rPr>
          <w:rFonts w:hint="eastAsia"/>
          <w:b/>
          <w:bCs/>
        </w:rPr>
        <w:t>Step</w:t>
      </w:r>
      <w:r>
        <w:rPr>
          <w:b/>
          <w:bCs/>
        </w:rPr>
        <w:t>2:</w:t>
      </w:r>
      <w:r>
        <w:rPr>
          <w:rFonts w:hint="eastAsia"/>
          <w:b/>
          <w:bCs/>
        </w:rPr>
        <w:t>修改重置密码</w:t>
      </w:r>
    </w:p>
    <w:p w:rsidR="008440C5" w:rsidRDefault="00411D38">
      <w:r>
        <w:rPr>
          <w:noProof/>
        </w:rPr>
        <w:drawing>
          <wp:inline distT="0" distB="0" distL="0" distR="0">
            <wp:extent cx="1449705" cy="1588135"/>
            <wp:effectExtent l="0" t="0" r="17145" b="1206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stretch>
                      <a:fillRect/>
                    </a:stretch>
                  </pic:blipFill>
                  <pic:spPr>
                    <a:xfrm>
                      <a:off x="0" y="0"/>
                      <a:ext cx="1449705" cy="1588135"/>
                    </a:xfrm>
                    <a:prstGeom prst="rect">
                      <a:avLst/>
                    </a:prstGeom>
                  </pic:spPr>
                </pic:pic>
              </a:graphicData>
            </a:graphic>
          </wp:inline>
        </w:drawing>
      </w:r>
      <w:r>
        <w:rPr>
          <w:noProof/>
        </w:rPr>
        <w:drawing>
          <wp:inline distT="0" distB="0" distL="0" distR="0">
            <wp:extent cx="1471930" cy="1607820"/>
            <wp:effectExtent l="0" t="0" r="13970" b="1143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cstate="print"/>
                    <a:stretch>
                      <a:fillRect/>
                    </a:stretch>
                  </pic:blipFill>
                  <pic:spPr>
                    <a:xfrm>
                      <a:off x="0" y="0"/>
                      <a:ext cx="1471930" cy="1607820"/>
                    </a:xfrm>
                    <a:prstGeom prst="rect">
                      <a:avLst/>
                    </a:prstGeom>
                  </pic:spPr>
                </pic:pic>
              </a:graphicData>
            </a:graphic>
          </wp:inline>
        </w:drawing>
      </w:r>
    </w:p>
    <w:p w:rsidR="008440C5" w:rsidRDefault="00411D38">
      <w:pPr>
        <w:rPr>
          <w:b/>
          <w:bCs/>
        </w:rPr>
      </w:pPr>
      <w:r>
        <w:rPr>
          <w:b/>
          <w:bCs/>
        </w:rPr>
        <w:t>S</w:t>
      </w:r>
      <w:r>
        <w:rPr>
          <w:rFonts w:hint="eastAsia"/>
          <w:b/>
          <w:bCs/>
        </w:rPr>
        <w:t>tep</w:t>
      </w:r>
      <w:r>
        <w:rPr>
          <w:b/>
          <w:bCs/>
        </w:rPr>
        <w:t>3:</w:t>
      </w:r>
      <w:r>
        <w:rPr>
          <w:rFonts w:hint="eastAsia"/>
          <w:b/>
          <w:bCs/>
        </w:rPr>
        <w:t>观看会议</w:t>
      </w:r>
      <w:r>
        <w:br/>
      </w:r>
      <w:r>
        <w:rPr>
          <w:noProof/>
        </w:rPr>
        <w:drawing>
          <wp:inline distT="0" distB="0" distL="0" distR="0">
            <wp:extent cx="2846705" cy="2164080"/>
            <wp:effectExtent l="0" t="0" r="1079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cstate="print"/>
                    <a:stretch>
                      <a:fillRect/>
                    </a:stretch>
                  </pic:blipFill>
                  <pic:spPr>
                    <a:xfrm>
                      <a:off x="0" y="0"/>
                      <a:ext cx="2868562" cy="2180259"/>
                    </a:xfrm>
                    <a:prstGeom prst="rect">
                      <a:avLst/>
                    </a:prstGeom>
                  </pic:spPr>
                </pic:pic>
              </a:graphicData>
            </a:graphic>
          </wp:inline>
        </w:drawing>
      </w:r>
    </w:p>
    <w:p w:rsidR="008440C5" w:rsidRDefault="00411D38">
      <w:r>
        <w:rPr>
          <w:rFonts w:hint="eastAsia"/>
          <w:b/>
          <w:bCs/>
        </w:rPr>
        <w:t>重要说明：</w:t>
      </w:r>
    </w:p>
    <w:p w:rsidR="008440C5" w:rsidRDefault="00411D38">
      <w:r>
        <w:t>1.</w:t>
      </w:r>
      <w:r>
        <w:rPr>
          <w:rFonts w:hint="eastAsia"/>
        </w:rPr>
        <w:t>均需要先登录，再参加会议或观看会议</w:t>
      </w:r>
    </w:p>
    <w:p w:rsidR="008440C5" w:rsidRDefault="00411D38">
      <w:r>
        <w:rPr>
          <w:rFonts w:hint="eastAsia"/>
        </w:rPr>
        <w:t>首次登陆需先重置密码，再登录即可观看或参加会议。</w:t>
      </w:r>
    </w:p>
    <w:p w:rsidR="008440C5" w:rsidRDefault="00411D38">
      <w:pPr>
        <w:rPr>
          <w:b/>
          <w:bCs/>
        </w:rPr>
      </w:pPr>
      <w:r>
        <w:rPr>
          <w:rFonts w:hint="eastAsia"/>
          <w:b/>
          <w:bCs/>
        </w:rPr>
        <w:t>账号：手机号码</w:t>
      </w:r>
      <w:r>
        <w:rPr>
          <w:rFonts w:hint="eastAsia"/>
          <w:b/>
          <w:bCs/>
        </w:rPr>
        <w:t xml:space="preserve">   </w:t>
      </w:r>
      <w:r>
        <w:rPr>
          <w:rFonts w:hint="eastAsia"/>
          <w:b/>
          <w:bCs/>
        </w:rPr>
        <w:t>初始密码：</w:t>
      </w:r>
      <w:r>
        <w:rPr>
          <w:rFonts w:hint="eastAsia"/>
          <w:b/>
          <w:bCs/>
        </w:rPr>
        <w:t>1</w:t>
      </w:r>
      <w:r>
        <w:rPr>
          <w:b/>
          <w:bCs/>
        </w:rPr>
        <w:t>23456</w:t>
      </w:r>
    </w:p>
    <w:p w:rsidR="008440C5" w:rsidRDefault="00411D38">
      <w:r>
        <w:t>2.</w:t>
      </w:r>
      <w:r>
        <w:rPr>
          <w:rFonts w:hint="eastAsia"/>
        </w:rPr>
        <w:t>登录会议的账号与密码也是参加网络学习的账号和密码。</w:t>
      </w:r>
    </w:p>
    <w:p w:rsidR="008440C5" w:rsidRDefault="00411D38">
      <w:pPr>
        <w:rPr>
          <w:b/>
          <w:bCs/>
          <w:color w:val="FF0000"/>
          <w:sz w:val="22"/>
          <w:szCs w:val="28"/>
        </w:rPr>
      </w:pPr>
      <w:r>
        <w:rPr>
          <w:rFonts w:hint="eastAsia"/>
          <w:b/>
          <w:bCs/>
          <w:color w:val="FF0000"/>
          <w:sz w:val="22"/>
          <w:szCs w:val="28"/>
        </w:rPr>
        <w:t>3</w:t>
      </w:r>
      <w:r>
        <w:rPr>
          <w:b/>
          <w:bCs/>
          <w:color w:val="FF0000"/>
          <w:sz w:val="22"/>
          <w:szCs w:val="28"/>
        </w:rPr>
        <w:t>.</w:t>
      </w:r>
      <w:r>
        <w:rPr>
          <w:rFonts w:hint="eastAsia"/>
          <w:b/>
          <w:bCs/>
          <w:color w:val="FF0000"/>
          <w:sz w:val="22"/>
          <w:szCs w:val="28"/>
        </w:rPr>
        <w:t>务必提前</w:t>
      </w:r>
      <w:r>
        <w:rPr>
          <w:rFonts w:hint="eastAsia"/>
          <w:b/>
          <w:bCs/>
          <w:color w:val="FF0000"/>
          <w:sz w:val="22"/>
          <w:szCs w:val="28"/>
        </w:rPr>
        <w:t>2</w:t>
      </w:r>
      <w:r>
        <w:rPr>
          <w:b/>
          <w:bCs/>
          <w:color w:val="FF0000"/>
          <w:sz w:val="22"/>
          <w:szCs w:val="28"/>
        </w:rPr>
        <w:t>-3</w:t>
      </w:r>
      <w:r>
        <w:rPr>
          <w:rFonts w:hint="eastAsia"/>
          <w:b/>
          <w:bCs/>
          <w:color w:val="FF0000"/>
          <w:sz w:val="22"/>
          <w:szCs w:val="28"/>
        </w:rPr>
        <w:t>天登录，保证账号可以正常登陆，避免登录不了参加不了会议。</w:t>
      </w:r>
    </w:p>
    <w:p w:rsidR="008440C5" w:rsidRDefault="00411D38">
      <w:pPr>
        <w:widowControl/>
        <w:jc w:val="left"/>
        <w:rPr>
          <w:rFonts w:ascii="楷体_GB2312" w:eastAsia="楷体_GB2312" w:hAnsi="宋体" w:cs="宋体"/>
          <w:kern w:val="0"/>
          <w:sz w:val="28"/>
          <w:szCs w:val="28"/>
        </w:rPr>
      </w:pPr>
      <w:r>
        <w:rPr>
          <w:rFonts w:ascii="楷体_GB2312" w:eastAsia="楷体_GB2312" w:hAnsi="宋体" w:cs="宋体" w:hint="eastAsia"/>
          <w:kern w:val="0"/>
          <w:sz w:val="28"/>
          <w:szCs w:val="28"/>
        </w:rPr>
        <w:lastRenderedPageBreak/>
        <w:t>附件</w:t>
      </w:r>
      <w:r>
        <w:rPr>
          <w:rFonts w:ascii="楷体_GB2312" w:eastAsia="楷体_GB2312" w:hAnsi="宋体" w:cs="宋体" w:hint="eastAsia"/>
          <w:kern w:val="0"/>
          <w:sz w:val="28"/>
          <w:szCs w:val="28"/>
        </w:rPr>
        <w:t>2</w:t>
      </w:r>
      <w:r>
        <w:rPr>
          <w:rFonts w:ascii="楷体_GB2312" w:eastAsia="楷体_GB2312" w:hAnsi="宋体" w:cs="宋体" w:hint="eastAsia"/>
          <w:kern w:val="0"/>
          <w:sz w:val="28"/>
          <w:szCs w:val="28"/>
        </w:rPr>
        <w:t>：</w:t>
      </w:r>
    </w:p>
    <w:p w:rsidR="008440C5" w:rsidRDefault="00411D38">
      <w:pPr>
        <w:widowControl/>
        <w:jc w:val="center"/>
        <w:rPr>
          <w:rFonts w:ascii="楷体_GB2312" w:eastAsia="楷体_GB2312"/>
          <w:b/>
          <w:sz w:val="28"/>
          <w:szCs w:val="28"/>
        </w:rPr>
      </w:pPr>
      <w:r>
        <w:rPr>
          <w:rFonts w:ascii="楷体_GB2312" w:eastAsia="楷体_GB2312" w:hint="eastAsia"/>
          <w:b/>
          <w:sz w:val="28"/>
          <w:szCs w:val="28"/>
        </w:rPr>
        <w:t>成都市双流区第八期中小学骨干教师暨“教学评一致性”实践研究</w:t>
      </w:r>
    </w:p>
    <w:p w:rsidR="008440C5" w:rsidRDefault="00411D38">
      <w:pPr>
        <w:widowControl/>
        <w:jc w:val="center"/>
        <w:rPr>
          <w:rFonts w:ascii="楷体_GB2312" w:eastAsia="楷体_GB2312" w:hAnsi="宋体" w:cs="宋体"/>
          <w:b/>
          <w:kern w:val="0"/>
          <w:sz w:val="28"/>
          <w:szCs w:val="28"/>
        </w:rPr>
      </w:pPr>
      <w:bookmarkStart w:id="0" w:name="_GoBack"/>
      <w:bookmarkEnd w:id="0"/>
      <w:r>
        <w:rPr>
          <w:rFonts w:ascii="楷体_GB2312" w:eastAsia="楷体_GB2312" w:hint="eastAsia"/>
          <w:b/>
          <w:sz w:val="28"/>
          <w:szCs w:val="28"/>
        </w:rPr>
        <w:t>种子教师培训班学员名单</w:t>
      </w:r>
    </w:p>
    <w:p w:rsidR="008440C5" w:rsidRDefault="00411D38">
      <w:pPr>
        <w:widowControl/>
        <w:jc w:val="center"/>
        <w:rPr>
          <w:rFonts w:ascii="楷体_GB2312" w:eastAsia="楷体_GB2312"/>
          <w:bCs/>
          <w:sz w:val="28"/>
          <w:szCs w:val="28"/>
        </w:rPr>
      </w:pPr>
      <w:r>
        <w:rPr>
          <w:rFonts w:ascii="楷体_GB2312" w:eastAsia="楷体_GB2312" w:hint="eastAsia"/>
          <w:bCs/>
          <w:sz w:val="28"/>
          <w:szCs w:val="28"/>
        </w:rPr>
        <w:t>高中段</w:t>
      </w:r>
    </w:p>
    <w:tbl>
      <w:tblPr>
        <w:tblW w:w="8196" w:type="dxa"/>
        <w:tblCellMar>
          <w:left w:w="0" w:type="dxa"/>
          <w:right w:w="0" w:type="dxa"/>
        </w:tblCellMar>
        <w:tblLook w:val="04A0"/>
      </w:tblPr>
      <w:tblGrid>
        <w:gridCol w:w="1695"/>
        <w:gridCol w:w="1080"/>
        <w:gridCol w:w="1080"/>
        <w:gridCol w:w="285"/>
        <w:gridCol w:w="1755"/>
        <w:gridCol w:w="1080"/>
        <w:gridCol w:w="1221"/>
      </w:tblGrid>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工作单位</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姓名</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学科</w:t>
            </w:r>
          </w:p>
        </w:tc>
        <w:tc>
          <w:tcPr>
            <w:tcW w:w="285"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工作单位</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姓名</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学科</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晁秀容</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双流中学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尹静</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化学</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刁婵娟</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政治</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双流中学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陈维</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生物</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任卫东</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历史</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双流中学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雷涛</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地理</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韩宇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生物</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双流中学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杨漪</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地理</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顾庆莉</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双流中学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彭春晖</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付宏伟</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物理</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双流中学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伍贤军</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生物</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唐廷婷</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地理</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彭粒</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廖欢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张桂平</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杨静</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化学</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康丹</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永安中学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李玲</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张朝贵</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物理</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永安中学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黄丽</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化学</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罗玲</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化学</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永安中学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白雪</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张佳</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生物</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吴林霞</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孟霞</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政治</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毛玉环</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谢敏</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历史</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王智容</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孟海军</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地理</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姜莉</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双流建校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张玲</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吴倩</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双流建校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卢倩</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建筑</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刘俐</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双流建校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曾崇杰</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计算机</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李羽洁</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双流建校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叶智琴</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廖玉芬</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双流建校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李成凤</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胡婷</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双流建校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李丽</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建筑</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王洪梅</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政治</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弘博中专</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阮阿陶</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蒋瑛</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地理</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成都电子信息学校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李玉梅</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旅游</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机械高级技工学校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兰德燕</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数控加工</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成都电子信息学校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张琴</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体育与健康</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机械高级技工学校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张平</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数控加工</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成都电子信息学校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陈曦</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机械</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机械高级技工学校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汽修</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成都电子信息学校</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谭周辉</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电子</w:t>
            </w:r>
          </w:p>
        </w:tc>
      </w:tr>
      <w:tr w:rsidR="008440C5">
        <w:trPr>
          <w:trHeight w:val="400"/>
        </w:trPr>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双流教科院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kern w:val="0"/>
                <w:sz w:val="22"/>
                <w:szCs w:val="22"/>
                <w:lang/>
              </w:rPr>
            </w:pPr>
            <w:r>
              <w:rPr>
                <w:rFonts w:ascii="宋体" w:hAnsi="宋体" w:cs="宋体"/>
                <w:color w:val="000000"/>
                <w:kern w:val="0"/>
                <w:sz w:val="22"/>
                <w:szCs w:val="22"/>
                <w:lang/>
              </w:rPr>
              <w:t>张楠楠</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信息技术</w:t>
            </w:r>
          </w:p>
        </w:tc>
        <w:tc>
          <w:tcPr>
            <w:tcW w:w="0" w:type="auto"/>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双流教科院</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雷婕</w:t>
            </w:r>
          </w:p>
        </w:tc>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心理健康</w:t>
            </w:r>
          </w:p>
        </w:tc>
      </w:tr>
    </w:tbl>
    <w:p w:rsidR="008440C5" w:rsidRDefault="008440C5"/>
    <w:p w:rsidR="008440C5" w:rsidRDefault="00411D38">
      <w:pPr>
        <w:widowControl/>
        <w:jc w:val="center"/>
        <w:rPr>
          <w:rFonts w:ascii="楷体_GB2312" w:eastAsia="楷体_GB2312"/>
          <w:bCs/>
          <w:sz w:val="28"/>
          <w:szCs w:val="28"/>
        </w:rPr>
      </w:pPr>
      <w:r>
        <w:rPr>
          <w:rFonts w:ascii="楷体_GB2312" w:eastAsia="楷体_GB2312" w:hint="eastAsia"/>
          <w:bCs/>
          <w:sz w:val="28"/>
          <w:szCs w:val="28"/>
        </w:rPr>
        <w:t>初中段</w:t>
      </w:r>
    </w:p>
    <w:tbl>
      <w:tblPr>
        <w:tblW w:w="8211" w:type="dxa"/>
        <w:tblCellMar>
          <w:left w:w="0" w:type="dxa"/>
          <w:right w:w="0" w:type="dxa"/>
        </w:tblCellMar>
        <w:tblLook w:val="04A0"/>
      </w:tblPr>
      <w:tblGrid>
        <w:gridCol w:w="1680"/>
        <w:gridCol w:w="1080"/>
        <w:gridCol w:w="1080"/>
        <w:gridCol w:w="321"/>
        <w:gridCol w:w="1770"/>
        <w:gridCol w:w="1065"/>
        <w:gridCol w:w="1215"/>
      </w:tblGrid>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工作单位</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姓名</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任教学科</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工作单位</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姓名</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任教学科</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公兴初中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钟爽</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东升一中</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周倩</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公兴初中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王仕芬</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东升一中</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陈秋月</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公兴初中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张婷</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东升一中</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谭小瑜</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公兴初中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董文祥</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物理</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东升一中</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敖红敏</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公兴初中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付露</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体育</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东升一中</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苏萌</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体育</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胜利初中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路萍</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东升一中</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谢静</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地理</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胜利初中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罗小莉</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永安中学</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李杨敏</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生物</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胜利初中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朱书佚</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化学</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永安中学</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陈月江</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化学</w:t>
            </w:r>
          </w:p>
        </w:tc>
      </w:tr>
      <w:tr w:rsidR="008440C5">
        <w:trPr>
          <w:trHeight w:val="5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胜利初中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白俊莉</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成都信息工程大学实验学校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刘莉娜</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政治</w:t>
            </w:r>
          </w:p>
        </w:tc>
      </w:tr>
      <w:tr w:rsidR="008440C5">
        <w:trPr>
          <w:trHeight w:val="5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胜利初中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彭华兰</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成都信息工程大学实验学校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邹琳</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九江初中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陈林</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黄水初中</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陈玲</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九江初中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毛小富</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黄水初中</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胡月</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生物</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九江初中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罗雪娇</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黄水初中</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林雪仪</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九江初中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李月华</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物理</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黄水初中</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杨秋月</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九江初中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彭远霞</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道德与法治</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棠中实验学校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王丽</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地理</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西航港二中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葛阳</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信息技术</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棠中实验学校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罗章程</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西航港二中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袁贤玲</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棠中实验学校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邱月</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西航港二中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秦健</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棠中实验学校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陶云莉</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西航港二中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孟琳</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棠中实验学校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朱杰</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物理</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西航港二中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彭冯燕</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光明学校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陈敏</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西航港二中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马禹</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物理</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光明学校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周明凤</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协和初中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陈玉荣</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光明学校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刘婷</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双中实验学校</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张薇</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东升二中</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邬志英</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双中实验学校</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韩科</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东升二中</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龚桂芳</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双中实验学校</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代君</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东升二中</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刘津</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体育</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双中实验学校</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张枨</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物理</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东升二中</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王文琼</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lastRenderedPageBreak/>
              <w:t>双中实验学校</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张颖</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化学</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东升二中</w:t>
            </w:r>
            <w:r>
              <w:rPr>
                <w:rFonts w:ascii="宋体" w:hAnsi="宋体" w:cs="宋体" w:hint="eastAsia"/>
                <w:color w:val="000000"/>
                <w:kern w:val="0"/>
                <w:sz w:val="22"/>
                <w:szCs w:val="22"/>
                <w:lang/>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游江</w:t>
            </w:r>
            <w:r>
              <w:rPr>
                <w:rFonts w:ascii="宋体" w:hAnsi="宋体" w:cs="宋体" w:hint="eastAsia"/>
                <w:color w:val="000000"/>
                <w:kern w:val="0"/>
                <w:sz w:val="22"/>
                <w:szCs w:val="22"/>
                <w:lang/>
              </w:rPr>
              <w:t xml:space="preserve">   </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物理</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双中实验学校</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张淼玲</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生物</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彭曦</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化学</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双中实验学校</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熊梓羽</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道德与法治</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许洋</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物理</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双中实验学校</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李然</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历史</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杨婧婧</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音乐</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黄龙溪学校</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邱胜君</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艺体中学</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刘萱</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美术</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黄龙溪学校</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温超</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道德与法治</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黄甲中学</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刘红妤</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黄龙溪学校</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陈焘</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物理</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黄甲中学</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范路雨</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西航港一中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袁玲</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体育与健康</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黄甲中学</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李小敏</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西航港一中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朱雪娇</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黄甲中学</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官婷婷</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物理</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西航港一中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刘凤</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历史</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黄甲中学</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陈绍梅</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化学</w:t>
            </w:r>
          </w:p>
        </w:tc>
      </w:tr>
      <w:tr w:rsidR="008440C5">
        <w:trPr>
          <w:trHeight w:val="4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金桥中学</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卢春梅</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音乐</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万科第五城学校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彭灵</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音乐</w:t>
            </w:r>
          </w:p>
        </w:tc>
      </w:tr>
      <w:tr w:rsidR="008440C5">
        <w:trPr>
          <w:trHeight w:val="4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金桥中学</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冯金龙</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万科第五城学校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宁晨</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美术</w:t>
            </w:r>
          </w:p>
        </w:tc>
      </w:tr>
      <w:tr w:rsidR="008440C5">
        <w:trPr>
          <w:trHeight w:val="4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金桥中学</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万波</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万科第五城学校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何耀</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金桥中学</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施洪玲</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育仁菁英学校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赵思秦</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历史</w:t>
            </w:r>
          </w:p>
        </w:tc>
      </w:tr>
      <w:tr w:rsidR="008440C5">
        <w:trPr>
          <w:trHeight w:val="4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金桥初中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姚瑶</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育仁菁英学校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陈航</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彭镇初中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胡龙全</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道德与法治</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育仁菁英学校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龚山梅</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音乐</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彭镇初中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彭敏</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育仁菁英学校</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邱星斗</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彭镇初中</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冯艳</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棠湖中学</w:t>
            </w:r>
            <w:r>
              <w:rPr>
                <w:rFonts w:ascii="宋体" w:hAnsi="宋体" w:cs="宋体" w:hint="eastAsia"/>
                <w:color w:val="000000"/>
                <w:kern w:val="0"/>
                <w:sz w:val="22"/>
                <w:szCs w:val="22"/>
                <w:lang/>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蒋成波</w:t>
            </w:r>
            <w:r>
              <w:rPr>
                <w:rFonts w:ascii="宋体" w:hAnsi="宋体" w:cs="宋体" w:hint="eastAsia"/>
                <w:color w:val="000000"/>
                <w:kern w:val="0"/>
                <w:sz w:val="22"/>
                <w:szCs w:val="22"/>
                <w:lang/>
              </w:rPr>
              <w:t xml:space="preserve">   </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物理</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王慧茹</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物理</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棠湖中学</w:t>
            </w:r>
            <w:r>
              <w:rPr>
                <w:rFonts w:ascii="宋体" w:hAnsi="宋体" w:cs="宋体" w:hint="eastAsia"/>
                <w:color w:val="000000"/>
                <w:kern w:val="0"/>
                <w:sz w:val="22"/>
                <w:szCs w:val="22"/>
                <w:lang/>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邓静</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杨冬梅</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棠湖中学</w:t>
            </w:r>
            <w:r>
              <w:rPr>
                <w:rFonts w:ascii="宋体" w:hAnsi="宋体" w:cs="宋体" w:hint="eastAsia"/>
                <w:color w:val="000000"/>
                <w:kern w:val="0"/>
                <w:sz w:val="22"/>
                <w:szCs w:val="22"/>
                <w:lang/>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余丽</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林亚珊</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棠湖中学</w:t>
            </w:r>
            <w:r>
              <w:rPr>
                <w:rFonts w:ascii="宋体" w:hAnsi="宋体" w:cs="宋体" w:hint="eastAsia"/>
                <w:color w:val="000000"/>
                <w:kern w:val="0"/>
                <w:sz w:val="22"/>
                <w:szCs w:val="22"/>
                <w:lang/>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曾光美</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化学</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汪蓓蓓</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21" w:type="dxa"/>
            <w:tcBorders>
              <w:top w:val="nil"/>
              <w:left w:val="single" w:sz="4" w:space="0" w:color="000000" w:themeColor="text1"/>
              <w:bottom w:val="nil"/>
              <w:right w:val="single" w:sz="4" w:space="0" w:color="000000" w:themeColor="text1"/>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棠湖中学</w:t>
            </w:r>
            <w:r>
              <w:rPr>
                <w:rFonts w:ascii="宋体" w:hAnsi="宋体" w:cs="宋体" w:hint="eastAsia"/>
                <w:color w:val="000000"/>
                <w:kern w:val="0"/>
                <w:sz w:val="22"/>
                <w:szCs w:val="22"/>
                <w:lang/>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胡萍</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邓贻心</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化学</w:t>
            </w:r>
          </w:p>
        </w:tc>
        <w:tc>
          <w:tcPr>
            <w:tcW w:w="321" w:type="dxa"/>
            <w:tcBorders>
              <w:top w:val="nil"/>
              <w:left w:val="single" w:sz="4" w:space="0" w:color="000000" w:themeColor="text1"/>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770" w:type="dxa"/>
            <w:tcBorders>
              <w:top w:val="single" w:sz="4" w:space="0" w:color="000000" w:themeColor="text1"/>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065" w:type="dxa"/>
            <w:tcBorders>
              <w:top w:val="single" w:sz="4" w:space="0" w:color="000000" w:themeColor="text1"/>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215" w:type="dxa"/>
            <w:tcBorders>
              <w:top w:val="single" w:sz="4" w:space="0" w:color="000000" w:themeColor="text1"/>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r>
    </w:tbl>
    <w:p w:rsidR="008440C5" w:rsidRDefault="008440C5"/>
    <w:p w:rsidR="008440C5" w:rsidRDefault="00411D38">
      <w:pPr>
        <w:widowControl/>
        <w:jc w:val="center"/>
        <w:rPr>
          <w:rFonts w:ascii="楷体_GB2312" w:eastAsia="楷体_GB2312"/>
          <w:bCs/>
          <w:sz w:val="28"/>
          <w:szCs w:val="28"/>
        </w:rPr>
      </w:pPr>
      <w:r>
        <w:rPr>
          <w:rFonts w:ascii="楷体_GB2312" w:eastAsia="楷体_GB2312" w:hint="eastAsia"/>
          <w:bCs/>
          <w:sz w:val="28"/>
          <w:szCs w:val="28"/>
        </w:rPr>
        <w:t>小学段</w:t>
      </w:r>
    </w:p>
    <w:tbl>
      <w:tblPr>
        <w:tblW w:w="8226" w:type="dxa"/>
        <w:tblLayout w:type="fixed"/>
        <w:tblCellMar>
          <w:left w:w="0" w:type="dxa"/>
          <w:right w:w="0" w:type="dxa"/>
        </w:tblCellMar>
        <w:tblLook w:val="04A0"/>
      </w:tblPr>
      <w:tblGrid>
        <w:gridCol w:w="1701"/>
        <w:gridCol w:w="1080"/>
        <w:gridCol w:w="1065"/>
        <w:gridCol w:w="300"/>
        <w:gridCol w:w="1665"/>
        <w:gridCol w:w="1065"/>
        <w:gridCol w:w="1350"/>
      </w:tblGrid>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工作单位</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姓名</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任教学科</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工作单位</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姓名</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rPr>
              <w:t>任教学科</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黄甲小学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李俐菲</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金桥小学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王雨晴</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黄甲小学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钟霞</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金桥小学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张金梅</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黄甲小学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郑晓兰</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音乐</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金桥小学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高小燕</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黄甲小学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邬良全</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金桥小学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王昆</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黄甲小学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廖莎</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美术</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金桥小学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凌李雄</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黄水小学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熊进</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棠小南区</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张心颐</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lastRenderedPageBreak/>
              <w:t>黄水小学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周梦影</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棠小南区</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刘佩</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黄水小学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周小莉</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棠小南区</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黄佩茜</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魏露</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棠小南区</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朱志晴</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叶林梅</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黄龙溪学校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唐玉廷</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游卉</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黄龙溪学校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薛</w:t>
            </w: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梅</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陈蓉</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双中实验附小</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丁洁</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棠湖小学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苏溶</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双中实验附小</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陈琴</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实验小学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何燕莉</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双中实验附小</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刘万友</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实验小学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胡伟</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双中实验附小</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程皓玄</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体育</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实验小学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蒋雯雯</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双中实验附小</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罗玲</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道德与法治</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实验小学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张利平</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双中实验附小</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余丽</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科学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实验小学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刘萍</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迎春小学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何婷婷</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红石小学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宋丽梅</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迎春小学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黄成睿</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红石小学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罗燕</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迎春小学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w:t>
            </w: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秋</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红石小学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曾华丽</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迎春小学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余小燕</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西航港实小</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唐国凤</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迎春小学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屈</w:t>
            </w: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晗</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西航港实小</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刘雨林</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美术</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九江小学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程沙</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西航港实小</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覃勤</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音乐</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九江小学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何茜</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西航港实小</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邱丽君</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九江小学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李情超</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西航港实小</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罗丹</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九江小学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魏晓红</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实小外国语</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白兰红</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九江小学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江姝洁</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公兴小学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王沁元</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永安小学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程先根</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公兴小学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张雪娇</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永安小学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付强</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体育</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公兴小学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辜文艺</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永安小学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王颖</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公兴小学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w:t>
            </w: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菲</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体育</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永安小学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蔡晓华</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张亚萍</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永安小学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曹美</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5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喻玮</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成都信息工程大学实验学校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雷蕾</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5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李琴</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成都市信息工程大学实验学校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王东梅</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陈梅</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美术</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棠中实验学校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叶娜</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西航港小学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曾继兴</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音乐</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棠中实验学校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李丽娟</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张卉</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科学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棠中实验学校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陈紫函</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lastRenderedPageBreak/>
              <w:t>东升小学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陈丽</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棠中实验学校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程云</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詹小宁</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美术</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棠中实验学校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宁望华</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杨霞</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万汇小学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廉洁</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道德与法治</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东升小学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万飞</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万汇小学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易腾飞</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协和实小</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王雯</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万汇小学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宋长阳</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协和实小</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蒲华蓉</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光明学校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胡雪</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音乐</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协和实小</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杨园</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彭镇小学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冯茜</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协和实小</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杨蕾</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美术</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彭镇小学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梁琴</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协和实小</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王亚辉</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科学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彭镇小学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周忆</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实小东区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胡标</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彭镇小学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瞿林</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实小东区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王勇</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美术</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龙池小学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李姣</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实小东区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江莎</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科学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龙池小学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李茜</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实小东区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代谢英</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龙池小学</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周萍</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实小东区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张超</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万科第五城学校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杜雪寒</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双华小学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李慧</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育仁菁英学校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杨培誉</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双华小学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杨翠瓶</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特殊教育学校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文静</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生活语文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双华小学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赵年慧</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特殊教育学校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唐道竹</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生活数学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双华小学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叶蓉</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科学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特殊教育学校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张春花</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生活语文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双华小学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颜重幸</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特殊教育学校</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刘亭亭</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生活数学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双华小学</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刘佳</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棠外附小</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郭飞</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胜利小学</w:t>
            </w:r>
            <w:r>
              <w:rPr>
                <w:rFonts w:ascii="宋体" w:hAnsi="宋体" w:cs="宋体" w:hint="eastAsia"/>
                <w:color w:val="000000"/>
                <w:kern w:val="0"/>
                <w:sz w:val="22"/>
                <w:szCs w:val="22"/>
                <w:lang/>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江玲</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棠外附小</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李春花</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胜利小学</w:t>
            </w:r>
            <w:r>
              <w:rPr>
                <w:rFonts w:ascii="宋体" w:hAnsi="宋体" w:cs="宋体" w:hint="eastAsia"/>
                <w:color w:val="000000"/>
                <w:kern w:val="0"/>
                <w:sz w:val="22"/>
                <w:szCs w:val="22"/>
                <w:lang/>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任文贤</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棠外附小</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高洁</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英语</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胜利小学</w:t>
            </w:r>
            <w:r>
              <w:rPr>
                <w:rFonts w:ascii="宋体" w:hAnsi="宋体" w:cs="宋体" w:hint="eastAsia"/>
                <w:color w:val="000000"/>
                <w:kern w:val="0"/>
                <w:sz w:val="22"/>
                <w:szCs w:val="22"/>
                <w:lang/>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肖霞</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数学</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棠外附小</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杨谢</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科学</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胜利小学</w:t>
            </w:r>
            <w:r>
              <w:rPr>
                <w:rFonts w:ascii="宋体" w:hAnsi="宋体" w:cs="宋体" w:hint="eastAsia"/>
                <w:color w:val="000000"/>
                <w:kern w:val="0"/>
                <w:sz w:val="22"/>
                <w:szCs w:val="22"/>
                <w:lang/>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周瑾</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棠外附小</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姜雷</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Style w:val="font11"/>
                <w:rFonts w:hint="default"/>
                <w:lang/>
              </w:rPr>
              <w:t>体育与健康</w:t>
            </w:r>
            <w:r>
              <w:rPr>
                <w:rStyle w:val="font31"/>
                <w:lang/>
              </w:rPr>
              <w:t xml:space="preserve"> </w:t>
            </w:r>
          </w:p>
        </w:tc>
      </w:tr>
      <w:tr w:rsidR="008440C5">
        <w:trPr>
          <w:trHeight w:val="40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胜利小学</w:t>
            </w:r>
            <w:r>
              <w:rPr>
                <w:rFonts w:ascii="宋体" w:hAnsi="宋体" w:cs="宋体" w:hint="eastAsia"/>
                <w:color w:val="000000"/>
                <w:kern w:val="0"/>
                <w:sz w:val="22"/>
                <w:szCs w:val="22"/>
                <w:lang/>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兰瑶</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语文</w:t>
            </w:r>
          </w:p>
        </w:tc>
        <w:tc>
          <w:tcPr>
            <w:tcW w:w="300" w:type="dxa"/>
            <w:tcBorders>
              <w:top w:val="nil"/>
              <w:left w:val="nil"/>
              <w:bottom w:val="nil"/>
              <w:right w:val="nil"/>
            </w:tcBorders>
            <w:shd w:val="clear" w:color="auto" w:fill="FFFFFF" w:themeFill="background1"/>
            <w:noWrap/>
            <w:tcMar>
              <w:top w:w="15" w:type="dxa"/>
              <w:left w:w="15" w:type="dxa"/>
              <w:right w:w="15" w:type="dxa"/>
            </w:tcMar>
            <w:vAlign w:val="center"/>
          </w:tcPr>
          <w:p w:rsidR="008440C5" w:rsidRDefault="008440C5">
            <w:pPr>
              <w:rPr>
                <w:rFonts w:ascii="宋体" w:hAnsi="宋体" w:cs="宋体"/>
                <w:color w:val="000000"/>
                <w:sz w:val="22"/>
                <w:szCs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棠外附小</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谭毅</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8440C5" w:rsidRDefault="00411D3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道德与法治</w:t>
            </w:r>
          </w:p>
        </w:tc>
      </w:tr>
    </w:tbl>
    <w:p w:rsidR="008440C5" w:rsidRDefault="008440C5"/>
    <w:sectPr w:rsidR="008440C5" w:rsidSect="008440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D38" w:rsidRDefault="00411D38" w:rsidP="006C5C13">
      <w:r>
        <w:separator/>
      </w:r>
    </w:p>
  </w:endnote>
  <w:endnote w:type="continuationSeparator" w:id="0">
    <w:p w:rsidR="00411D38" w:rsidRDefault="00411D38" w:rsidP="006C5C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微软雅黑"/>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D38" w:rsidRDefault="00411D38" w:rsidP="006C5C13">
      <w:r>
        <w:separator/>
      </w:r>
    </w:p>
  </w:footnote>
  <w:footnote w:type="continuationSeparator" w:id="0">
    <w:p w:rsidR="00411D38" w:rsidRDefault="00411D38" w:rsidP="006C5C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583C69"/>
    <w:rsid w:val="0012206F"/>
    <w:rsid w:val="00411D38"/>
    <w:rsid w:val="006C5C13"/>
    <w:rsid w:val="008440C5"/>
    <w:rsid w:val="039A7283"/>
    <w:rsid w:val="03D2763D"/>
    <w:rsid w:val="03DA45D9"/>
    <w:rsid w:val="0B767E7B"/>
    <w:rsid w:val="20D255EF"/>
    <w:rsid w:val="2A583C69"/>
    <w:rsid w:val="2E3D03DC"/>
    <w:rsid w:val="2F5B3216"/>
    <w:rsid w:val="31C775E4"/>
    <w:rsid w:val="31E558C8"/>
    <w:rsid w:val="328718AD"/>
    <w:rsid w:val="340D3F42"/>
    <w:rsid w:val="375F5C63"/>
    <w:rsid w:val="385B5E88"/>
    <w:rsid w:val="482F3725"/>
    <w:rsid w:val="4E7972B1"/>
    <w:rsid w:val="50B85C8B"/>
    <w:rsid w:val="52D402FB"/>
    <w:rsid w:val="58C85552"/>
    <w:rsid w:val="64CD6A83"/>
    <w:rsid w:val="69C32008"/>
    <w:rsid w:val="6EAF143B"/>
    <w:rsid w:val="786748DF"/>
    <w:rsid w:val="7C287518"/>
    <w:rsid w:val="7FE246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40C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8440C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qFormat/>
    <w:rsid w:val="008440C5"/>
    <w:rPr>
      <w:color w:val="0563C1" w:themeColor="hyperlink"/>
      <w:u w:val="single"/>
    </w:rPr>
  </w:style>
  <w:style w:type="character" w:customStyle="1" w:styleId="font11">
    <w:name w:val="font11"/>
    <w:basedOn w:val="a0"/>
    <w:qFormat/>
    <w:rsid w:val="008440C5"/>
    <w:rPr>
      <w:rFonts w:ascii="宋体" w:eastAsia="宋体" w:hAnsi="宋体" w:cs="宋体" w:hint="eastAsia"/>
      <w:color w:val="000000"/>
      <w:sz w:val="20"/>
      <w:szCs w:val="20"/>
      <w:u w:val="none"/>
    </w:rPr>
  </w:style>
  <w:style w:type="character" w:customStyle="1" w:styleId="font31">
    <w:name w:val="font31"/>
    <w:basedOn w:val="a0"/>
    <w:qFormat/>
    <w:rsid w:val="008440C5"/>
    <w:rPr>
      <w:rFonts w:ascii="Arial" w:hAnsi="Arial" w:cs="Arial"/>
      <w:color w:val="000000"/>
      <w:sz w:val="20"/>
      <w:szCs w:val="20"/>
      <w:u w:val="none"/>
    </w:rPr>
  </w:style>
  <w:style w:type="paragraph" w:styleId="a5">
    <w:name w:val="header"/>
    <w:basedOn w:val="a"/>
    <w:link w:val="Char"/>
    <w:rsid w:val="006C5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C5C13"/>
    <w:rPr>
      <w:rFonts w:ascii="Times New Roman" w:eastAsia="宋体" w:hAnsi="Times New Roman" w:cs="Times New Roman"/>
      <w:kern w:val="2"/>
      <w:sz w:val="18"/>
      <w:szCs w:val="18"/>
    </w:rPr>
  </w:style>
  <w:style w:type="paragraph" w:styleId="a6">
    <w:name w:val="footer"/>
    <w:basedOn w:val="a"/>
    <w:link w:val="Char0"/>
    <w:rsid w:val="006C5C13"/>
    <w:pPr>
      <w:tabs>
        <w:tab w:val="center" w:pos="4153"/>
        <w:tab w:val="right" w:pos="8306"/>
      </w:tabs>
      <w:snapToGrid w:val="0"/>
      <w:jc w:val="left"/>
    </w:pPr>
    <w:rPr>
      <w:sz w:val="18"/>
      <w:szCs w:val="18"/>
    </w:rPr>
  </w:style>
  <w:style w:type="character" w:customStyle="1" w:styleId="Char0">
    <w:name w:val="页脚 Char"/>
    <w:basedOn w:val="a0"/>
    <w:link w:val="a6"/>
    <w:rsid w:val="006C5C13"/>
    <w:rPr>
      <w:rFonts w:ascii="Times New Roman" w:eastAsia="宋体" w:hAnsi="Times New Roman" w:cs="Times New Roman"/>
      <w:kern w:val="2"/>
      <w:sz w:val="18"/>
      <w:szCs w:val="18"/>
    </w:rPr>
  </w:style>
  <w:style w:type="paragraph" w:styleId="a7">
    <w:name w:val="Balloon Text"/>
    <w:basedOn w:val="a"/>
    <w:link w:val="Char1"/>
    <w:rsid w:val="006C5C13"/>
    <w:rPr>
      <w:sz w:val="18"/>
      <w:szCs w:val="18"/>
    </w:rPr>
  </w:style>
  <w:style w:type="character" w:customStyle="1" w:styleId="Char1">
    <w:name w:val="批注框文本 Char"/>
    <w:basedOn w:val="a0"/>
    <w:link w:val="a7"/>
    <w:rsid w:val="006C5C1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ve.yanxiu.com/lv/page/program/179a9fa11299efcc/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2020-05-07T03:40:00Z</cp:lastPrinted>
  <dcterms:created xsi:type="dcterms:W3CDTF">2020-05-06T06:52:00Z</dcterms:created>
  <dcterms:modified xsi:type="dcterms:W3CDTF">2020-05-08T02:29:00Z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