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关于组织参加202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年成都市防疫期间教师读书活动的通知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各学校、幼儿园：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贯彻落实教育部、省、市县关于做好疫情防控期间教师培训工作的要求，提高教师综合素质，增强教师心理免疫力，成都市教育局、成都市教育科学研究院共同举办了面向全市各区县幼儿园、中、小学教师的线上读书交流活动。请按照《2020 年成都市防疫期间教师读书活动安排》（见附件）的要求组织教师认真参加这次读书活动。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附件：2020 年成都市防疫期间教师读书活动安排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>
      <w:pPr>
        <w:jc w:val="right"/>
        <w:rPr>
          <w:rFonts w:hint="eastAsia"/>
          <w:sz w:val="28"/>
          <w:szCs w:val="28"/>
          <w:lang w:eastAsia="zh-CN"/>
        </w:rPr>
      </w:pPr>
    </w:p>
    <w:p>
      <w:pPr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成都市双流区教育科学研究院</w:t>
      </w:r>
      <w:bookmarkStart w:id="0" w:name="_GoBack"/>
      <w:bookmarkEnd w:id="0"/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2020年7月9日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 年成都市防疫期间教师读书活动安排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 活动主题：</w:t>
      </w:r>
      <w:r>
        <w:rPr>
          <w:rFonts w:hint="eastAsia"/>
          <w:sz w:val="28"/>
          <w:szCs w:val="28"/>
          <w:lang w:val="en-US" w:eastAsia="zh-CN"/>
        </w:rPr>
        <w:t>深研静思 以读启智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 活动时间：</w:t>
      </w:r>
      <w:r>
        <w:rPr>
          <w:rFonts w:hint="eastAsia"/>
          <w:sz w:val="28"/>
          <w:szCs w:val="28"/>
          <w:lang w:val="en-US" w:eastAsia="zh-CN"/>
        </w:rPr>
        <w:t>即日起——8 月 15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 活动对象：</w:t>
      </w:r>
      <w:r>
        <w:rPr>
          <w:rFonts w:hint="eastAsia"/>
          <w:sz w:val="28"/>
          <w:szCs w:val="28"/>
          <w:lang w:val="en-US" w:eastAsia="zh-CN"/>
        </w:rPr>
        <w:t>成都市各区县幼儿园、中、小学教师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 活动单位：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主办单位：成都市教育局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承办单位：成都市教育科学研究院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技术支持：成都市继续教育网平台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 本期领读专家：</w:t>
      </w:r>
      <w:r>
        <w:rPr>
          <w:rFonts w:hint="eastAsia"/>
          <w:sz w:val="28"/>
          <w:szCs w:val="28"/>
          <w:lang w:val="en-US" w:eastAsia="zh-CN"/>
        </w:rPr>
        <w:t>黄明勇 彭海霞 赖晗梅 孙晓晖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六、活动流程：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（一）视频制作与上传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成都市中小学教师继续教育网负责策划本次活动的前期宣传方案，并将领读视频于7月10日前上传到成都市中小学教师继续教育网学习平台。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（二）区县读书活动开展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各区（市）县、直属学校组织各学校教师看视频、读导读，并写出读书心得，在成都市中小学教师继续教育网上进行分享交流。于 2020年8月15日前完整观看五位领读者的视频、导读，计2个学分；分享（提交）800字以上的读书心得，记2个学分。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5375B"/>
    <w:rsid w:val="170D7E97"/>
    <w:rsid w:val="213B5E42"/>
    <w:rsid w:val="3DD730F7"/>
    <w:rsid w:val="445D5A75"/>
    <w:rsid w:val="7D353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2020-04-01T01:27:00Z</dcterms:created>
  <dc:creator>Administrator</dc:creator>
  <cp:lastModifiedBy>Administrator</cp:lastModifiedBy>
  <cp:lastPrinted>2020-07-09T04:47:11Z</cp:lastPrinted>
  <dcterms:modified xsi:type="dcterms:W3CDTF">2020-07-09T06:41:05Z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