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关于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选派教师参加</w:t>
      </w:r>
      <w:r>
        <w:rPr>
          <w:rFonts w:hint="eastAsia" w:ascii="黑体" w:hAnsi="黑体" w:eastAsia="黑体" w:cs="黑体"/>
          <w:sz w:val="30"/>
          <w:szCs w:val="30"/>
        </w:rPr>
        <w:t>2022年成都市教师读书活动现场会的通知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各学校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幼儿园</w:t>
      </w:r>
      <w:r>
        <w:rPr>
          <w:rFonts w:hint="eastAsia"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为持续推进成都市教师读书活动，搭建教师专业发展平台，营造良好的教师读书氛围，成都市教育科学研究院</w:t>
      </w:r>
      <w:r>
        <w:rPr>
          <w:rFonts w:hint="eastAsia"/>
          <w:sz w:val="28"/>
          <w:szCs w:val="28"/>
          <w:lang w:val="en-US" w:eastAsia="zh-CN"/>
        </w:rPr>
        <w:t>将举行</w:t>
      </w:r>
      <w:r>
        <w:rPr>
          <w:rFonts w:hint="eastAsia"/>
          <w:sz w:val="28"/>
          <w:szCs w:val="28"/>
        </w:rPr>
        <w:t>2022年成都市教师读书活动现场会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请相关学校选派系教师参加活动，认真学习其他学校开展</w:t>
      </w:r>
      <w:r>
        <w:rPr>
          <w:rFonts w:hint="eastAsia"/>
          <w:sz w:val="28"/>
          <w:szCs w:val="28"/>
        </w:rPr>
        <w:t>教师读书活动</w:t>
      </w:r>
      <w:r>
        <w:rPr>
          <w:rFonts w:hint="eastAsia"/>
          <w:sz w:val="28"/>
          <w:szCs w:val="28"/>
          <w:lang w:val="en-US" w:eastAsia="zh-CN"/>
        </w:rPr>
        <w:t>的经验，扎实开展学校教师阅读活动。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2022年成都市教师读书活动现场会安排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成都市双流区教育科学研究院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2022年5月13日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2022年成都市教师读书活动现场会安排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default"/>
          <w:b/>
          <w:bCs/>
          <w:sz w:val="28"/>
          <w:szCs w:val="28"/>
          <w:lang w:val="en-US" w:eastAsia="zh-CN"/>
        </w:rPr>
        <w:t>、成都市七中育才学校教师读书活动现场会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（一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时间：2022年5月27日下午14:00~15: 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（二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地点：成都市七中育才学校智慧教室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（三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主题：一起来读书吧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（四）活动议程: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读书活动掠影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在阅读中成长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专家指导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（五）参会人员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西航港一中、西航港二中、协和初中分管领导或教师代表每校1名。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（六）活动联系人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何老师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15388120014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default"/>
          <w:b/>
          <w:bCs/>
          <w:sz w:val="28"/>
          <w:szCs w:val="28"/>
          <w:lang w:val="en-US" w:eastAsia="zh-CN"/>
        </w:rPr>
        <w:t>、成都市教科院附属学校（西区）教师读书活动现场会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（一）时间：2022年6月6日上午9: 00~12: 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（二）地点：成都市教科院附属学校（西区）一楼小鹿图书馆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（三）主题：做未来教师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活动议程: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悦读·发声：阅读素养表演展示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悦读·风尚：青年教师集体朗诵《我是一名教师》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悦读·成果：专著发布及阅读课展示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悦读·憧憬：圆桌论坛与阅读分享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（五）参会人员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实验小学、实小（东区）、棠小（南区）分管领导或教师代表每校1名。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（六）活动联系人：陈老师：13208283090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徐老师：17780072773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default"/>
          <w:b/>
          <w:bCs/>
          <w:sz w:val="28"/>
          <w:szCs w:val="28"/>
          <w:lang w:val="en-US" w:eastAsia="zh-CN"/>
        </w:rPr>
        <w:t>、树德实验中学教师读书活动现场会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（一）时间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2022年6月17日下午14: 00~16: 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（二）地点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树德实验中学阶梯教室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（三）主题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公益读书营实践成果分享会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（四）活动议程: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阅读之要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整本书阅读中的思维评价体系建构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 阅读之乐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多维展示读书成果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 阅读之思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整本书阅读的思维升级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 阅读之憬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不忘教育初心读书思考前行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（五）参会人员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东升一中、芯谷实验学校、九江实中分管领导或教师代表每校1名。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（六）活动联系人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武老师13880772766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薛老师18683525107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default"/>
          <w:b/>
          <w:bCs/>
          <w:sz w:val="28"/>
          <w:szCs w:val="28"/>
          <w:lang w:val="en-US" w:eastAsia="zh-CN"/>
        </w:rPr>
        <w:t>、蚕丛路小学教师读书活动现场会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2022年9月8日上午9:00~11:30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二）地点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成都市新都区蚕丛路小学知微厅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三）主题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破解高效学习密码提高课堂教学效率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四）活动议程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校长致词亮剑主张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多维呈现阅读悦享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对话大咖致敬经典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4．专家点评经典咏传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五）参会人员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东升小学、迎春小学、西航港小学分管领导或教师代表每校1名。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六）活动联系人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胡老师15928437908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黄老师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19113546367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default"/>
          <w:b/>
          <w:bCs/>
          <w:sz w:val="28"/>
          <w:szCs w:val="28"/>
          <w:lang w:val="en-US" w:eastAsia="zh-CN"/>
        </w:rPr>
        <w:t>、光华实验小学校教师读书活动现场会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2022年10月26日下午14: 00~16: 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二）地点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成都市温江区光华实验小学校时光剧场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三）主题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享全息“穗阅读”做思享阅读者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四）活动议程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参观校园书香浸润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全息阅读智慧共享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default"/>
          <w:sz w:val="28"/>
          <w:szCs w:val="28"/>
          <w:lang w:val="en-US" w:eastAsia="zh-CN"/>
        </w:rPr>
        <w:t>守望讲堂瞭阅读微光汇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师生演绎致敬经典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技术赋能智慧共读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对话大咖经典为伴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五）参会人员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双华小学、协和实小、胜利小学分管领导或教师代表每校1名。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六）活动联系人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段老师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18980885871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1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卢老师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18981902423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TI3ZDI1NWM2YzBlN2RhMTA5YjMzYTc5NzZmOWIifQ=="/>
  </w:docVars>
  <w:rsids>
    <w:rsidRoot w:val="26A77460"/>
    <w:rsid w:val="188E0D85"/>
    <w:rsid w:val="18A94568"/>
    <w:rsid w:val="26A77460"/>
    <w:rsid w:val="3ABB0852"/>
    <w:rsid w:val="4CEE2A31"/>
    <w:rsid w:val="50083136"/>
    <w:rsid w:val="55F85AD5"/>
    <w:rsid w:val="60AB2855"/>
    <w:rsid w:val="798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1130</Words>
  <Characters>1316</Characters>
  <Lines>0</Lines>
  <Paragraphs>0</Paragraphs>
  <TotalTime>0</TotalTime>
  <ScaleCrop>false</ScaleCrop>
  <LinksUpToDate>false</LinksUpToDate>
  <CharactersWithSpaces>1343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2022-04-28T02:12:00Z</dcterms:created>
  <dc:creator>admin</dc:creator>
  <cp:lastModifiedBy>屈勇 教科院</cp:lastModifiedBy>
  <dcterms:modified xsi:type="dcterms:W3CDTF">2022-05-13T02:50:19Z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3376C2E58DA242AE89903C9BD4A0F463</vt:lpwstr>
  </property>
</Properties>
</file>