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41"/>
        <w:ind w:firstLine="0" w:firstLineChars="0"/>
        <w:jc w:val="center"/>
        <w:rPr>
          <w:rFonts w:ascii="Times New Roman" w:hAnsi="Times New Roman" w:eastAsia="方正楷体_GBK"/>
          <w:sz w:val="32"/>
          <w:szCs w:val="32"/>
        </w:rPr>
      </w:pPr>
      <w:r>
        <w:rPr>
          <w:rFonts w:hint="eastAsia" w:ascii="Times New Roman" w:hAnsi="Times New Roman" w:eastAsia="方正小标宋_GBK"/>
          <w:sz w:val="32"/>
          <w:szCs w:val="32"/>
        </w:rPr>
        <w:t>关于成绩查询的相关说明</w:t>
      </w:r>
      <w:bookmarkStart w:id="0" w:name="_GoBack"/>
      <w:bookmarkEnd w:id="0"/>
    </w:p>
    <w:p>
      <w:pPr>
        <w:pStyle w:val="41"/>
        <w:ind w:firstLine="420" w:firstLineChars="150"/>
        <w:rPr>
          <w:rFonts w:ascii="Times New Roman" w:hAnsi="Times New Roman" w:eastAsia="方正黑体_GBK"/>
          <w:sz w:val="28"/>
          <w:szCs w:val="28"/>
        </w:rPr>
      </w:pPr>
      <w:r>
        <w:rPr>
          <w:rFonts w:ascii="Times New Roman" w:hAnsi="Times New Roman" w:eastAsia="方正黑体_GBK"/>
          <w:sz w:val="28"/>
          <w:szCs w:val="28"/>
        </w:rPr>
        <w:t>一、</w:t>
      </w:r>
      <w:r>
        <w:rPr>
          <w:rFonts w:hint="eastAsia" w:ascii="Times New Roman" w:hAnsi="Times New Roman" w:eastAsia="方正黑体_GBK"/>
          <w:sz w:val="28"/>
          <w:szCs w:val="28"/>
        </w:rPr>
        <w:t>网上</w:t>
      </w:r>
      <w:r>
        <w:rPr>
          <w:rFonts w:ascii="Times New Roman" w:hAnsi="Times New Roman" w:eastAsia="方正黑体_GBK"/>
          <w:sz w:val="28"/>
          <w:szCs w:val="28"/>
        </w:rPr>
        <w:t>问卷</w:t>
      </w:r>
      <w:r>
        <w:rPr>
          <w:rFonts w:hint="eastAsia" w:ascii="Times New Roman" w:hAnsi="Times New Roman" w:eastAsia="方正黑体_GBK"/>
          <w:sz w:val="28"/>
          <w:szCs w:val="28"/>
        </w:rPr>
        <w:t>完成的时间与要求</w:t>
      </w:r>
    </w:p>
    <w:p>
      <w:pPr>
        <w:spacing w:line="360" w:lineRule="auto"/>
        <w:ind w:firstLine="480"/>
        <w:rPr>
          <w:rFonts w:ascii="方正仿宋_GBK" w:hAnsi="Times New Roman" w:eastAsia="方正仿宋_GBK"/>
          <w:sz w:val="24"/>
        </w:rPr>
      </w:pPr>
      <w:r>
        <w:rPr>
          <w:rFonts w:ascii="Times New Roman" w:hAnsi="Times New Roman" w:eastAsia="方正仿宋_GBK"/>
          <w:sz w:val="24"/>
        </w:rPr>
        <w:t>我们</w:t>
      </w:r>
      <w:r>
        <w:rPr>
          <w:rFonts w:hint="eastAsia" w:ascii="Times New Roman" w:hAnsi="Times New Roman" w:eastAsia="方正仿宋_GBK"/>
          <w:sz w:val="24"/>
        </w:rPr>
        <w:t>已</w:t>
      </w:r>
      <w:r>
        <w:rPr>
          <w:rFonts w:ascii="Times New Roman" w:hAnsi="Times New Roman" w:eastAsia="方正仿宋_GBK"/>
          <w:sz w:val="24"/>
        </w:rPr>
        <w:t>开通</w:t>
      </w:r>
      <w:r>
        <w:rPr>
          <w:rFonts w:hint="eastAsia" w:ascii="方正仿宋_GBK" w:eastAsia="方正仿宋_GBK"/>
          <w:sz w:val="24"/>
        </w:rPr>
        <w:t>微信公众号“成都高中学业成绩查询”，进行</w:t>
      </w:r>
      <w:r>
        <w:rPr>
          <w:rFonts w:hint="eastAsia" w:ascii="方正仿宋_GBK" w:hAnsi="Times New Roman" w:eastAsia="方正仿宋_GBK"/>
          <w:sz w:val="24"/>
        </w:rPr>
        <w:t>学生个人成绩查询。</w:t>
      </w:r>
    </w:p>
    <w:p>
      <w:pPr>
        <w:spacing w:line="360" w:lineRule="auto"/>
        <w:ind w:firstLine="448" w:firstLineChars="187"/>
        <w:rPr>
          <w:rFonts w:ascii="Times New Roman" w:hAnsi="Times New Roman" w:eastAsia="方正楷体_GBK"/>
          <w:color w:val="000000"/>
          <w:sz w:val="24"/>
        </w:rPr>
      </w:pPr>
      <w:r>
        <w:rPr>
          <w:rFonts w:ascii="Times New Roman" w:hAnsi="Times New Roman" w:eastAsia="方正仿宋_GBK"/>
          <w:sz w:val="24"/>
        </w:rPr>
        <w:t>（一）</w:t>
      </w:r>
      <w:r>
        <w:rPr>
          <w:rFonts w:hint="eastAsia" w:ascii="Times New Roman" w:hAnsi="Times New Roman" w:eastAsia="方正楷体_GBK"/>
          <w:color w:val="000000"/>
          <w:sz w:val="24"/>
        </w:rPr>
        <w:t>本次20</w:t>
      </w:r>
      <w:r>
        <w:rPr>
          <w:rFonts w:hint="default" w:ascii="Times New Roman" w:hAnsi="Times New Roman" w:eastAsia="方正楷体_GBK"/>
          <w:color w:val="000000"/>
          <w:sz w:val="24"/>
        </w:rPr>
        <w:t>20</w:t>
      </w:r>
      <w:r>
        <w:rPr>
          <w:rFonts w:hint="eastAsia" w:ascii="Times New Roman" w:hAnsi="Times New Roman" w:eastAsia="方正楷体_GBK"/>
          <w:color w:val="000000"/>
          <w:sz w:val="24"/>
        </w:rPr>
        <w:t>级高三“一诊”家长可通过微信公众号 “成都高中学业成绩查询”查看成绩以及分析,同时公众号将免费提供学生个人考情深度分析报告，请各位班主任于202</w:t>
      </w:r>
      <w:r>
        <w:rPr>
          <w:rFonts w:hint="default" w:ascii="Times New Roman" w:hAnsi="Times New Roman" w:eastAsia="方正楷体_GBK"/>
          <w:color w:val="000000"/>
          <w:sz w:val="24"/>
        </w:rPr>
        <w:t>2</w:t>
      </w:r>
      <w:r>
        <w:rPr>
          <w:rFonts w:hint="eastAsia" w:ascii="Times New Roman" w:hAnsi="Times New Roman" w:eastAsia="方正楷体_GBK"/>
          <w:color w:val="000000"/>
          <w:sz w:val="24"/>
        </w:rPr>
        <w:t xml:space="preserve"> </w:t>
      </w:r>
      <w:r>
        <w:rPr>
          <w:rFonts w:ascii="Times New Roman" w:hAnsi="Times New Roman" w:eastAsia="方正楷体_GBK"/>
          <w:color w:val="000000"/>
          <w:sz w:val="24"/>
        </w:rPr>
        <w:t xml:space="preserve">  </w:t>
      </w:r>
      <w:r>
        <w:rPr>
          <w:rFonts w:hint="eastAsia" w:ascii="Times New Roman" w:hAnsi="Times New Roman" w:eastAsia="方正楷体_GBK"/>
          <w:color w:val="000000"/>
          <w:sz w:val="24"/>
        </w:rPr>
        <w:t>年12月2</w:t>
      </w:r>
      <w:r>
        <w:rPr>
          <w:rFonts w:hint="default" w:ascii="Times New Roman" w:hAnsi="Times New Roman" w:eastAsia="方正楷体_GBK"/>
          <w:color w:val="000000"/>
          <w:sz w:val="24"/>
        </w:rPr>
        <w:t>5</w:t>
      </w:r>
      <w:r>
        <w:rPr>
          <w:rFonts w:hint="eastAsia" w:ascii="Times New Roman" w:hAnsi="Times New Roman" w:eastAsia="方正楷体_GBK"/>
          <w:color w:val="000000"/>
          <w:sz w:val="24"/>
        </w:rPr>
        <w:t>日后通知学生、家长关注公众号。</w:t>
      </w:r>
    </w:p>
    <w:p>
      <w:pPr>
        <w:spacing w:line="360" w:lineRule="auto"/>
        <w:ind w:firstLine="448" w:firstLineChars="187"/>
        <w:rPr>
          <w:rFonts w:ascii="Times New Roman" w:hAnsi="Times New Roman" w:eastAsia="方正楷体_GBK"/>
          <w:color w:val="000000"/>
          <w:sz w:val="24"/>
        </w:rPr>
      </w:pPr>
      <w:r>
        <w:rPr>
          <w:rFonts w:hint="eastAsia" w:ascii="Times New Roman" w:hAnsi="Times New Roman" w:eastAsia="方正楷体_GBK"/>
          <w:color w:val="000000"/>
          <w:sz w:val="24"/>
        </w:rPr>
        <w:t>关注公众号后，如首次使用将需要添加学生信息，一个微信号只能关联一个学生。</w:t>
      </w:r>
    </w:p>
    <w:p>
      <w:pPr>
        <w:spacing w:line="360" w:lineRule="auto"/>
        <w:ind w:firstLine="448" w:firstLineChars="187"/>
        <w:rPr>
          <w:rFonts w:ascii="Times New Roman" w:hAnsi="Times New Roman" w:eastAsia="方正楷体_GBK"/>
          <w:color w:val="000000"/>
          <w:sz w:val="24"/>
        </w:rPr>
      </w:pPr>
      <w:r>
        <w:rPr>
          <w:rFonts w:hint="eastAsia" w:ascii="Times New Roman" w:hAnsi="Times New Roman" w:eastAsia="方正楷体_GBK"/>
          <w:color w:val="000000"/>
          <w:sz w:val="24"/>
        </w:rPr>
        <w:t>本次公众号成绩发布预定于</w:t>
      </w:r>
      <w:r>
        <w:rPr>
          <w:rFonts w:hint="eastAsia" w:ascii="Times New Roman" w:hAnsi="Times New Roman" w:eastAsia="方正楷体_GBK"/>
          <w:b/>
          <w:bCs/>
          <w:color w:val="002060"/>
          <w:sz w:val="24"/>
        </w:rPr>
        <w:t>202</w:t>
      </w:r>
      <w:r>
        <w:rPr>
          <w:rFonts w:hint="default" w:ascii="Times New Roman" w:hAnsi="Times New Roman" w:eastAsia="方正楷体_GBK"/>
          <w:b/>
          <w:bCs/>
          <w:color w:val="002060"/>
          <w:sz w:val="24"/>
        </w:rPr>
        <w:t>2</w:t>
      </w:r>
      <w:r>
        <w:rPr>
          <w:rFonts w:ascii="Times New Roman" w:hAnsi="Times New Roman" w:eastAsia="方正楷体_GBK"/>
          <w:b/>
          <w:bCs/>
          <w:color w:val="002060"/>
          <w:sz w:val="24"/>
        </w:rPr>
        <w:t xml:space="preserve"> </w:t>
      </w:r>
      <w:r>
        <w:rPr>
          <w:rFonts w:hint="eastAsia" w:ascii="Times New Roman" w:hAnsi="Times New Roman" w:eastAsia="方正楷体_GBK"/>
          <w:b/>
          <w:bCs/>
          <w:color w:val="002060"/>
          <w:sz w:val="24"/>
        </w:rPr>
        <w:t>年 12</w:t>
      </w:r>
      <w:r>
        <w:rPr>
          <w:rFonts w:ascii="Times New Roman" w:hAnsi="Times New Roman" w:eastAsia="方正楷体_GBK"/>
          <w:b/>
          <w:bCs/>
          <w:color w:val="002060"/>
          <w:sz w:val="24"/>
        </w:rPr>
        <w:t xml:space="preserve"> </w:t>
      </w:r>
      <w:r>
        <w:rPr>
          <w:rFonts w:hint="eastAsia" w:ascii="Times New Roman" w:hAnsi="Times New Roman" w:eastAsia="方正楷体_GBK"/>
          <w:b/>
          <w:bCs/>
          <w:color w:val="002060"/>
          <w:sz w:val="24"/>
        </w:rPr>
        <w:t>月</w:t>
      </w:r>
      <w:r>
        <w:rPr>
          <w:rFonts w:ascii="Times New Roman" w:hAnsi="Times New Roman" w:eastAsia="方正楷体_GBK"/>
          <w:b/>
          <w:bCs/>
          <w:color w:val="002060"/>
          <w:sz w:val="24"/>
        </w:rPr>
        <w:t xml:space="preserve"> </w:t>
      </w:r>
      <w:r>
        <w:rPr>
          <w:rFonts w:hint="default" w:ascii="Times New Roman" w:hAnsi="Times New Roman" w:eastAsia="方正楷体_GBK"/>
          <w:b/>
          <w:bCs/>
          <w:color w:val="002060"/>
          <w:sz w:val="24"/>
        </w:rPr>
        <w:t>29</w:t>
      </w:r>
      <w:r>
        <w:rPr>
          <w:rFonts w:ascii="Times New Roman" w:hAnsi="Times New Roman" w:eastAsia="方正楷体_GBK"/>
          <w:b/>
          <w:bCs/>
          <w:color w:val="002060"/>
          <w:sz w:val="24"/>
        </w:rPr>
        <w:t xml:space="preserve"> </w:t>
      </w:r>
      <w:r>
        <w:rPr>
          <w:rFonts w:hint="eastAsia" w:ascii="Times New Roman" w:hAnsi="Times New Roman" w:eastAsia="方正楷体_GBK"/>
          <w:b/>
          <w:bCs/>
          <w:color w:val="002060"/>
          <w:sz w:val="24"/>
        </w:rPr>
        <w:t>日18︰00</w:t>
      </w:r>
      <w:r>
        <w:rPr>
          <w:rFonts w:hint="eastAsia" w:ascii="Times New Roman" w:hAnsi="Times New Roman" w:eastAsia="方正楷体_GBK"/>
          <w:color w:val="000000"/>
          <w:sz w:val="24"/>
        </w:rPr>
        <w:t>以后开放。</w:t>
      </w:r>
    </w:p>
    <w:p>
      <w:pPr>
        <w:spacing w:line="360" w:lineRule="auto"/>
        <w:ind w:firstLine="448" w:firstLineChars="187"/>
        <w:rPr>
          <w:rFonts w:ascii="Times New Roman" w:hAnsi="Times New Roman" w:eastAsia="方正仿宋_GBK"/>
          <w:sz w:val="24"/>
        </w:rPr>
      </w:pPr>
      <w:r>
        <w:rPr>
          <w:rFonts w:ascii="Times New Roman" w:hAnsi="Times New Roman" w:eastAsia="方正仿宋_GBK"/>
          <w:sz w:val="24"/>
        </w:rPr>
        <w:t>（二）提供给学生的个人成绩报告单，可帮助考生及教师全面、准确了解考点掌握情况，</w:t>
      </w:r>
      <w:r>
        <w:rPr>
          <w:rFonts w:ascii="Times New Roman" w:hAnsi="Times New Roman" w:eastAsia="方正仿宋_GBK"/>
          <w:color w:val="000000"/>
          <w:sz w:val="24"/>
        </w:rPr>
        <w:t>便于学生针对弱项加强训练，希</w:t>
      </w:r>
      <w:r>
        <w:rPr>
          <w:rFonts w:ascii="Times New Roman" w:hAnsi="Times New Roman" w:eastAsia="方正仿宋_GBK"/>
          <w:sz w:val="24"/>
        </w:rPr>
        <w:t>望大家充分利用。</w:t>
      </w:r>
    </w:p>
    <w:p>
      <w:pPr>
        <w:spacing w:line="360" w:lineRule="auto"/>
        <w:ind w:firstLine="560"/>
        <w:rPr>
          <w:rFonts w:ascii="Times New Roman" w:hAnsi="Times New Roman" w:eastAsia="方正黑体_GBK"/>
          <w:color w:val="000000"/>
          <w:sz w:val="28"/>
          <w:szCs w:val="28"/>
        </w:rPr>
      </w:pPr>
      <w:r>
        <w:rPr>
          <w:rFonts w:ascii="Times New Roman" w:hAnsi="Times New Roman" w:eastAsia="方正黑体_GBK"/>
          <w:color w:val="000000"/>
          <w:sz w:val="28"/>
          <w:szCs w:val="28"/>
        </w:rPr>
        <w:t>二、相关软件系统说明</w:t>
      </w:r>
    </w:p>
    <w:p>
      <w:pPr>
        <w:spacing w:line="360" w:lineRule="auto"/>
        <w:ind w:firstLine="600" w:firstLineChars="250"/>
        <w:rPr>
          <w:rFonts w:ascii="方正楷体_GBK" w:hAnsi="Times New Roman" w:eastAsia="方正楷体_GBK"/>
          <w:color w:val="FF0000"/>
          <w:sz w:val="24"/>
        </w:rPr>
      </w:pPr>
      <w:r>
        <w:rPr>
          <w:rFonts w:hint="eastAsia" w:ascii="方正楷体_GBK" w:hAnsi="Times New Roman" w:eastAsia="方正楷体_GBK"/>
          <w:sz w:val="24"/>
        </w:rPr>
        <w:t>（一）</w:t>
      </w:r>
      <w:r>
        <w:rPr>
          <w:rFonts w:hint="eastAsia" w:ascii="方正楷体_GBK" w:hAnsi="Times New Roman" w:eastAsia="方正楷体_GBK"/>
          <w:color w:val="000000"/>
          <w:sz w:val="24"/>
        </w:rPr>
        <w:t>教学质量分析反馈系统（适用谷歌浏览器，下载</w:t>
      </w:r>
      <w:r>
        <w:rPr>
          <w:rFonts w:hint="eastAsia" w:ascii="方正楷体_GBK" w:eastAsia="方正楷体_GBK"/>
          <w:sz w:val="24"/>
        </w:rPr>
        <w:t>该浏览器</w:t>
      </w:r>
      <w:r>
        <w:rPr>
          <w:rFonts w:hint="eastAsia" w:ascii="方正楷体_GBK" w:hAnsi="Times New Roman" w:eastAsia="方正楷体_GBK"/>
          <w:color w:val="000000"/>
          <w:sz w:val="24"/>
        </w:rPr>
        <w:t>地址，请链接</w:t>
      </w:r>
      <w:r>
        <w:fldChar w:fldCharType="begin"/>
      </w:r>
      <w:r>
        <w:instrText xml:space="preserve"> HYPERLINK "http://rj.baidu.com/soft/detail/14744.html" </w:instrText>
      </w:r>
      <w:r>
        <w:fldChar w:fldCharType="separate"/>
      </w:r>
      <w:r>
        <w:rPr>
          <w:rStyle w:val="18"/>
          <w:rFonts w:hint="eastAsia" w:ascii="方正楷体_GBK" w:hAnsi="Times New Roman" w:eastAsia="方正楷体_GBK"/>
          <w:color w:val="FF0000"/>
          <w:sz w:val="24"/>
        </w:rPr>
        <w:t>https://www.google.cn/chrome/</w:t>
      </w:r>
      <w:r>
        <w:rPr>
          <w:rStyle w:val="18"/>
          <w:rFonts w:hint="eastAsia" w:ascii="方正楷体_GBK" w:hAnsi="Times New Roman" w:eastAsia="方正楷体_GBK"/>
          <w:color w:val="FF0000"/>
          <w:sz w:val="24"/>
        </w:rPr>
        <w:fldChar w:fldCharType="end"/>
      </w:r>
      <w:r>
        <w:rPr>
          <w:rFonts w:hint="eastAsia" w:ascii="方正楷体_GBK" w:hAnsi="Times New Roman" w:eastAsia="方正楷体_GBK"/>
          <w:color w:val="FF0000"/>
          <w:sz w:val="24"/>
        </w:rPr>
        <w:t>）</w:t>
      </w:r>
    </w:p>
    <w:p>
      <w:pPr>
        <w:spacing w:line="360" w:lineRule="auto"/>
        <w:ind w:firstLine="600" w:firstLineChars="250"/>
        <w:rPr>
          <w:rFonts w:ascii="方正楷体_GBK" w:hAnsi="Times New Roman" w:eastAsia="方正楷体_GBK"/>
          <w:b/>
          <w:color w:val="FF0000"/>
          <w:sz w:val="24"/>
        </w:rPr>
      </w:pPr>
      <w:r>
        <w:rPr>
          <w:rFonts w:hint="eastAsia" w:ascii="方正楷体_GBK" w:eastAsia="方正楷体_GBK"/>
          <w:sz w:val="24"/>
        </w:rPr>
        <w:t xml:space="preserve">通过该浏览器登录 </w:t>
      </w:r>
      <w:r>
        <w:rPr>
          <w:rFonts w:hint="eastAsia" w:ascii="方正楷体_GBK" w:eastAsia="方正楷体_GBK"/>
          <w:color w:val="FF0000"/>
          <w:sz w:val="24"/>
        </w:rPr>
        <w:t>www.k12lps.com</w:t>
      </w:r>
    </w:p>
    <w:p>
      <w:pPr>
        <w:spacing w:line="360" w:lineRule="auto"/>
        <w:ind w:left="840" w:firstLine="482"/>
        <w:rPr>
          <w:rFonts w:ascii="方正楷体_GBK" w:hAnsi="Times New Roman" w:eastAsia="方正楷体_GBK"/>
          <w:b/>
          <w:sz w:val="24"/>
        </w:rPr>
      </w:pPr>
      <w:r>
        <w:rPr>
          <w:rFonts w:hint="eastAsia" w:ascii="方正楷体_GBK" w:hAnsi="Times New Roman" w:eastAsia="方正楷体_GBK"/>
          <w:b/>
          <w:sz w:val="24"/>
        </w:rPr>
        <w:t>（监测反馈系统操作手册下载地址：http://pan.baidu.com/s/1mi4SvJq）</w:t>
      </w:r>
    </w:p>
    <w:p>
      <w:pPr>
        <w:spacing w:line="360" w:lineRule="auto"/>
        <w:ind w:firstLine="482"/>
        <w:rPr>
          <w:rFonts w:ascii="Times New Roman" w:hAnsi="Times New Roman" w:eastAsia="方正仿宋_GBK"/>
          <w:b/>
          <w:sz w:val="24"/>
        </w:rPr>
      </w:pPr>
      <w:r>
        <w:rPr>
          <w:rFonts w:ascii="Times New Roman" w:hAnsi="Times New Roman" w:eastAsia="方正仿宋_GBK"/>
          <w:b/>
          <w:sz w:val="24"/>
        </w:rPr>
        <w:t>登录界面如下：</w:t>
      </w:r>
      <w:r>
        <w:rPr>
          <w:rFonts w:ascii="Times New Roman" w:hAnsi="Times New Roman"/>
          <w:b/>
          <w:kern w:val="0"/>
          <w:sz w:val="24"/>
        </w:rPr>
        <w:t xml:space="preserve"> </w:t>
      </w:r>
    </w:p>
    <w:tbl>
      <w:tblPr>
        <w:tblStyle w:val="13"/>
        <w:tblW w:w="9568" w:type="dxa"/>
        <w:jc w:val="center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858"/>
        <w:gridCol w:w="4710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75" w:hRule="atLeast"/>
          <w:jc w:val="center"/>
        </w:trPr>
        <w:tc>
          <w:tcPr>
            <w:tcW w:w="4858" w:type="dxa"/>
            <w:noWrap w:val="0"/>
            <w:vAlign w:val="top"/>
          </w:tcPr>
          <w:p>
            <w:pPr>
              <w:widowControl/>
              <w:spacing w:line="240" w:lineRule="auto"/>
              <w:ind w:firstLine="0" w:firstLineChars="0"/>
              <w:jc w:val="left"/>
              <w:rPr>
                <w:rFonts w:ascii="Times New Roman" w:hAnsi="Times New Roman"/>
                <w:kern w:val="0"/>
                <w:sz w:val="24"/>
              </w:rPr>
            </w:pPr>
            <w:r>
              <w:rPr>
                <w:rFonts w:ascii="Times New Roman" w:hAnsi="Times New Roman"/>
                <w:b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223520</wp:posOffset>
                  </wp:positionH>
                  <wp:positionV relativeFrom="paragraph">
                    <wp:posOffset>51435</wp:posOffset>
                  </wp:positionV>
                  <wp:extent cx="2676525" cy="1951990"/>
                  <wp:effectExtent l="0" t="0" r="9525" b="10160"/>
                  <wp:wrapSquare wrapText="bothSides"/>
                  <wp:docPr id="3" name="图片 2" descr="C:\Users\Administrator\AppData\Roaming\Tencent\Users\158588000\QQ\WinTemp\RichOle\KG4D]ZCWK9Q}K[FRM~[L82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2" descr="C:\Users\Administrator\AppData\Roaming\Tencent\Users\158588000\QQ\WinTemp\RichOle\KG4D]ZCWK9Q}K[FRM~[L82N.jpg"/>
                          <pic:cNvPicPr>
                            <a:picLocks noChangeAspect="1"/>
                          </pic:cNvPicPr>
                        </pic:nvPicPr>
                        <pic:blipFill>
                          <a:blip r:embed="rId9" r:link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76525" cy="19519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710" w:type="dxa"/>
            <w:noWrap w:val="0"/>
            <w:vAlign w:val="top"/>
          </w:tcPr>
          <w:p>
            <w:pPr>
              <w:widowControl/>
              <w:spacing w:line="240" w:lineRule="auto"/>
              <w:ind w:firstLine="0" w:firstLineChars="0"/>
              <w:jc w:val="left"/>
              <w:rPr>
                <w:rFonts w:ascii="Times New Roman" w:hAnsi="Times New Roman"/>
                <w:kern w:val="0"/>
                <w:sz w:val="24"/>
              </w:rPr>
            </w:pPr>
            <w:r>
              <w:rPr>
                <w:rFonts w:ascii="Times New Roman" w:hAnsi="Times New Roman" w:eastAsia="方正仿宋_GBK"/>
                <w:kern w:val="0"/>
                <w:sz w:val="28"/>
                <w:szCs w:val="28"/>
              </w:rPr>
              <w:drawing>
                <wp:inline distT="0" distB="0" distL="114300" distR="114300">
                  <wp:extent cx="2943225" cy="2043430"/>
                  <wp:effectExtent l="0" t="0" r="9525" b="13970"/>
                  <wp:docPr id="6" name="图片 1" descr="X(CHI6$0)XADQG5NE_{FQ8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1" descr="X(CHI6$0)XADQG5NE_{FQ8U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43225" cy="2043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widowControl/>
        <w:spacing w:line="240" w:lineRule="auto"/>
        <w:ind w:firstLine="420" w:firstLineChars="0"/>
        <w:jc w:val="left"/>
        <w:rPr>
          <w:rFonts w:ascii="Times New Roman" w:hAnsi="Times New Roman"/>
          <w:kern w:val="0"/>
          <w:sz w:val="24"/>
        </w:rPr>
      </w:pPr>
    </w:p>
    <w:p>
      <w:pPr>
        <w:widowControl/>
        <w:spacing w:line="360" w:lineRule="auto"/>
        <w:ind w:firstLine="480"/>
        <w:jc w:val="left"/>
        <w:rPr>
          <w:rFonts w:ascii="Times New Roman" w:hAnsi="Times New Roman" w:eastAsia="方正仿宋_GBK"/>
          <w:kern w:val="0"/>
          <w:sz w:val="24"/>
        </w:rPr>
      </w:pPr>
      <w:r>
        <w:rPr>
          <w:rFonts w:ascii="Times New Roman" w:hAnsi="Times New Roman" w:eastAsia="方正仿宋_GBK"/>
          <w:color w:val="000000"/>
          <w:sz w:val="24"/>
        </w:rPr>
        <w:t>各</w:t>
      </w:r>
      <w:r>
        <w:rPr>
          <w:rFonts w:ascii="Times New Roman" w:hAnsi="Times New Roman" w:eastAsia="方正仿宋_GBK"/>
          <w:sz w:val="24"/>
        </w:rPr>
        <w:t>区（市）县</w:t>
      </w:r>
      <w:r>
        <w:rPr>
          <w:rFonts w:hint="eastAsia" w:ascii="Times New Roman" w:hAnsi="Times New Roman" w:eastAsia="方正仿宋_GBK"/>
          <w:sz w:val="24"/>
        </w:rPr>
        <w:t>教科院</w:t>
      </w:r>
      <w:r>
        <w:rPr>
          <w:rFonts w:ascii="Times New Roman" w:hAnsi="Times New Roman" w:eastAsia="方正仿宋_GBK"/>
          <w:sz w:val="24"/>
        </w:rPr>
        <w:t>、（教培中心</w:t>
      </w:r>
      <w:r>
        <w:rPr>
          <w:rFonts w:hint="eastAsia" w:ascii="Times New Roman" w:hAnsi="Times New Roman" w:eastAsia="方正仿宋_GBK"/>
          <w:sz w:val="24"/>
        </w:rPr>
        <w:t>、</w:t>
      </w:r>
      <w:r>
        <w:rPr>
          <w:rFonts w:ascii="Times New Roman" w:hAnsi="Times New Roman" w:eastAsia="方正仿宋_GBK"/>
          <w:sz w:val="24"/>
        </w:rPr>
        <w:t>教研室）</w:t>
      </w:r>
      <w:r>
        <w:rPr>
          <w:rFonts w:ascii="Times New Roman" w:hAnsi="Times New Roman" w:eastAsia="方正仿宋_GBK"/>
          <w:color w:val="000000"/>
          <w:sz w:val="24"/>
        </w:rPr>
        <w:t>和高中学校校长、分管校长及班主任</w:t>
      </w:r>
      <w:r>
        <w:rPr>
          <w:rFonts w:ascii="Times New Roman" w:hAnsi="Times New Roman" w:eastAsia="方正仿宋_GBK"/>
          <w:kern w:val="0"/>
          <w:sz w:val="24"/>
        </w:rPr>
        <w:t>使用自己的手机号激活登陆。</w:t>
      </w:r>
    </w:p>
    <w:p>
      <w:pPr>
        <w:widowControl/>
        <w:spacing w:line="360" w:lineRule="auto"/>
        <w:ind w:firstLine="360" w:firstLineChars="150"/>
        <w:jc w:val="left"/>
        <w:rPr>
          <w:rFonts w:ascii="方正楷体_GBK" w:hAnsi="Times New Roman" w:eastAsia="方正楷体_GBK"/>
          <w:sz w:val="24"/>
        </w:rPr>
      </w:pPr>
      <w:r>
        <w:rPr>
          <w:rFonts w:hint="eastAsia" w:ascii="方正楷体_GBK" w:hAnsi="Times New Roman" w:eastAsia="方正楷体_GBK"/>
          <w:sz w:val="24"/>
        </w:rPr>
        <w:t>（二）</w:t>
      </w:r>
      <w:r>
        <w:rPr>
          <w:rFonts w:hint="eastAsia" w:ascii="方正楷体_GBK" w:eastAsia="方正楷体_GBK"/>
          <w:sz w:val="24"/>
        </w:rPr>
        <w:t>“成都高中学业成绩查询”公众号使用</w:t>
      </w:r>
      <w:r>
        <w:rPr>
          <w:rFonts w:hint="eastAsia" w:ascii="方正楷体_GBK" w:hAnsi="Times New Roman" w:eastAsia="方正楷体_GBK"/>
          <w:sz w:val="24"/>
        </w:rPr>
        <w:t>通知</w:t>
      </w:r>
    </w:p>
    <w:p>
      <w:pPr>
        <w:spacing w:line="360" w:lineRule="auto"/>
        <w:ind w:firstLine="352" w:firstLineChars="147"/>
        <w:rPr>
          <w:rFonts w:ascii="Times New Roman" w:hAnsi="Times New Roman" w:eastAsia="方正楷体_GBK"/>
          <w:bCs/>
          <w:sz w:val="24"/>
        </w:rPr>
      </w:pPr>
      <w:r>
        <w:rPr>
          <w:rFonts w:ascii="Times New Roman" w:hAnsi="Times New Roman" w:eastAsia="方正楷体_GBK"/>
          <w:bCs/>
          <w:sz w:val="24"/>
        </w:rPr>
        <w:t xml:space="preserve">请各高中学校在 </w:t>
      </w:r>
      <w:r>
        <w:rPr>
          <w:rFonts w:hint="eastAsia" w:ascii="Times New Roman" w:hAnsi="Times New Roman" w:eastAsia="方正楷体_GBK"/>
          <w:bCs/>
          <w:sz w:val="24"/>
        </w:rPr>
        <w:t>202</w:t>
      </w:r>
      <w:r>
        <w:rPr>
          <w:rFonts w:hint="default" w:ascii="Times New Roman" w:hAnsi="Times New Roman" w:eastAsia="方正楷体_GBK"/>
          <w:bCs/>
          <w:sz w:val="24"/>
        </w:rPr>
        <w:t>2</w:t>
      </w:r>
      <w:r>
        <w:rPr>
          <w:rFonts w:ascii="Times New Roman" w:hAnsi="Times New Roman" w:eastAsia="方正楷体_GBK"/>
          <w:bCs/>
          <w:sz w:val="24"/>
        </w:rPr>
        <w:t>年</w:t>
      </w:r>
      <w:r>
        <w:rPr>
          <w:rFonts w:hint="eastAsia" w:ascii="Times New Roman" w:hAnsi="Times New Roman" w:eastAsia="方正楷体_GBK"/>
          <w:bCs/>
          <w:sz w:val="24"/>
        </w:rPr>
        <w:t>12</w:t>
      </w:r>
      <w:r>
        <w:rPr>
          <w:rFonts w:ascii="Times New Roman" w:hAnsi="Times New Roman" w:eastAsia="方正楷体_GBK"/>
          <w:bCs/>
          <w:sz w:val="24"/>
        </w:rPr>
        <w:t>月</w:t>
      </w:r>
      <w:r>
        <w:rPr>
          <w:rFonts w:hint="eastAsia" w:ascii="Times New Roman" w:hAnsi="Times New Roman" w:eastAsia="方正楷体_GBK"/>
          <w:bCs/>
          <w:sz w:val="24"/>
        </w:rPr>
        <w:t>25</w:t>
      </w:r>
      <w:r>
        <w:rPr>
          <w:rFonts w:ascii="Times New Roman" w:hAnsi="Times New Roman" w:eastAsia="方正楷体_GBK"/>
          <w:bCs/>
          <w:sz w:val="24"/>
        </w:rPr>
        <w:t>日</w:t>
      </w:r>
      <w:r>
        <w:rPr>
          <w:rFonts w:hint="eastAsia" w:ascii="Times New Roman" w:hAnsi="Times New Roman" w:eastAsia="方正楷体_GBK"/>
          <w:bCs/>
          <w:sz w:val="24"/>
        </w:rPr>
        <w:t>后</w:t>
      </w:r>
      <w:r>
        <w:rPr>
          <w:rFonts w:ascii="Times New Roman" w:hAnsi="Times New Roman" w:eastAsia="方正楷体_GBK"/>
          <w:bCs/>
          <w:sz w:val="24"/>
        </w:rPr>
        <w:t>用“家校通”系统或者家长QQ群、微信群发布以下信息（红色部分）给各位家长。</w:t>
      </w:r>
    </w:p>
    <w:p>
      <w:pPr>
        <w:spacing w:line="360" w:lineRule="auto"/>
        <w:ind w:firstLine="480"/>
        <w:rPr>
          <w:rFonts w:ascii="Times New Roman" w:hAnsi="Times New Roman" w:eastAsia="方正楷体_GBK"/>
          <w:bCs/>
          <w:color w:val="002060"/>
          <w:sz w:val="24"/>
        </w:rPr>
      </w:pPr>
      <w:r>
        <w:rPr>
          <w:rFonts w:hint="eastAsia" w:ascii="Times New Roman" w:hAnsi="Times New Roman" w:eastAsia="方正楷体_GBK"/>
          <w:bCs/>
          <w:color w:val="002060"/>
          <w:sz w:val="24"/>
        </w:rPr>
        <w:t>高三年级“一诊”学生成绩、考情深度分析报告等信息将于</w:t>
      </w:r>
      <w:r>
        <w:rPr>
          <w:rFonts w:ascii="Times New Roman" w:hAnsi="Times New Roman" w:eastAsia="方正楷体_GBK"/>
          <w:bCs/>
          <w:color w:val="002060"/>
          <w:sz w:val="24"/>
        </w:rPr>
        <w:t xml:space="preserve"> </w:t>
      </w:r>
      <w:r>
        <w:rPr>
          <w:rFonts w:hint="eastAsia" w:ascii="Times New Roman" w:hAnsi="Times New Roman" w:eastAsia="方正楷体_GBK"/>
          <w:bCs/>
          <w:color w:val="002060"/>
          <w:sz w:val="24"/>
        </w:rPr>
        <w:t>202</w:t>
      </w:r>
      <w:r>
        <w:rPr>
          <w:rFonts w:hint="default" w:ascii="Times New Roman" w:hAnsi="Times New Roman" w:eastAsia="方正楷体_GBK"/>
          <w:bCs/>
          <w:color w:val="002060"/>
          <w:sz w:val="24"/>
        </w:rPr>
        <w:t>2</w:t>
      </w:r>
      <w:r>
        <w:rPr>
          <w:rFonts w:hint="eastAsia" w:ascii="Times New Roman" w:hAnsi="Times New Roman" w:eastAsia="方正楷体_GBK"/>
          <w:bCs/>
          <w:color w:val="002060"/>
          <w:sz w:val="24"/>
        </w:rPr>
        <w:t>年12月</w:t>
      </w:r>
      <w:r>
        <w:rPr>
          <w:rFonts w:hint="default" w:ascii="Times New Roman" w:hAnsi="Times New Roman" w:eastAsia="方正楷体_GBK"/>
          <w:bCs/>
          <w:color w:val="002060"/>
          <w:sz w:val="24"/>
        </w:rPr>
        <w:t>29</w:t>
      </w:r>
      <w:r>
        <w:rPr>
          <w:rFonts w:hint="eastAsia" w:ascii="Times New Roman" w:hAnsi="Times New Roman" w:eastAsia="方正楷体_GBK"/>
          <w:bCs/>
          <w:color w:val="002060"/>
          <w:sz w:val="24"/>
        </w:rPr>
        <w:t>日18︰00 通过微信公众号“成都高中学业成绩查询”发布。请于</w:t>
      </w:r>
      <w:r>
        <w:rPr>
          <w:rFonts w:ascii="Times New Roman" w:hAnsi="Times New Roman" w:eastAsia="方正楷体_GBK"/>
          <w:bCs/>
          <w:color w:val="002060"/>
          <w:sz w:val="24"/>
        </w:rPr>
        <w:t xml:space="preserve"> </w:t>
      </w:r>
      <w:r>
        <w:rPr>
          <w:rFonts w:hint="eastAsia" w:ascii="Times New Roman" w:hAnsi="Times New Roman" w:eastAsia="方正楷体_GBK"/>
          <w:bCs/>
          <w:color w:val="002060"/>
          <w:sz w:val="24"/>
        </w:rPr>
        <w:t>202</w:t>
      </w:r>
      <w:r>
        <w:rPr>
          <w:rFonts w:hint="default" w:ascii="Times New Roman" w:hAnsi="Times New Roman" w:eastAsia="方正楷体_GBK"/>
          <w:bCs/>
          <w:color w:val="002060"/>
          <w:sz w:val="24"/>
        </w:rPr>
        <w:t>2</w:t>
      </w:r>
      <w:r>
        <w:rPr>
          <w:rFonts w:hint="eastAsia" w:ascii="Times New Roman" w:hAnsi="Times New Roman" w:eastAsia="方正楷体_GBK"/>
          <w:bCs/>
          <w:color w:val="002060"/>
          <w:sz w:val="24"/>
        </w:rPr>
        <w:t>年12月25</w:t>
      </w:r>
      <w:r>
        <w:rPr>
          <w:rFonts w:ascii="Times New Roman" w:hAnsi="Times New Roman" w:eastAsia="方正楷体_GBK"/>
          <w:bCs/>
          <w:color w:val="002060"/>
          <w:sz w:val="24"/>
        </w:rPr>
        <w:t xml:space="preserve"> </w:t>
      </w:r>
      <w:r>
        <w:rPr>
          <w:rFonts w:hint="eastAsia" w:ascii="Times New Roman" w:hAnsi="Times New Roman" w:eastAsia="方正楷体_GBK"/>
          <w:bCs/>
          <w:color w:val="002060"/>
          <w:sz w:val="24"/>
        </w:rPr>
        <w:t>日后通过微信关注“成都高中学业成绩查询”公众号。</w:t>
      </w:r>
    </w:p>
    <w:p>
      <w:pPr>
        <w:spacing w:line="360" w:lineRule="auto"/>
        <w:ind w:firstLine="480"/>
        <w:rPr>
          <w:rFonts w:ascii="Times New Roman" w:hAnsi="Times New Roman" w:eastAsia="方正楷体_GBK"/>
          <w:bCs/>
          <w:color w:val="002060"/>
          <w:sz w:val="24"/>
        </w:rPr>
      </w:pPr>
      <w:r>
        <w:rPr>
          <w:rFonts w:hint="eastAsia" w:ascii="Times New Roman" w:hAnsi="Times New Roman" w:eastAsia="方正楷体_GBK"/>
          <w:bCs/>
          <w:color w:val="002060"/>
          <w:sz w:val="24"/>
        </w:rPr>
        <w:t>公众号使用中有问题请咨询：400-028-2578；</w:t>
      </w:r>
    </w:p>
    <w:p>
      <w:pPr>
        <w:pStyle w:val="34"/>
        <w:ind w:right="280" w:firstLine="0"/>
        <w:jc w:val="both"/>
        <w:rPr>
          <w:rFonts w:eastAsia="方正仿宋_GBK"/>
          <w:szCs w:val="28"/>
        </w:rPr>
      </w:pPr>
      <w:r>
        <w:rPr>
          <w:rFonts w:hint="eastAsia" w:ascii="方正小标宋_GBK" w:eastAsia="方正小标宋_GBK"/>
          <w:b/>
          <w:szCs w:val="28"/>
        </w:rPr>
        <w:t>附件：</w:t>
      </w:r>
      <w:r>
        <w:rPr>
          <w:rFonts w:hint="eastAsia" w:ascii="方正小标宋_GBK" w:eastAsia="方正小标宋_GBK"/>
          <w:sz w:val="30"/>
          <w:szCs w:val="30"/>
        </w:rPr>
        <w:t>“成都高中学业成绩查询”公众号使用说明</w:t>
      </w:r>
    </w:p>
    <w:p>
      <w:pPr>
        <w:spacing w:line="360" w:lineRule="auto"/>
        <w:ind w:firstLine="0" w:firstLineChars="0"/>
        <w:rPr>
          <w:rFonts w:ascii="方正楷体_GBK" w:eastAsia="方正楷体_GBK"/>
          <w:sz w:val="28"/>
          <w:szCs w:val="28"/>
        </w:rPr>
      </w:pPr>
      <w:r>
        <w:rPr>
          <w:rFonts w:hint="eastAsia" w:ascii="方正楷体_GBK" w:eastAsia="方正楷体_GBK"/>
          <w:sz w:val="28"/>
          <w:szCs w:val="28"/>
        </w:rPr>
        <w:t>一、关注公众号</w:t>
      </w:r>
    </w:p>
    <w:p>
      <w:pPr>
        <w:spacing w:line="360" w:lineRule="auto"/>
        <w:ind w:firstLine="420" w:firstLineChars="0"/>
        <w:rPr>
          <w:rFonts w:ascii="方正书宋_GBK" w:eastAsia="方正书宋_GBK"/>
          <w:sz w:val="24"/>
        </w:rPr>
      </w:pPr>
      <w:r>
        <w:rPr>
          <w:rFonts w:hint="eastAsia" w:ascii="方正书宋_GBK" w:eastAsia="方正书宋_GBK"/>
          <w:sz w:val="24"/>
        </w:rPr>
        <w:t>家长可在微信搜索并关注公众号“</w:t>
      </w:r>
      <w:r>
        <w:rPr>
          <w:rFonts w:hint="eastAsia" w:ascii="方正书宋_GBK" w:eastAsia="方正书宋_GBK"/>
          <w:b/>
          <w:bCs/>
          <w:sz w:val="24"/>
        </w:rPr>
        <w:t>成都高中学业成绩查询</w:t>
      </w:r>
      <w:r>
        <w:rPr>
          <w:rFonts w:hint="eastAsia" w:ascii="方正书宋_GBK" w:eastAsia="方正书宋_GBK"/>
          <w:bCs/>
          <w:sz w:val="24"/>
        </w:rPr>
        <w:t>”</w:t>
      </w:r>
      <w:r>
        <w:rPr>
          <w:rFonts w:hint="eastAsia" w:ascii="方正书宋_GBK" w:eastAsia="方正书宋_GBK"/>
          <w:sz w:val="24"/>
        </w:rPr>
        <w:t>。</w:t>
      </w:r>
    </w:p>
    <w:p>
      <w:pPr>
        <w:ind w:firstLine="280"/>
        <w:jc w:val="center"/>
      </w:pPr>
      <w:r>
        <w:rPr>
          <w:rFonts w:ascii="Microsoft YaHei UI" w:hAnsi="Microsoft YaHei UI" w:eastAsia="Microsoft YaHei UI" w:cs="Microsoft YaHei UI"/>
          <w:color w:val="333333"/>
          <w:sz w:val="14"/>
          <w:szCs w:val="14"/>
        </w:rPr>
        <w:drawing>
          <wp:inline distT="0" distB="0" distL="114300" distR="114300">
            <wp:extent cx="3105150" cy="956945"/>
            <wp:effectExtent l="0" t="0" r="0" b="14605"/>
            <wp:docPr id="4" name="图片 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 descr="IMG_25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105150" cy="956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280"/>
        <w:jc w:val="center"/>
      </w:pPr>
      <w:r>
        <w:rPr>
          <w:rFonts w:ascii="Microsoft YaHei UI" w:hAnsi="Microsoft YaHei UI" w:eastAsia="Microsoft YaHei UI" w:cs="Microsoft YaHei UI"/>
          <w:color w:val="333333"/>
          <w:sz w:val="14"/>
          <w:szCs w:val="14"/>
        </w:rPr>
        <w:drawing>
          <wp:inline distT="0" distB="0" distL="114300" distR="114300">
            <wp:extent cx="2185670" cy="3888105"/>
            <wp:effectExtent l="0" t="0" r="5080" b="17145"/>
            <wp:docPr id="5" name="图片 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" descr="IMG_25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185670" cy="3888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0" w:firstLineChars="0"/>
        <w:rPr>
          <w:rFonts w:ascii="方正楷体_GBK" w:eastAsia="方正楷体_GBK"/>
          <w:kern w:val="44"/>
          <w:sz w:val="28"/>
          <w:szCs w:val="28"/>
        </w:rPr>
      </w:pPr>
      <w:r>
        <w:rPr>
          <w:rFonts w:hint="eastAsia" w:ascii="方正楷体_GBK" w:eastAsia="方正楷体_GBK"/>
          <w:kern w:val="44"/>
          <w:sz w:val="28"/>
          <w:szCs w:val="28"/>
        </w:rPr>
        <w:t>二、添加学生信息</w:t>
      </w:r>
    </w:p>
    <w:p>
      <w:pPr>
        <w:spacing w:line="360" w:lineRule="auto"/>
        <w:ind w:firstLine="480"/>
        <w:rPr>
          <w:rFonts w:ascii="方正书宋_GBK" w:eastAsia="方正书宋_GBK"/>
          <w:sz w:val="24"/>
        </w:rPr>
      </w:pPr>
      <w:r>
        <w:rPr>
          <w:rFonts w:hint="eastAsia" w:ascii="方正书宋_GBK" w:eastAsia="方正书宋_GBK"/>
          <w:sz w:val="24"/>
        </w:rPr>
        <w:t>公众号关注成功后，进入公众号，点击下方菜单“成绩查询”，进入成绩查询。</w:t>
      </w:r>
    </w:p>
    <w:p>
      <w:pPr>
        <w:spacing w:line="360" w:lineRule="auto"/>
        <w:ind w:firstLine="480"/>
        <w:rPr>
          <w:rFonts w:ascii="方正书宋_GBK" w:eastAsia="方正书宋_GBK"/>
          <w:sz w:val="24"/>
        </w:rPr>
      </w:pPr>
      <w:r>
        <w:rPr>
          <w:rFonts w:hint="eastAsia" w:ascii="方正书宋_GBK" w:eastAsia="方正书宋_GBK"/>
          <w:sz w:val="24"/>
        </w:rPr>
        <w:t>如果是首次使用，需要添加学生信息(注：学生信息添加后不可更改，请家长正确填写学生所在地区，学校、入学年信息)。</w:t>
      </w:r>
    </w:p>
    <w:p>
      <w:pPr>
        <w:ind w:firstLine="280"/>
        <w:jc w:val="center"/>
      </w:pPr>
      <w:r>
        <w:rPr>
          <w:rFonts w:ascii="Microsoft YaHei UI" w:hAnsi="Microsoft YaHei UI" w:eastAsia="Microsoft YaHei UI" w:cs="Microsoft YaHei UI"/>
          <w:color w:val="333333"/>
          <w:sz w:val="14"/>
          <w:szCs w:val="14"/>
        </w:rPr>
        <w:drawing>
          <wp:inline distT="0" distB="0" distL="114300" distR="114300">
            <wp:extent cx="2200275" cy="3579495"/>
            <wp:effectExtent l="0" t="0" r="9525" b="1905"/>
            <wp:docPr id="7" name="图片 4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4" descr="IMG_25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200275" cy="3579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0" w:firstLineChars="0"/>
        <w:rPr>
          <w:rFonts w:ascii="方正楷体_GBK" w:eastAsia="方正楷体_GBK"/>
          <w:kern w:val="44"/>
          <w:sz w:val="28"/>
          <w:szCs w:val="28"/>
        </w:rPr>
      </w:pPr>
      <w:r>
        <w:rPr>
          <w:rFonts w:hint="eastAsia" w:ascii="方正楷体_GBK" w:eastAsia="方正楷体_GBK"/>
          <w:kern w:val="44"/>
          <w:sz w:val="28"/>
          <w:szCs w:val="28"/>
        </w:rPr>
        <w:t>三、成绩查询</w:t>
      </w:r>
    </w:p>
    <w:p>
      <w:pPr>
        <w:spacing w:line="360" w:lineRule="auto"/>
        <w:ind w:firstLine="480"/>
        <w:rPr>
          <w:rFonts w:ascii="方正书宋_GBK" w:eastAsia="方正书宋_GBK"/>
          <w:sz w:val="24"/>
        </w:rPr>
      </w:pPr>
      <w:r>
        <w:rPr>
          <w:rFonts w:hint="eastAsia" w:ascii="方正书宋_GBK" w:eastAsia="方正书宋_GBK"/>
          <w:sz w:val="24"/>
        </w:rPr>
        <w:t>添加学生成功后进去成绩查询主页面，在主页面可以查看已绑定学生所参加的考试，每次考号下面包含考试成绩查询、学生个人报告、专家视频等列表(注：不同考试列表可能不同)。</w:t>
      </w:r>
    </w:p>
    <w:p>
      <w:pPr>
        <w:ind w:firstLine="280"/>
        <w:jc w:val="center"/>
      </w:pPr>
      <w:r>
        <w:rPr>
          <w:rFonts w:ascii="Microsoft YaHei UI" w:hAnsi="Microsoft YaHei UI" w:eastAsia="Microsoft YaHei UI" w:cs="Microsoft YaHei UI"/>
          <w:color w:val="333333"/>
          <w:sz w:val="14"/>
          <w:szCs w:val="14"/>
        </w:rPr>
        <w:drawing>
          <wp:inline distT="0" distB="0" distL="114300" distR="114300">
            <wp:extent cx="2461895" cy="4519930"/>
            <wp:effectExtent l="0" t="0" r="14605" b="13970"/>
            <wp:docPr id="2" name="图片 5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5" descr="IMG_25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461895" cy="4519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80"/>
        <w:rPr>
          <w:rFonts w:ascii="方正书宋_GBK" w:eastAsia="方正书宋_GBK"/>
          <w:color w:val="FF0000"/>
          <w:sz w:val="24"/>
        </w:rPr>
      </w:pPr>
    </w:p>
    <w:p>
      <w:pPr>
        <w:spacing w:line="360" w:lineRule="auto"/>
        <w:ind w:firstLine="480"/>
        <w:rPr>
          <w:rFonts w:ascii="方正书宋_GBK" w:eastAsia="方正书宋_GBK"/>
          <w:sz w:val="24"/>
        </w:rPr>
      </w:pPr>
      <w:r>
        <w:rPr>
          <w:rFonts w:hint="eastAsia" w:ascii="方正书宋_GBK" w:eastAsia="方正书宋_GBK"/>
          <w:sz w:val="24"/>
        </w:rPr>
        <w:t>选择需要查看成绩的考试，点击对应的每次考试第一次查看成绩需要进行学生姓名和考号验证，只有当学生姓名和考号均通过验证方可查看成绩(注：每次考试学生姓名和考号通过验证后立即与微信账号绑定，不可以再重新绑定。所以请家长和学生务必正确输入学生姓名和此次考试的考号)</w:t>
      </w:r>
    </w:p>
    <w:p>
      <w:pPr>
        <w:ind w:firstLine="280"/>
        <w:jc w:val="center"/>
      </w:pPr>
      <w:r>
        <w:rPr>
          <w:rFonts w:ascii="Microsoft YaHei UI" w:hAnsi="Microsoft YaHei UI" w:eastAsia="Microsoft YaHei UI" w:cs="Microsoft YaHei UI"/>
          <w:color w:val="333333"/>
          <w:sz w:val="14"/>
          <w:szCs w:val="14"/>
        </w:rPr>
        <w:drawing>
          <wp:inline distT="0" distB="0" distL="114300" distR="114300">
            <wp:extent cx="1804670" cy="3342005"/>
            <wp:effectExtent l="0" t="0" r="5080" b="10795"/>
            <wp:docPr id="8" name="图片 6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6" descr="IMG_256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804670" cy="3342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0" w:firstLineChars="0"/>
        <w:rPr>
          <w:rFonts w:ascii="方正书宋_GBK" w:eastAsia="方正书宋_GBK"/>
          <w:sz w:val="24"/>
        </w:rPr>
      </w:pPr>
      <w:r>
        <w:rPr>
          <w:rFonts w:hint="eastAsia" w:ascii="方正书宋_GBK" w:eastAsia="方正书宋_GBK"/>
          <w:sz w:val="24"/>
        </w:rPr>
        <w:t>学生姓名和考号验证通过后，再次点击考试下面的列表，可进入对应的页面：</w:t>
      </w:r>
    </w:p>
    <w:p>
      <w:pPr>
        <w:spacing w:line="360" w:lineRule="auto"/>
        <w:ind w:left="420" w:firstLine="420"/>
        <w:jc w:val="center"/>
      </w:pPr>
      <w:r>
        <w:rPr>
          <w:rFonts w:hint="eastAsia"/>
        </w:rPr>
        <w:drawing>
          <wp:inline distT="0" distB="0" distL="114300" distR="114300">
            <wp:extent cx="1830705" cy="3962400"/>
            <wp:effectExtent l="0" t="0" r="17145" b="0"/>
            <wp:docPr id="9" name="图片 7" descr="微信图片_202102231707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7" descr="微信图片_20210223170727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830705" cy="396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0"/>
        <w:spacing w:line="324" w:lineRule="auto"/>
        <w:ind w:left="0" w:leftChars="0" w:right="560" w:firstLine="0" w:firstLineChars="0"/>
        <w:jc w:val="both"/>
        <w:rPr>
          <w:rFonts w:ascii="Times New Roman" w:hAnsi="Times New Roman" w:eastAsia="方正仿宋_GBK"/>
          <w:szCs w:val="28"/>
        </w:rPr>
      </w:pPr>
    </w:p>
    <w:sectPr>
      <w:footerReference r:id="rId7" w:type="first"/>
      <w:footerReference r:id="rId5" w:type="default"/>
      <w:footerReference r:id="rId6" w:type="even"/>
      <w:pgSz w:w="12474" w:h="17010"/>
      <w:pgMar w:top="1440" w:right="1418" w:bottom="1440" w:left="1418" w:header="964" w:footer="992" w:gutter="0"/>
      <w:cols w:space="720" w:num="1"/>
      <w:docGrid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420"/>
      </w:pPr>
      <w:r>
        <w:separator/>
      </w:r>
    </w:p>
  </w:endnote>
  <w:endnote w:type="continuationSeparator" w:id="1">
    <w:p>
      <w:pPr>
        <w:spacing w:line="240" w:lineRule="auto"/>
        <w:ind w:firstLine="42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楷体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华文中宋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华文细黑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方正楷体_GBK">
    <w:altName w:val="微软雅黑"/>
    <w:panose1 w:val="03000509000000000000"/>
    <w:charset w:val="86"/>
    <w:family w:val="script"/>
    <w:pitch w:val="default"/>
    <w:sig w:usb0="00000000" w:usb1="00000000" w:usb2="00000000" w:usb3="00000000" w:csb0="00040000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方正小标宋_GBK">
    <w:altName w:val="微软雅黑"/>
    <w:panose1 w:val="03000509000000000000"/>
    <w:charset w:val="86"/>
    <w:family w:val="script"/>
    <w:pitch w:val="default"/>
    <w:sig w:usb0="00000000" w:usb1="00000000" w:usb2="00000000" w:usb3="00000000" w:csb0="00040000" w:csb1="00000000"/>
  </w:font>
  <w:font w:name="方正黑体_GBK">
    <w:altName w:val="微软雅黑"/>
    <w:panose1 w:val="03000509000000000000"/>
    <w:charset w:val="86"/>
    <w:family w:val="script"/>
    <w:pitch w:val="default"/>
    <w:sig w:usb0="00000000" w:usb1="00000000" w:usb2="00000000" w:usb3="00000000" w:csb0="00040000" w:csb1="00000000"/>
  </w:font>
  <w:font w:name="方正仿宋_GBK">
    <w:altName w:val="微软雅黑"/>
    <w:panose1 w:val="03000509000000000000"/>
    <w:charset w:val="86"/>
    <w:family w:val="script"/>
    <w:pitch w:val="default"/>
    <w:sig w:usb0="00000000" w:usb1="00000000" w:usb2="00000000" w:usb3="00000000" w:csb0="00040000" w:csb1="00000000"/>
  </w:font>
  <w:font w:name="方正书宋_GBK">
    <w:altName w:val="微软雅黑"/>
    <w:panose1 w:val="03000509000000000000"/>
    <w:charset w:val="86"/>
    <w:family w:val="script"/>
    <w:pitch w:val="default"/>
    <w:sig w:usb0="00000000" w:usb1="00000000" w:usb2="00000010" w:usb3="00000000" w:csb0="00040000" w:csb1="00000000"/>
  </w:font>
  <w:font w:name="Microsoft YaHei UI">
    <w:panose1 w:val="020B0503020204020204"/>
    <w:charset w:val="86"/>
    <w:family w:val="swiss"/>
    <w:pitch w:val="default"/>
    <w:sig w:usb0="80000287" w:usb1="2ACF3C5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ind w:firstLine="42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8"/>
      <w:ind w:firstLine="36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8"/>
      <w:ind w:firstLine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300" w:lineRule="auto"/>
        <w:ind w:firstLine="420"/>
      </w:pPr>
      <w:r>
        <w:separator/>
      </w:r>
    </w:p>
  </w:footnote>
  <w:footnote w:type="continuationSeparator" w:id="1">
    <w:p>
      <w:pPr>
        <w:spacing w:line="300" w:lineRule="auto"/>
        <w:ind w:firstLine="420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bordersDoNotSurroundHeader w:val="1"/>
  <w:bordersDoNotSurroundFooter w:val="1"/>
  <w:gutterAtTop/>
  <w:linkStyles/>
  <w:attachedTemplate r:id="rId1"/>
  <w:documentProtection w:enforcement="0"/>
  <w:defaultTabStop w:val="420"/>
  <w:drawingGridHorizontalSpacing w:val="105"/>
  <w:drawingGridVerticalSpacing w:val="156"/>
  <w:noPunctuationKerning w:val="1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2"/>
  </w:compat>
  <w:docVars>
    <w:docVar w:name="commondata" w:val="eyJoZGlkIjoiMTIzZTQ3MWNhNGYyYmRlNjkyZjE0NDNlMWJhZjVkYTIifQ=="/>
  </w:docVars>
  <w:rsids>
    <w:rsidRoot w:val="00291162"/>
    <w:rsid w:val="000058FB"/>
    <w:rsid w:val="00012F1E"/>
    <w:rsid w:val="00013B16"/>
    <w:rsid w:val="00027297"/>
    <w:rsid w:val="0003017E"/>
    <w:rsid w:val="00031CAC"/>
    <w:rsid w:val="00064F51"/>
    <w:rsid w:val="00074F72"/>
    <w:rsid w:val="00081F32"/>
    <w:rsid w:val="000B0CBF"/>
    <w:rsid w:val="000B28CB"/>
    <w:rsid w:val="000D4471"/>
    <w:rsid w:val="000D52DA"/>
    <w:rsid w:val="000D5F83"/>
    <w:rsid w:val="000E3AD7"/>
    <w:rsid w:val="00114301"/>
    <w:rsid w:val="00114501"/>
    <w:rsid w:val="0012081F"/>
    <w:rsid w:val="00131315"/>
    <w:rsid w:val="00137CEE"/>
    <w:rsid w:val="001414E6"/>
    <w:rsid w:val="0014646E"/>
    <w:rsid w:val="00163847"/>
    <w:rsid w:val="00196E36"/>
    <w:rsid w:val="001B34F3"/>
    <w:rsid w:val="001B6344"/>
    <w:rsid w:val="001B6FFB"/>
    <w:rsid w:val="001C3175"/>
    <w:rsid w:val="001D457C"/>
    <w:rsid w:val="001E5C01"/>
    <w:rsid w:val="001F269C"/>
    <w:rsid w:val="0021361E"/>
    <w:rsid w:val="002375D8"/>
    <w:rsid w:val="00291162"/>
    <w:rsid w:val="002933AC"/>
    <w:rsid w:val="00294898"/>
    <w:rsid w:val="002B4632"/>
    <w:rsid w:val="002C7F15"/>
    <w:rsid w:val="002E6FA2"/>
    <w:rsid w:val="002F4852"/>
    <w:rsid w:val="003028C4"/>
    <w:rsid w:val="00310916"/>
    <w:rsid w:val="00312D14"/>
    <w:rsid w:val="00316894"/>
    <w:rsid w:val="0032133A"/>
    <w:rsid w:val="00323C46"/>
    <w:rsid w:val="00341760"/>
    <w:rsid w:val="00342E12"/>
    <w:rsid w:val="003468BE"/>
    <w:rsid w:val="0036298B"/>
    <w:rsid w:val="00363FA1"/>
    <w:rsid w:val="00367DCA"/>
    <w:rsid w:val="0038270B"/>
    <w:rsid w:val="00383BDD"/>
    <w:rsid w:val="00386117"/>
    <w:rsid w:val="00397A9F"/>
    <w:rsid w:val="003A4123"/>
    <w:rsid w:val="003B6C2B"/>
    <w:rsid w:val="003C6880"/>
    <w:rsid w:val="003D1E53"/>
    <w:rsid w:val="003D78FC"/>
    <w:rsid w:val="003E58D4"/>
    <w:rsid w:val="003F6FE3"/>
    <w:rsid w:val="00404F9D"/>
    <w:rsid w:val="00434405"/>
    <w:rsid w:val="00440FA4"/>
    <w:rsid w:val="0045036B"/>
    <w:rsid w:val="004540E9"/>
    <w:rsid w:val="00467209"/>
    <w:rsid w:val="00471366"/>
    <w:rsid w:val="00482ACB"/>
    <w:rsid w:val="00483635"/>
    <w:rsid w:val="00484649"/>
    <w:rsid w:val="004A1A57"/>
    <w:rsid w:val="004A4457"/>
    <w:rsid w:val="004B4059"/>
    <w:rsid w:val="004B52E2"/>
    <w:rsid w:val="004C1C92"/>
    <w:rsid w:val="004C5CC8"/>
    <w:rsid w:val="004D623B"/>
    <w:rsid w:val="004F5381"/>
    <w:rsid w:val="00510145"/>
    <w:rsid w:val="0052501C"/>
    <w:rsid w:val="005347C3"/>
    <w:rsid w:val="005354CC"/>
    <w:rsid w:val="00536438"/>
    <w:rsid w:val="005378A1"/>
    <w:rsid w:val="005427BF"/>
    <w:rsid w:val="005447FA"/>
    <w:rsid w:val="00551B73"/>
    <w:rsid w:val="00552D0D"/>
    <w:rsid w:val="005774B0"/>
    <w:rsid w:val="005B18A2"/>
    <w:rsid w:val="005B3D75"/>
    <w:rsid w:val="005C289A"/>
    <w:rsid w:val="005C78CC"/>
    <w:rsid w:val="005C7F1E"/>
    <w:rsid w:val="005D5A0B"/>
    <w:rsid w:val="005F69CB"/>
    <w:rsid w:val="00605795"/>
    <w:rsid w:val="00605AEB"/>
    <w:rsid w:val="006067A3"/>
    <w:rsid w:val="006163B9"/>
    <w:rsid w:val="00625273"/>
    <w:rsid w:val="0063475F"/>
    <w:rsid w:val="00641820"/>
    <w:rsid w:val="00645545"/>
    <w:rsid w:val="00651DD5"/>
    <w:rsid w:val="0065234D"/>
    <w:rsid w:val="00653495"/>
    <w:rsid w:val="006569AA"/>
    <w:rsid w:val="00661CD3"/>
    <w:rsid w:val="00677EC0"/>
    <w:rsid w:val="00681C68"/>
    <w:rsid w:val="006865F6"/>
    <w:rsid w:val="006A1DDC"/>
    <w:rsid w:val="006B1A05"/>
    <w:rsid w:val="006B70F4"/>
    <w:rsid w:val="006C0560"/>
    <w:rsid w:val="006C4921"/>
    <w:rsid w:val="006D1B64"/>
    <w:rsid w:val="006E428D"/>
    <w:rsid w:val="006F4041"/>
    <w:rsid w:val="00702EB4"/>
    <w:rsid w:val="00707D8A"/>
    <w:rsid w:val="0071790F"/>
    <w:rsid w:val="007406FC"/>
    <w:rsid w:val="00740ADB"/>
    <w:rsid w:val="00741646"/>
    <w:rsid w:val="0074652D"/>
    <w:rsid w:val="007614DD"/>
    <w:rsid w:val="00785BA2"/>
    <w:rsid w:val="007874A8"/>
    <w:rsid w:val="0079059D"/>
    <w:rsid w:val="007A3C5D"/>
    <w:rsid w:val="007B64B6"/>
    <w:rsid w:val="007B6B63"/>
    <w:rsid w:val="007B6C92"/>
    <w:rsid w:val="007B7615"/>
    <w:rsid w:val="007B7692"/>
    <w:rsid w:val="007C2AED"/>
    <w:rsid w:val="007C7450"/>
    <w:rsid w:val="007E179F"/>
    <w:rsid w:val="007E2769"/>
    <w:rsid w:val="007E5FBE"/>
    <w:rsid w:val="00802C8A"/>
    <w:rsid w:val="00803BE2"/>
    <w:rsid w:val="008058C4"/>
    <w:rsid w:val="00810AF7"/>
    <w:rsid w:val="00820164"/>
    <w:rsid w:val="00841037"/>
    <w:rsid w:val="0084792C"/>
    <w:rsid w:val="008552EB"/>
    <w:rsid w:val="008A5BA0"/>
    <w:rsid w:val="008D385D"/>
    <w:rsid w:val="008E1A9D"/>
    <w:rsid w:val="00901AB1"/>
    <w:rsid w:val="00903DC0"/>
    <w:rsid w:val="0091672B"/>
    <w:rsid w:val="00932390"/>
    <w:rsid w:val="009341FB"/>
    <w:rsid w:val="00947AF8"/>
    <w:rsid w:val="009542A1"/>
    <w:rsid w:val="00954B7F"/>
    <w:rsid w:val="00972149"/>
    <w:rsid w:val="009727D8"/>
    <w:rsid w:val="00973035"/>
    <w:rsid w:val="00980ADD"/>
    <w:rsid w:val="0098667A"/>
    <w:rsid w:val="00990F36"/>
    <w:rsid w:val="00996F3F"/>
    <w:rsid w:val="009B27B9"/>
    <w:rsid w:val="009C32EC"/>
    <w:rsid w:val="009D4E94"/>
    <w:rsid w:val="009E205B"/>
    <w:rsid w:val="009E288B"/>
    <w:rsid w:val="009E6A62"/>
    <w:rsid w:val="00A016B1"/>
    <w:rsid w:val="00A03C40"/>
    <w:rsid w:val="00A23FCF"/>
    <w:rsid w:val="00A30C44"/>
    <w:rsid w:val="00A506C1"/>
    <w:rsid w:val="00A53FA3"/>
    <w:rsid w:val="00A57F32"/>
    <w:rsid w:val="00A772A6"/>
    <w:rsid w:val="00A778F5"/>
    <w:rsid w:val="00A820BD"/>
    <w:rsid w:val="00A83900"/>
    <w:rsid w:val="00A94C9F"/>
    <w:rsid w:val="00A96651"/>
    <w:rsid w:val="00AB1861"/>
    <w:rsid w:val="00AC43D8"/>
    <w:rsid w:val="00AD02AB"/>
    <w:rsid w:val="00AD5617"/>
    <w:rsid w:val="00AD78AF"/>
    <w:rsid w:val="00B00572"/>
    <w:rsid w:val="00B052A8"/>
    <w:rsid w:val="00B06761"/>
    <w:rsid w:val="00B17406"/>
    <w:rsid w:val="00B22AAD"/>
    <w:rsid w:val="00B25D28"/>
    <w:rsid w:val="00B31834"/>
    <w:rsid w:val="00B33B00"/>
    <w:rsid w:val="00B3729F"/>
    <w:rsid w:val="00B42A74"/>
    <w:rsid w:val="00B55C98"/>
    <w:rsid w:val="00B575D8"/>
    <w:rsid w:val="00B65BF2"/>
    <w:rsid w:val="00B66779"/>
    <w:rsid w:val="00B77E07"/>
    <w:rsid w:val="00B96BCF"/>
    <w:rsid w:val="00BB18F9"/>
    <w:rsid w:val="00BD5889"/>
    <w:rsid w:val="00BF434D"/>
    <w:rsid w:val="00BF797A"/>
    <w:rsid w:val="00C02BA0"/>
    <w:rsid w:val="00C21320"/>
    <w:rsid w:val="00C216D3"/>
    <w:rsid w:val="00C24E04"/>
    <w:rsid w:val="00C32C56"/>
    <w:rsid w:val="00C33544"/>
    <w:rsid w:val="00C34425"/>
    <w:rsid w:val="00C354FF"/>
    <w:rsid w:val="00C41929"/>
    <w:rsid w:val="00C52D63"/>
    <w:rsid w:val="00C74820"/>
    <w:rsid w:val="00C87EC3"/>
    <w:rsid w:val="00CA4719"/>
    <w:rsid w:val="00CB51B2"/>
    <w:rsid w:val="00CB75D6"/>
    <w:rsid w:val="00CF5693"/>
    <w:rsid w:val="00CF5E24"/>
    <w:rsid w:val="00D03920"/>
    <w:rsid w:val="00D07854"/>
    <w:rsid w:val="00D20AF4"/>
    <w:rsid w:val="00D262B6"/>
    <w:rsid w:val="00D31898"/>
    <w:rsid w:val="00D62CFA"/>
    <w:rsid w:val="00D6766E"/>
    <w:rsid w:val="00D74FC4"/>
    <w:rsid w:val="00D8631F"/>
    <w:rsid w:val="00D944A1"/>
    <w:rsid w:val="00DA2A40"/>
    <w:rsid w:val="00DA439F"/>
    <w:rsid w:val="00DC0D9D"/>
    <w:rsid w:val="00DC4126"/>
    <w:rsid w:val="00DD73EC"/>
    <w:rsid w:val="00E2770E"/>
    <w:rsid w:val="00E33125"/>
    <w:rsid w:val="00E44FF2"/>
    <w:rsid w:val="00E45E48"/>
    <w:rsid w:val="00E50115"/>
    <w:rsid w:val="00E57F48"/>
    <w:rsid w:val="00E62194"/>
    <w:rsid w:val="00E7292C"/>
    <w:rsid w:val="00E72E35"/>
    <w:rsid w:val="00E76954"/>
    <w:rsid w:val="00E77D51"/>
    <w:rsid w:val="00E96EF5"/>
    <w:rsid w:val="00EB0670"/>
    <w:rsid w:val="00EB3F87"/>
    <w:rsid w:val="00EB4595"/>
    <w:rsid w:val="00ED01AA"/>
    <w:rsid w:val="00ED51A0"/>
    <w:rsid w:val="00EF44BD"/>
    <w:rsid w:val="00F13303"/>
    <w:rsid w:val="00F37DA9"/>
    <w:rsid w:val="00F62A43"/>
    <w:rsid w:val="00F63B7E"/>
    <w:rsid w:val="00F83719"/>
    <w:rsid w:val="00F85A6D"/>
    <w:rsid w:val="00F92792"/>
    <w:rsid w:val="00F95133"/>
    <w:rsid w:val="00FA51B3"/>
    <w:rsid w:val="00FB555E"/>
    <w:rsid w:val="00FC7DB1"/>
    <w:rsid w:val="00FD1FF2"/>
    <w:rsid w:val="00FE1D09"/>
    <w:rsid w:val="00FE6637"/>
    <w:rsid w:val="00FF56C9"/>
    <w:rsid w:val="03882E57"/>
    <w:rsid w:val="045A6A33"/>
    <w:rsid w:val="056F082B"/>
    <w:rsid w:val="07E72487"/>
    <w:rsid w:val="09E83538"/>
    <w:rsid w:val="0A0C33D3"/>
    <w:rsid w:val="0A5956AC"/>
    <w:rsid w:val="0C956F57"/>
    <w:rsid w:val="11543E83"/>
    <w:rsid w:val="140F549B"/>
    <w:rsid w:val="141A0434"/>
    <w:rsid w:val="190713B9"/>
    <w:rsid w:val="1B4B06D5"/>
    <w:rsid w:val="1F465718"/>
    <w:rsid w:val="23A248E8"/>
    <w:rsid w:val="2672302F"/>
    <w:rsid w:val="26873E45"/>
    <w:rsid w:val="28323063"/>
    <w:rsid w:val="29315FA2"/>
    <w:rsid w:val="296446D9"/>
    <w:rsid w:val="2BF55D94"/>
    <w:rsid w:val="2EFD44A4"/>
    <w:rsid w:val="3B6D32C1"/>
    <w:rsid w:val="3C134134"/>
    <w:rsid w:val="3FCB167F"/>
    <w:rsid w:val="4294287B"/>
    <w:rsid w:val="43706133"/>
    <w:rsid w:val="44682E47"/>
    <w:rsid w:val="45441531"/>
    <w:rsid w:val="46015167"/>
    <w:rsid w:val="469F3D6C"/>
    <w:rsid w:val="48BE62E5"/>
    <w:rsid w:val="48F5643E"/>
    <w:rsid w:val="4CDE4B2B"/>
    <w:rsid w:val="4DF86400"/>
    <w:rsid w:val="54086BF6"/>
    <w:rsid w:val="541B7A0B"/>
    <w:rsid w:val="5AB00A5C"/>
    <w:rsid w:val="5B2E52CB"/>
    <w:rsid w:val="5D5575A2"/>
    <w:rsid w:val="5E444B6C"/>
    <w:rsid w:val="5F1B5515"/>
    <w:rsid w:val="5F7E36E8"/>
    <w:rsid w:val="60805DF1"/>
    <w:rsid w:val="62C75F9B"/>
    <w:rsid w:val="631B7493"/>
    <w:rsid w:val="640D3295"/>
    <w:rsid w:val="68857C03"/>
    <w:rsid w:val="69866753"/>
    <w:rsid w:val="6B9E3303"/>
    <w:rsid w:val="6DCC7033"/>
    <w:rsid w:val="6E37617E"/>
    <w:rsid w:val="704616AA"/>
    <w:rsid w:val="7080483E"/>
    <w:rsid w:val="7099044B"/>
    <w:rsid w:val="736E3C51"/>
    <w:rsid w:val="7E6B3474"/>
    <w:rsid w:val="7F0C2F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iPriority="0" w:name="index 1"/>
    <w:lsdException w:uiPriority="0" w:name="index 2"/>
    <w:lsdException w:uiPriority="0" w:name="index 3"/>
    <w:lsdException w:uiPriority="0" w:name="index 4"/>
    <w:lsdException w:uiPriority="0" w:name="index 5"/>
    <w:lsdException w:uiPriority="0" w:name="index 6"/>
    <w:lsdException w:uiPriority="0" w:name="index 7"/>
    <w:lsdException w:uiPriority="0" w:name="index 8"/>
    <w:lsdException w:uiPriority="0" w:name="index 9"/>
    <w:lsdException w:uiPriority="0" w:name="toc 1"/>
    <w:lsdException w:uiPriority="0" w:name="toc 2"/>
    <w:lsdException w:uiPriority="0" w:name="toc 3"/>
    <w:lsdException w:uiPriority="0" w:name="toc 4"/>
    <w:lsdException w:uiPriority="0" w:name="toc 5"/>
    <w:lsdException w:uiPriority="0" w:name="toc 6"/>
    <w:lsdException w:uiPriority="0" w:name="toc 7"/>
    <w:lsdException w:uiPriority="0" w:name="toc 8"/>
    <w:lsdException w:uiPriority="0" w:name="toc 9"/>
    <w:lsdException w:uiPriority="0" w:name="Normal Indent"/>
    <w:lsdException w:qFormat="1" w:unhideWhenUsed="0" w:uiPriority="0" w:semiHidden="0" w:name="footnote text"/>
    <w:lsdException w:qFormat="1" w:unhideWhenUsed="0" w:uiPriority="0" w:semiHidden="0" w:name="annotation text"/>
    <w:lsdException w:qFormat="1" w:unhideWhenUsed="0" w:uiPriority="99" w:semiHidden="0" w:name="header"/>
    <w:lsdException w:qFormat="1" w:unhideWhenUsed="0" w:uiPriority="99" w:semiHidden="0" w:name="footer"/>
    <w:lsdException w:uiPriority="0" w:name="index heading"/>
    <w:lsdException w:qFormat="1" w:uiPriority="0" w:name="caption"/>
    <w:lsdException w:uiPriority="0" w:name="table of figures"/>
    <w:lsdException w:uiPriority="0" w:name="envelope address"/>
    <w:lsdException w:uiPriority="0" w:name="envelope return"/>
    <w:lsdException w:qFormat="1" w:unhideWhenUsed="0" w:uiPriority="0" w:semiHidden="0" w:name="footnote reference"/>
    <w:lsdException w:qFormat="1" w:unhideWhenUsed="0" w:uiPriority="0" w:semiHidden="0" w:name="annotation reference"/>
    <w:lsdException w:uiPriority="0" w:name="line number"/>
    <w:lsdException w:uiPriority="0" w:name="page number"/>
    <w:lsdException w:uiPriority="0" w:name="endnote reference"/>
    <w:lsdException w:uiPriority="0" w:name="endnote text"/>
    <w:lsdException w:uiPriority="0" w:name="table of authorities"/>
    <w:lsdException w:uiPriority="0" w:name="macro"/>
    <w:lsdException w:uiPriority="0" w:name="toa heading"/>
    <w:lsdException w:uiPriority="0" w:name="List"/>
    <w:lsdException w:uiPriority="0" w:name="List Bullet"/>
    <w:lsdException w:unhideWhenUsed="0" w:uiPriority="0" w:semiHidden="0" w:name="List Number"/>
    <w:lsdException w:uiPriority="0" w:name="List 2"/>
    <w:lsdException w:uiPriority="0" w:name="List 3"/>
    <w:lsdException w:unhideWhenUsed="0" w:uiPriority="0" w:semiHidden="0" w:name="List 4"/>
    <w:lsdException w:unhideWhenUsed="0" w:uiPriority="0" w:semiHidden="0" w:name="List 5"/>
    <w:lsdException w:uiPriority="0" w:name="List Bullet 2"/>
    <w:lsdException w:uiPriority="0" w:name="List Bullet 3"/>
    <w:lsdException w:uiPriority="0" w:name="List Bullet 4"/>
    <w:lsdException w:uiPriority="0" w:name="List Bullet 5"/>
    <w:lsdException w:uiPriority="0" w:name="List Number 2"/>
    <w:lsdException w:uiPriority="0" w:name="List Number 3"/>
    <w:lsdException w:uiPriority="0" w:name="List Number 4"/>
    <w:lsdException w:uiPriority="0" w:name="List Number 5"/>
    <w:lsdException w:qFormat="1" w:unhideWhenUsed="0" w:uiPriority="0" w:semiHidden="0" w:name="Title"/>
    <w:lsdException w:uiPriority="0" w:name="Closing"/>
    <w:lsdException w:uiPriority="0" w:name="Signature"/>
    <w:lsdException w:qFormat="1" w:uiPriority="1" w:name="Default Paragraph Font"/>
    <w:lsdException w:uiPriority="0" w:name="Body Text"/>
    <w:lsdException w:qFormat="1" w:unhideWhenUsed="0" w:uiPriority="0" w:semiHidden="0" w:name="Body Text Indent"/>
    <w:lsdException w:uiPriority="0" w:name="List Continue"/>
    <w:lsdException w:uiPriority="0" w:name="List Continue 2"/>
    <w:lsdException w:uiPriority="0" w:name="List Continue 3"/>
    <w:lsdException w:uiPriority="0" w:name="List Continue 4"/>
    <w:lsdException w:uiPriority="0" w:name="List Continue 5"/>
    <w:lsdException w:uiPriority="0" w:name="Message Header"/>
    <w:lsdException w:qFormat="1" w:unhideWhenUsed="0" w:uiPriority="0" w:semiHidden="0" w:name="Subtitle"/>
    <w:lsdException w:unhideWhenUsed="0" w:uiPriority="0" w:semiHidden="0" w:name="Salutation"/>
    <w:lsdException w:qFormat="1" w:unhideWhenUsed="0" w:uiPriority="0" w:semiHidden="0" w:name="Date"/>
    <w:lsdException w:unhideWhenUsed="0" w:uiPriority="0" w:semiHidden="0" w:name="Body Text First Indent"/>
    <w:lsdException w:uiPriority="0" w:name="Body Text First Indent 2"/>
    <w:lsdException w:uiPriority="0" w:name="Note Heading"/>
    <w:lsdException w:uiPriority="0" w:name="Body Text 2"/>
    <w:lsdException w:uiPriority="0" w:name="Body Text 3"/>
    <w:lsdException w:uiPriority="0" w:name="Body Text Indent 2"/>
    <w:lsdException w:qFormat="1" w:unhideWhenUsed="0" w:uiPriority="0" w:semiHidden="0" w:name="Body Text Indent 3"/>
    <w:lsdException w:uiPriority="0" w:name="Block Text"/>
    <w:lsdException w:qFormat="1" w:uiPriority="0" w:semiHidden="0" w:name="Hyperlink"/>
    <w:lsdException w:qFormat="1"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iPriority="0" w:name="Document Map"/>
    <w:lsdException w:uiPriority="0" w:name="Plain Text"/>
    <w:lsdException w:uiPriority="0" w:name="E-mail Signature"/>
    <w:lsdException w:uiPriority="0" w:name="Normal (Web)"/>
    <w:lsdException w:uiPriority="0" w:name="HTML Acronym"/>
    <w:lsdException w:uiPriority="0" w:name="HTML Address"/>
    <w:lsdException w:uiPriority="0" w:name="HTML Cite"/>
    <w:lsdException w:uiPriority="0" w:name="HTML Code"/>
    <w:lsdException w:uiPriority="0" w:name="HTML Definition"/>
    <w:lsdException w:uiPriority="0" w:name="HTML Keyboard"/>
    <w:lsdException w:uiPriority="0" w:name="HTML Preformatted"/>
    <w:lsdException w:uiPriority="0" w:name="HTML Sample"/>
    <w:lsdException w:uiPriority="0" w:name="HTML Typewriter"/>
    <w:lsdException w:uiPriority="0" w:name="HTML Variable"/>
    <w:lsdException w:qFormat="1" w:uiPriority="99" w:name="Normal Table"/>
    <w:lsdException w:qFormat="1"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name="Balloon Text"/>
    <w:lsdException w:qFormat="1"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line="300" w:lineRule="auto"/>
      <w:ind w:firstLine="200" w:firstLineChars="200"/>
      <w:jc w:val="both"/>
    </w:pPr>
    <w:rPr>
      <w:rFonts w:ascii="宋体" w:hAnsi="宋体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4"/>
    <w:basedOn w:val="1"/>
    <w:next w:val="1"/>
    <w:semiHidden/>
    <w:unhideWhenUsed/>
    <w:qFormat/>
    <w:uiPriority w:val="0"/>
    <w:pPr>
      <w:spacing w:beforeAutospacing="1" w:afterAutospacing="1"/>
      <w:jc w:val="left"/>
      <w:outlineLvl w:val="3"/>
    </w:pPr>
    <w:rPr>
      <w:rFonts w:hint="eastAsia"/>
      <w:b/>
      <w:bCs/>
      <w:kern w:val="0"/>
      <w:sz w:val="24"/>
    </w:rPr>
  </w:style>
  <w:style w:type="paragraph" w:styleId="3">
    <w:name w:val="heading 5"/>
    <w:basedOn w:val="1"/>
    <w:next w:val="1"/>
    <w:semiHidden/>
    <w:unhideWhenUsed/>
    <w:qFormat/>
    <w:uiPriority w:val="0"/>
    <w:pPr>
      <w:spacing w:beforeAutospacing="1" w:afterAutospacing="1"/>
      <w:jc w:val="left"/>
      <w:outlineLvl w:val="4"/>
    </w:pPr>
    <w:rPr>
      <w:rFonts w:hint="eastAsia"/>
      <w:b/>
      <w:bCs/>
      <w:kern w:val="0"/>
      <w:sz w:val="20"/>
      <w:szCs w:val="20"/>
    </w:rPr>
  </w:style>
  <w:style w:type="character" w:default="1" w:styleId="15">
    <w:name w:val="Default Paragraph Font"/>
    <w:semiHidden/>
    <w:unhideWhenUsed/>
    <w:qFormat/>
    <w:uiPriority w:val="1"/>
  </w:style>
  <w:style w:type="table" w:default="1" w:styleId="13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annotation text"/>
    <w:basedOn w:val="1"/>
    <w:link w:val="22"/>
    <w:qFormat/>
    <w:uiPriority w:val="0"/>
    <w:pPr>
      <w:jc w:val="left"/>
    </w:pPr>
  </w:style>
  <w:style w:type="paragraph" w:styleId="5">
    <w:name w:val="Body Text Indent"/>
    <w:basedOn w:val="1"/>
    <w:link w:val="44"/>
    <w:qFormat/>
    <w:uiPriority w:val="0"/>
    <w:pPr>
      <w:spacing w:after="120"/>
      <w:ind w:left="420" w:leftChars="200"/>
    </w:pPr>
  </w:style>
  <w:style w:type="paragraph" w:styleId="6">
    <w:name w:val="Date"/>
    <w:basedOn w:val="1"/>
    <w:next w:val="1"/>
    <w:link w:val="25"/>
    <w:qFormat/>
    <w:uiPriority w:val="0"/>
    <w:pPr>
      <w:ind w:left="100" w:leftChars="2500"/>
    </w:pPr>
  </w:style>
  <w:style w:type="paragraph" w:styleId="7">
    <w:name w:val="Balloon Text"/>
    <w:basedOn w:val="1"/>
    <w:semiHidden/>
    <w:qFormat/>
    <w:uiPriority w:val="0"/>
    <w:rPr>
      <w:sz w:val="18"/>
      <w:szCs w:val="18"/>
    </w:rPr>
  </w:style>
  <w:style w:type="paragraph" w:styleId="8">
    <w:name w:val="footer"/>
    <w:basedOn w:val="1"/>
    <w:link w:val="26"/>
    <w:qFormat/>
    <w:uiPriority w:val="99"/>
    <w:pPr>
      <w:tabs>
        <w:tab w:val="center" w:pos="4153"/>
        <w:tab w:val="right" w:pos="8306"/>
      </w:tabs>
      <w:snapToGrid w:val="0"/>
      <w:spacing w:line="240" w:lineRule="auto"/>
      <w:jc w:val="left"/>
    </w:pPr>
    <w:rPr>
      <w:sz w:val="18"/>
      <w:szCs w:val="18"/>
    </w:rPr>
  </w:style>
  <w:style w:type="paragraph" w:styleId="9">
    <w:name w:val="header"/>
    <w:basedOn w:val="1"/>
    <w:link w:val="21"/>
    <w:qFormat/>
    <w:uiPriority w:val="99"/>
    <w:pPr>
      <w:pBdr>
        <w:bottom w:val="single" w:color="auto" w:sz="6" w:space="15"/>
      </w:pBdr>
      <w:tabs>
        <w:tab w:val="center" w:pos="4153"/>
        <w:tab w:val="right" w:pos="8306"/>
      </w:tabs>
      <w:snapToGrid w:val="0"/>
      <w:spacing w:line="240" w:lineRule="auto"/>
      <w:ind w:firstLine="360"/>
      <w:jc w:val="center"/>
    </w:pPr>
    <w:rPr>
      <w:sz w:val="18"/>
      <w:szCs w:val="18"/>
    </w:rPr>
  </w:style>
  <w:style w:type="paragraph" w:styleId="10">
    <w:name w:val="footnote text"/>
    <w:basedOn w:val="1"/>
    <w:qFormat/>
    <w:uiPriority w:val="0"/>
    <w:pPr>
      <w:snapToGrid w:val="0"/>
      <w:jc w:val="left"/>
    </w:pPr>
    <w:rPr>
      <w:sz w:val="18"/>
    </w:rPr>
  </w:style>
  <w:style w:type="paragraph" w:styleId="11">
    <w:name w:val="Body Text Indent 3"/>
    <w:basedOn w:val="1"/>
    <w:link w:val="24"/>
    <w:qFormat/>
    <w:uiPriority w:val="0"/>
    <w:pPr>
      <w:ind w:firstLine="561"/>
    </w:pPr>
    <w:rPr>
      <w:rFonts w:ascii="Times New Roman" w:hAnsi="Times New Roman" w:eastAsia="楷体_GB2312"/>
      <w:b/>
      <w:bCs/>
      <w:sz w:val="28"/>
      <w:szCs w:val="20"/>
    </w:rPr>
  </w:style>
  <w:style w:type="paragraph" w:styleId="12">
    <w:name w:val="annotation subject"/>
    <w:basedOn w:val="4"/>
    <w:next w:val="4"/>
    <w:link w:val="23"/>
    <w:qFormat/>
    <w:uiPriority w:val="0"/>
    <w:rPr>
      <w:b/>
      <w:bCs/>
    </w:rPr>
  </w:style>
  <w:style w:type="table" w:styleId="14">
    <w:name w:val="Table Grid"/>
    <w:basedOn w:val="13"/>
    <w:qFormat/>
    <w:uiPriority w:val="0"/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character" w:styleId="16">
    <w:name w:val="FollowedHyperlink"/>
    <w:qFormat/>
    <w:uiPriority w:val="0"/>
    <w:rPr>
      <w:color w:val="800080"/>
      <w:u w:val="single"/>
    </w:rPr>
  </w:style>
  <w:style w:type="character" w:styleId="17">
    <w:name w:val="Emphasis"/>
    <w:qFormat/>
    <w:uiPriority w:val="0"/>
    <w:rPr>
      <w:i/>
      <w:iCs/>
    </w:rPr>
  </w:style>
  <w:style w:type="character" w:styleId="18">
    <w:name w:val="Hyperlink"/>
    <w:unhideWhenUsed/>
    <w:qFormat/>
    <w:uiPriority w:val="0"/>
    <w:rPr>
      <w:color w:val="136EC2"/>
      <w:u w:val="single"/>
    </w:rPr>
  </w:style>
  <w:style w:type="character" w:styleId="19">
    <w:name w:val="annotation reference"/>
    <w:qFormat/>
    <w:uiPriority w:val="0"/>
    <w:rPr>
      <w:sz w:val="21"/>
      <w:szCs w:val="21"/>
    </w:rPr>
  </w:style>
  <w:style w:type="character" w:styleId="20">
    <w:name w:val="footnote reference"/>
    <w:basedOn w:val="15"/>
    <w:qFormat/>
    <w:uiPriority w:val="0"/>
    <w:rPr>
      <w:vertAlign w:val="superscript"/>
    </w:rPr>
  </w:style>
  <w:style w:type="character" w:customStyle="1" w:styleId="21">
    <w:name w:val="页眉 字符"/>
    <w:link w:val="9"/>
    <w:qFormat/>
    <w:uiPriority w:val="99"/>
    <w:rPr>
      <w:rFonts w:ascii="宋体" w:hAnsi="宋体"/>
      <w:kern w:val="2"/>
      <w:sz w:val="18"/>
      <w:szCs w:val="18"/>
    </w:rPr>
  </w:style>
  <w:style w:type="character" w:customStyle="1" w:styleId="22">
    <w:name w:val="批注文字 字符"/>
    <w:link w:val="4"/>
    <w:qFormat/>
    <w:uiPriority w:val="0"/>
    <w:rPr>
      <w:rFonts w:ascii="宋体" w:hAnsi="宋体"/>
      <w:kern w:val="2"/>
      <w:sz w:val="21"/>
      <w:szCs w:val="24"/>
    </w:rPr>
  </w:style>
  <w:style w:type="character" w:customStyle="1" w:styleId="23">
    <w:name w:val="批注主题 字符"/>
    <w:link w:val="12"/>
    <w:qFormat/>
    <w:uiPriority w:val="0"/>
    <w:rPr>
      <w:rFonts w:ascii="宋体" w:hAnsi="宋体"/>
      <w:b/>
      <w:bCs/>
      <w:kern w:val="2"/>
      <w:sz w:val="21"/>
      <w:szCs w:val="24"/>
    </w:rPr>
  </w:style>
  <w:style w:type="character" w:customStyle="1" w:styleId="24">
    <w:name w:val="正文文本缩进 3 字符"/>
    <w:link w:val="11"/>
    <w:qFormat/>
    <w:uiPriority w:val="0"/>
    <w:rPr>
      <w:rFonts w:eastAsia="楷体_GB2312"/>
      <w:b/>
      <w:bCs/>
      <w:kern w:val="2"/>
      <w:sz w:val="28"/>
    </w:rPr>
  </w:style>
  <w:style w:type="character" w:customStyle="1" w:styleId="25">
    <w:name w:val="日期 字符"/>
    <w:link w:val="6"/>
    <w:qFormat/>
    <w:uiPriority w:val="0"/>
    <w:rPr>
      <w:rFonts w:ascii="宋体" w:hAnsi="宋体"/>
      <w:kern w:val="2"/>
      <w:sz w:val="21"/>
      <w:szCs w:val="24"/>
    </w:rPr>
  </w:style>
  <w:style w:type="character" w:customStyle="1" w:styleId="26">
    <w:name w:val="页脚 字符"/>
    <w:link w:val="8"/>
    <w:qFormat/>
    <w:uiPriority w:val="99"/>
    <w:rPr>
      <w:rFonts w:ascii="宋体" w:hAnsi="宋体"/>
      <w:kern w:val="2"/>
      <w:sz w:val="18"/>
      <w:szCs w:val="18"/>
    </w:rPr>
  </w:style>
  <w:style w:type="paragraph" w:styleId="27">
    <w:name w:val="List Paragraph"/>
    <w:basedOn w:val="1"/>
    <w:qFormat/>
    <w:uiPriority w:val="34"/>
    <w:pPr>
      <w:ind w:firstLine="420"/>
    </w:pPr>
  </w:style>
  <w:style w:type="paragraph" w:customStyle="1" w:styleId="28">
    <w:name w:val="黑四"/>
    <w:basedOn w:val="1"/>
    <w:qFormat/>
    <w:uiPriority w:val="0"/>
    <w:rPr>
      <w:rFonts w:eastAsia="黑体"/>
      <w:sz w:val="28"/>
    </w:rPr>
  </w:style>
  <w:style w:type="paragraph" w:customStyle="1" w:styleId="29">
    <w:name w:val="黑二"/>
    <w:basedOn w:val="1"/>
    <w:qFormat/>
    <w:uiPriority w:val="0"/>
    <w:pPr>
      <w:spacing w:line="360" w:lineRule="auto"/>
      <w:ind w:firstLine="0" w:firstLineChars="0"/>
      <w:jc w:val="center"/>
    </w:pPr>
    <w:rPr>
      <w:rFonts w:ascii="Times New Roman" w:hAnsi="Times New Roman" w:eastAsia="黑体"/>
      <w:kern w:val="0"/>
      <w:sz w:val="44"/>
    </w:rPr>
  </w:style>
  <w:style w:type="paragraph" w:customStyle="1" w:styleId="30">
    <w:name w:val="正楷四"/>
    <w:basedOn w:val="1"/>
    <w:qFormat/>
    <w:uiPriority w:val="0"/>
    <w:rPr>
      <w:rFonts w:eastAsia="楷体_GB2312"/>
      <w:sz w:val="28"/>
    </w:rPr>
  </w:style>
  <w:style w:type="paragraph" w:customStyle="1" w:styleId="31">
    <w:name w:val="黑三"/>
    <w:basedOn w:val="29"/>
    <w:qFormat/>
    <w:uiPriority w:val="0"/>
    <w:pPr>
      <w:ind w:firstLine="340"/>
      <w:jc w:val="left"/>
    </w:pPr>
    <w:rPr>
      <w:sz w:val="32"/>
    </w:rPr>
  </w:style>
  <w:style w:type="paragraph" w:customStyle="1" w:styleId="32">
    <w:name w:val="标黑二"/>
    <w:basedOn w:val="1"/>
    <w:qFormat/>
    <w:uiPriority w:val="0"/>
    <w:pPr>
      <w:ind w:firstLine="0" w:firstLineChars="0"/>
    </w:pPr>
    <w:rPr>
      <w:rFonts w:eastAsia="黑体"/>
      <w:sz w:val="44"/>
    </w:rPr>
  </w:style>
  <w:style w:type="paragraph" w:customStyle="1" w:styleId="33">
    <w:name w:val="正中五"/>
    <w:basedOn w:val="1"/>
    <w:qFormat/>
    <w:uiPriority w:val="0"/>
    <w:rPr>
      <w:rFonts w:eastAsia="华文中宋"/>
    </w:rPr>
  </w:style>
  <w:style w:type="paragraph" w:customStyle="1" w:styleId="34">
    <w:name w:val="楷四"/>
    <w:basedOn w:val="1"/>
    <w:qFormat/>
    <w:uiPriority w:val="0"/>
    <w:pPr>
      <w:spacing w:line="360" w:lineRule="auto"/>
      <w:ind w:firstLine="340" w:firstLineChars="0"/>
      <w:jc w:val="left"/>
    </w:pPr>
    <w:rPr>
      <w:rFonts w:ascii="Times New Roman" w:hAnsi="Times New Roman" w:eastAsia="楷体_GB2312"/>
      <w:kern w:val="0"/>
      <w:sz w:val="28"/>
    </w:rPr>
  </w:style>
  <w:style w:type="paragraph" w:customStyle="1" w:styleId="35">
    <w:name w:val="标黑小二"/>
    <w:basedOn w:val="1"/>
    <w:qFormat/>
    <w:uiPriority w:val="0"/>
    <w:pPr>
      <w:ind w:firstLine="0" w:firstLineChars="0"/>
    </w:pPr>
    <w:rPr>
      <w:rFonts w:eastAsia="黑体"/>
      <w:sz w:val="36"/>
    </w:rPr>
  </w:style>
  <w:style w:type="paragraph" w:customStyle="1" w:styleId="36">
    <w:name w:val="正宋小四"/>
    <w:basedOn w:val="1"/>
    <w:qFormat/>
    <w:uiPriority w:val="0"/>
    <w:rPr>
      <w:sz w:val="24"/>
    </w:rPr>
  </w:style>
  <w:style w:type="paragraph" w:customStyle="1" w:styleId="37">
    <w:name w:val="正中小四"/>
    <w:basedOn w:val="1"/>
    <w:qFormat/>
    <w:uiPriority w:val="0"/>
    <w:rPr>
      <w:rFonts w:eastAsia="华文中宋"/>
      <w:sz w:val="24"/>
    </w:rPr>
  </w:style>
  <w:style w:type="paragraph" w:customStyle="1" w:styleId="38">
    <w:name w:val="正楷小四"/>
    <w:basedOn w:val="1"/>
    <w:qFormat/>
    <w:uiPriority w:val="0"/>
    <w:rPr>
      <w:rFonts w:eastAsia="楷体_GB2312"/>
      <w:sz w:val="24"/>
    </w:rPr>
  </w:style>
  <w:style w:type="paragraph" w:customStyle="1" w:styleId="39">
    <w:name w:val="黑小四"/>
    <w:basedOn w:val="1"/>
    <w:qFormat/>
    <w:uiPriority w:val="0"/>
    <w:rPr>
      <w:rFonts w:eastAsia="黑体"/>
      <w:sz w:val="24"/>
    </w:rPr>
  </w:style>
  <w:style w:type="paragraph" w:customStyle="1" w:styleId="40">
    <w:name w:val="黑小二"/>
    <w:basedOn w:val="1"/>
    <w:qFormat/>
    <w:uiPriority w:val="0"/>
    <w:pPr>
      <w:tabs>
        <w:tab w:val="left" w:pos="5400"/>
      </w:tabs>
      <w:spacing w:line="360" w:lineRule="auto"/>
      <w:ind w:firstLine="0" w:firstLineChars="0"/>
      <w:jc w:val="center"/>
    </w:pPr>
    <w:rPr>
      <w:rFonts w:ascii="华文细黑" w:hAnsi="华文细黑" w:eastAsia="黑体"/>
      <w:sz w:val="36"/>
    </w:rPr>
  </w:style>
  <w:style w:type="paragraph" w:customStyle="1" w:styleId="41">
    <w:name w:val="宋小四"/>
    <w:basedOn w:val="1"/>
    <w:qFormat/>
    <w:uiPriority w:val="0"/>
    <w:pPr>
      <w:tabs>
        <w:tab w:val="left" w:pos="5400"/>
      </w:tabs>
      <w:spacing w:line="360" w:lineRule="auto"/>
    </w:pPr>
    <w:rPr>
      <w:sz w:val="24"/>
    </w:rPr>
  </w:style>
  <w:style w:type="paragraph" w:customStyle="1" w:styleId="42">
    <w:name w:val="正中四"/>
    <w:basedOn w:val="1"/>
    <w:qFormat/>
    <w:uiPriority w:val="0"/>
    <w:rPr>
      <w:rFonts w:eastAsia="华文中宋"/>
      <w:sz w:val="28"/>
    </w:rPr>
  </w:style>
  <w:style w:type="paragraph" w:customStyle="1" w:styleId="43">
    <w:name w:val="_Style 2"/>
    <w:basedOn w:val="1"/>
    <w:qFormat/>
    <w:uiPriority w:val="34"/>
    <w:pPr>
      <w:ind w:firstLine="420"/>
    </w:pPr>
  </w:style>
  <w:style w:type="character" w:customStyle="1" w:styleId="44">
    <w:name w:val="正文文本缩进 字符"/>
    <w:basedOn w:val="15"/>
    <w:link w:val="5"/>
    <w:qFormat/>
    <w:uiPriority w:val="0"/>
    <w:rPr>
      <w:rFonts w:ascii="宋体" w:hAnsi="宋体"/>
      <w:kern w:val="2"/>
      <w:sz w:val="21"/>
      <w:szCs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1.jpeg"/><Relationship Id="rId8" Type="http://schemas.openxmlformats.org/officeDocument/2006/relationships/theme" Target="theme/theme1.xml"/><Relationship Id="rId7" Type="http://schemas.openxmlformats.org/officeDocument/2006/relationships/footer" Target="footer3.xml"/><Relationship Id="rId6" Type="http://schemas.openxmlformats.org/officeDocument/2006/relationships/footer" Target="footer2.xml"/><Relationship Id="rId5" Type="http://schemas.openxmlformats.org/officeDocument/2006/relationships/footer" Target="foot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customXml" Target="../customXml/item1.xml"/><Relationship Id="rId17" Type="http://schemas.openxmlformats.org/officeDocument/2006/relationships/image" Target="media/image8.jpe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file:///C:\Users\Administrator\AppData\Roaming\Tencent\Users\158588000\QQ\WinTemp\RichOle\KG4D%2525252525252525252525252525255dZCWK9Q%2525252525252525252525252525257dK%2525252525252525252525252525255bFRM~%2525252525252525252525252525255bL82N.jpg" TargetMode="External"/><Relationship Id="rId1" Type="http://schemas.openxmlformats.org/officeDocument/2006/relationships/styles" Target="style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WINDOWS\Application%20Data\Microsoft\Templates\Normal(5).dot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88C6A1C4-0FDD-4885-98CD-0F17EECCB58C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C:\WINDOWS\Application Data\Microsoft\Templates\Normal(5).dot</Template>
  <Company>jks</Company>
  <Pages>6</Pages>
  <Words>1005</Words>
  <Characters>1120</Characters>
  <Lines>9</Lines>
  <Paragraphs>2</Paragraphs>
  <TotalTime>0</TotalTime>
  <ScaleCrop>false</ScaleCrop>
  <LinksUpToDate>false</LinksUpToDate>
  <CharactersWithSpaces>1174</CharactersWithSpaces>
  <Application>WPS Office_11.1.0.12763_F1E327BC-269C-435d-A152-05C5408002CA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2021-11-21T07:23:00Z</dcterms:created>
  <dc:creator>wys</dc:creator>
  <cp:lastModifiedBy>咖啡语茶</cp:lastModifiedBy>
  <cp:lastPrinted>2013-12-30T06:20:00Z</cp:lastPrinted>
  <dcterms:modified xsi:type="dcterms:W3CDTF">2022-11-21T03:28:50Z</dcterms:modified>
  <dc:title>关于高2003级第三次诊断性测试</dc:title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2052-11.1.0.12763</vt:lpwstr>
  </property>
  <property fmtid="{D5CDD505-2E9C-101B-9397-08002B2CF9AE}" pid="3" name="ICV">
    <vt:lpwstr>9EF8A0146DF64FE09D49E09F1C8F22A0</vt:lpwstr>
  </property>
</Properties>
</file>