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rPr>
          <w:rFonts w:eastAsia="方正小标宋_GBK" w:cs="方正小标宋简体"/>
          <w:sz w:val="44"/>
          <w:szCs w:val="44"/>
        </w:rPr>
      </w:pPr>
      <w:r>
        <w:rPr>
          <w:rFonts w:hint="eastAsia" w:eastAsia="方正小标宋_GBK" w:cs="方正小标宋简体"/>
          <w:sz w:val="44"/>
          <w:szCs w:val="44"/>
        </w:rPr>
        <w:t>成都市双流区教育科学研究院</w:t>
      </w:r>
    </w:p>
    <w:p>
      <w:pPr>
        <w:spacing w:line="680" w:lineRule="exact"/>
        <w:jc w:val="center"/>
        <w:rPr>
          <w:rFonts w:eastAsia="方正小标宋_GBK" w:cs="方正小标宋简体"/>
          <w:sz w:val="44"/>
          <w:szCs w:val="44"/>
        </w:rPr>
      </w:pPr>
      <w:r>
        <w:rPr>
          <w:rFonts w:hint="eastAsia" w:eastAsia="方正小标宋_GBK" w:cs="方正小标宋简体"/>
          <w:sz w:val="44"/>
          <w:szCs w:val="44"/>
        </w:rPr>
        <w:t>公开考核招聘</w:t>
      </w:r>
      <w:r>
        <w:rPr>
          <w:rFonts w:hint="eastAsia" w:eastAsia="方正小标宋_GBK" w:cs="方正小标宋简体"/>
          <w:sz w:val="44"/>
          <w:szCs w:val="44"/>
          <w:lang w:val="en-US" w:eastAsia="zh-CN"/>
        </w:rPr>
        <w:t>小学德育</w:t>
      </w:r>
      <w:r>
        <w:rPr>
          <w:rFonts w:hint="eastAsia" w:eastAsia="方正小标宋_GBK" w:cs="方正小标宋简体"/>
          <w:sz w:val="44"/>
          <w:szCs w:val="44"/>
        </w:rPr>
        <w:t>教研员的公告</w:t>
      </w:r>
    </w:p>
    <w:p>
      <w:pPr>
        <w:spacing w:line="590" w:lineRule="exact"/>
        <w:jc w:val="center"/>
        <w:rPr>
          <w:rFonts w:eastAsia="方正小标宋简体" w:cs="方正小标宋简体"/>
          <w:sz w:val="36"/>
          <w:szCs w:val="36"/>
        </w:rPr>
      </w:pPr>
    </w:p>
    <w:p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为深化区教科院人事制度改革，加强区教科院两支队伍建设，充分发挥区教科院在推进课程改革、指导教学实践、促进教师发展、服务教育决策等方面的作用，根据《教育部关于加强和改进新时代基础教育教研工作的意见》（教基</w:t>
      </w:r>
      <w:r>
        <w:rPr>
          <w:rFonts w:hint="eastAsia" w:eastAsia="方正仿宋_GBK" w:cs="方正仿宋_GBK"/>
          <w:color w:val="000000"/>
          <w:kern w:val="0"/>
          <w:sz w:val="31"/>
          <w:szCs w:val="31"/>
        </w:rPr>
        <w:t xml:space="preserve">〔2019〕14 </w:t>
      </w:r>
      <w:r>
        <w:rPr>
          <w:rFonts w:hint="eastAsia" w:eastAsia="方正仿宋_GBK" w:cs="方正仿宋_GBK"/>
          <w:sz w:val="32"/>
          <w:szCs w:val="32"/>
        </w:rPr>
        <w:t>号）精神，按照“公开、公平、竞争、择优”的原则，结合区教科院实际和工作岗位需求，经研究，决定面向全区教育系统公开招聘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小学德育</w:t>
      </w:r>
      <w:r>
        <w:rPr>
          <w:rFonts w:hint="eastAsia" w:eastAsia="方正仿宋_GBK" w:cs="方正仿宋_GBK"/>
          <w:sz w:val="32"/>
          <w:szCs w:val="32"/>
        </w:rPr>
        <w:t>教研员</w:t>
      </w:r>
      <w:r>
        <w:rPr>
          <w:rFonts w:hint="eastAsia" w:eastAsia="方正仿宋_GBK" w:cs="方正仿宋_GBK"/>
          <w:color w:val="000000"/>
          <w:kern w:val="0"/>
          <w:sz w:val="31"/>
          <w:szCs w:val="31"/>
          <w:lang w:val="en-US" w:eastAsia="zh-CN"/>
        </w:rPr>
        <w:t>1</w:t>
      </w:r>
      <w:r>
        <w:rPr>
          <w:rFonts w:hint="eastAsia" w:eastAsia="方正仿宋_GBK" w:cs="方正仿宋_GBK"/>
          <w:sz w:val="32"/>
          <w:szCs w:val="32"/>
        </w:rPr>
        <w:t>人。现将相关事项公告如下：</w:t>
      </w:r>
    </w:p>
    <w:p>
      <w:pPr>
        <w:widowControl/>
        <w:shd w:val="clear" w:color="auto" w:fill="FFFFFF"/>
        <w:spacing w:line="590" w:lineRule="exact"/>
        <w:ind w:firstLine="640"/>
        <w:jc w:val="left"/>
        <w:rPr>
          <w:rFonts w:eastAsia="方正黑体_GBK" w:cs="方正黑体_GBK"/>
          <w:kern w:val="0"/>
          <w:sz w:val="32"/>
          <w:szCs w:val="32"/>
        </w:rPr>
      </w:pPr>
      <w:r>
        <w:rPr>
          <w:rFonts w:hint="eastAsia" w:eastAsia="方正黑体_GBK" w:cs="方正黑体_GBK"/>
          <w:kern w:val="0"/>
          <w:sz w:val="32"/>
          <w:szCs w:val="32"/>
        </w:rPr>
        <w:t>一、招聘岗位及名额</w:t>
      </w:r>
    </w:p>
    <w:p>
      <w:pPr>
        <w:widowControl/>
        <w:shd w:val="clear" w:color="auto" w:fill="FFFFFF"/>
        <w:spacing w:line="590" w:lineRule="exact"/>
        <w:ind w:firstLine="640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区教科院小学德育教研员1人。根据教科院工作实际，除从事小学德育教研外，还需在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教育改革研究中心、</w:t>
      </w:r>
      <w:r>
        <w:rPr>
          <w:rFonts w:hint="eastAsia" w:eastAsia="方正仿宋_GBK" w:cs="方正仿宋_GBK"/>
          <w:sz w:val="32"/>
          <w:szCs w:val="32"/>
        </w:rPr>
        <w:t>教师发展研究中心、质量监测与信息资源中心等三个内设科室中承担相关工作。</w:t>
      </w:r>
    </w:p>
    <w:p>
      <w:pPr>
        <w:widowControl/>
        <w:shd w:val="clear" w:color="auto" w:fill="FFFFFF"/>
        <w:spacing w:line="590" w:lineRule="exact"/>
        <w:ind w:firstLine="640"/>
        <w:jc w:val="left"/>
        <w:rPr>
          <w:rFonts w:eastAsia="方正黑体_GBK" w:cs="方正黑体_GBK"/>
          <w:kern w:val="0"/>
          <w:sz w:val="32"/>
          <w:szCs w:val="32"/>
        </w:rPr>
      </w:pPr>
      <w:r>
        <w:rPr>
          <w:rFonts w:hint="eastAsia" w:eastAsia="方正黑体_GBK" w:cs="方正黑体_GBK"/>
          <w:kern w:val="0"/>
          <w:sz w:val="32"/>
          <w:szCs w:val="32"/>
        </w:rPr>
        <w:t>二、招聘对象及条件</w:t>
      </w:r>
    </w:p>
    <w:p>
      <w:pPr>
        <w:widowControl/>
        <w:shd w:val="clear" w:color="auto" w:fill="FFFFFF"/>
        <w:spacing w:line="590" w:lineRule="exact"/>
        <w:ind w:right="28" w:firstLine="640"/>
        <w:jc w:val="left"/>
        <w:textAlignment w:val="baseline"/>
        <w:rPr>
          <w:rFonts w:eastAsia="方正楷体_GBK" w:cs="方正楷体_GBK"/>
          <w:kern w:val="0"/>
          <w:sz w:val="32"/>
          <w:szCs w:val="32"/>
        </w:rPr>
      </w:pPr>
      <w:r>
        <w:rPr>
          <w:rFonts w:hint="eastAsia" w:eastAsia="方正楷体_GBK" w:cs="方正楷体_GBK"/>
          <w:kern w:val="0"/>
          <w:sz w:val="32"/>
          <w:szCs w:val="32"/>
        </w:rPr>
        <w:t>（一）招聘对象</w:t>
      </w:r>
    </w:p>
    <w:p>
      <w:pPr>
        <w:pStyle w:val="2"/>
        <w:ind w:firstLine="640" w:firstLineChars="20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全区公办中小学符合招聘岗位应聘条件的在编在岗教师。</w:t>
      </w:r>
    </w:p>
    <w:p>
      <w:pPr>
        <w:widowControl/>
        <w:shd w:val="clear" w:color="auto" w:fill="FFFFFF"/>
        <w:spacing w:line="590" w:lineRule="exact"/>
        <w:ind w:right="28" w:firstLine="640"/>
        <w:jc w:val="left"/>
        <w:textAlignment w:val="baseline"/>
        <w:rPr>
          <w:rFonts w:eastAsia="方正楷体_GBK" w:cs="方正楷体_GBK"/>
          <w:kern w:val="0"/>
          <w:sz w:val="32"/>
          <w:szCs w:val="32"/>
        </w:rPr>
      </w:pPr>
      <w:r>
        <w:rPr>
          <w:rFonts w:hint="eastAsia" w:eastAsia="方正楷体_GBK" w:cs="方正楷体_GBK"/>
          <w:kern w:val="0"/>
          <w:sz w:val="32"/>
          <w:szCs w:val="32"/>
        </w:rPr>
        <w:t>（二）报考条件</w:t>
      </w:r>
    </w:p>
    <w:p>
      <w:pPr>
        <w:widowControl/>
        <w:shd w:val="clear" w:color="auto" w:fill="FFFFFF"/>
        <w:spacing w:line="590" w:lineRule="exact"/>
        <w:ind w:right="28" w:firstLine="640"/>
        <w:jc w:val="left"/>
        <w:textAlignment w:val="baseline"/>
        <w:rPr>
          <w:rFonts w:eastAsia="方正楷体_GBK" w:cs="方正楷体_GBK"/>
          <w:kern w:val="0"/>
          <w:sz w:val="32"/>
          <w:szCs w:val="32"/>
        </w:rPr>
      </w:pPr>
      <w:r>
        <w:rPr>
          <w:rFonts w:hint="eastAsia" w:eastAsia="方正楷体_GBK" w:cs="方正楷体_GBK"/>
          <w:kern w:val="0"/>
          <w:sz w:val="32"/>
          <w:szCs w:val="32"/>
        </w:rPr>
        <w:t>1.</w:t>
      </w:r>
      <w:r>
        <w:rPr>
          <w:rFonts w:hint="eastAsia" w:eastAsia="方正仿宋_GBK" w:cs="方正仿宋_GBK"/>
          <w:sz w:val="32"/>
          <w:szCs w:val="32"/>
        </w:rPr>
        <w:t>基本条件</w:t>
      </w:r>
    </w:p>
    <w:p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（1）坚决贯彻执行党的基本路线和方针、政策，具有较高的政治素质、理论修养和政策水平，具有较强的民主意识和法制观念。</w:t>
      </w:r>
    </w:p>
    <w:p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（2）忠诚党的教育事业，认真贯彻落实党的教育方针，掌握教育规律和教育法规。具有较丰富的教育教学理论和教育教学实践经验，有较强的研究能力、组织协调能力和综合管理能力。大局意识强，主动工作，积极思考，具有能促进研培事业发展的创新意识、创新精神和创新能力。</w:t>
      </w:r>
    </w:p>
    <w:p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（3）遵守《中小学教师职业道德规范》，团结同志，作风正派，勤政廉洁，办事公正，无私奉献，联系群众，言行堪为表率。</w:t>
      </w:r>
    </w:p>
    <w:p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（4）身体健康，具有正常履行招聘岗位职责的身体条件。</w:t>
      </w:r>
    </w:p>
    <w:p>
      <w:pPr>
        <w:spacing w:line="590" w:lineRule="exact"/>
        <w:ind w:firstLine="570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（5）报考者须征得现任职单位书面同意。</w:t>
      </w:r>
    </w:p>
    <w:p>
      <w:pPr>
        <w:widowControl/>
        <w:shd w:val="clear" w:color="auto" w:fill="FFFFFF"/>
        <w:spacing w:line="590" w:lineRule="exact"/>
        <w:ind w:right="28" w:firstLine="640"/>
        <w:jc w:val="left"/>
        <w:textAlignment w:val="baseline"/>
        <w:rPr>
          <w:rFonts w:eastAsia="方正楷体_GBK" w:cs="方正楷体_GBK"/>
          <w:kern w:val="0"/>
          <w:sz w:val="32"/>
          <w:szCs w:val="32"/>
        </w:rPr>
      </w:pPr>
      <w:r>
        <w:rPr>
          <w:rFonts w:hint="eastAsia" w:eastAsia="方正楷体_GBK" w:cs="方正楷体_GBK"/>
          <w:kern w:val="0"/>
          <w:sz w:val="32"/>
          <w:szCs w:val="32"/>
        </w:rPr>
        <w:t>2.</w:t>
      </w:r>
      <w:r>
        <w:rPr>
          <w:rFonts w:hint="eastAsia" w:eastAsia="方正仿宋_GBK" w:cs="方正仿宋_GBK"/>
          <w:sz w:val="32"/>
          <w:szCs w:val="32"/>
        </w:rPr>
        <w:t>岗位任职资格</w:t>
      </w:r>
    </w:p>
    <w:p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（1）具有大学本科及以上学历（硕士研究生及以上学历同等条件下优先）。</w:t>
      </w:r>
    </w:p>
    <w:p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（2）具备与申报岗位和层次相应及以上教师资格。</w:t>
      </w:r>
    </w:p>
    <w:p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（3）具有中小学一级教师及以上任职资格，长期从事班主任和德育工作。</w:t>
      </w:r>
    </w:p>
    <w:p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（4）普通话二乙及以上，具备较强的语言表达能力及写作能力。</w:t>
      </w:r>
    </w:p>
    <w:p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（5）年龄在40周岁以下，原则上教龄满6年及以上（年龄、教龄等时间计算至2022年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11</w:t>
      </w:r>
      <w:r>
        <w:rPr>
          <w:rFonts w:hint="eastAsia" w:eastAsia="方正仿宋_GBK" w:cs="方正仿宋_GBK"/>
          <w:sz w:val="32"/>
          <w:szCs w:val="32"/>
        </w:rPr>
        <w:t>月1日）。获得省市特级教师（德育、班主任）、成都市学科带头人（德育、班主任）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等</w:t>
      </w:r>
      <w:r>
        <w:rPr>
          <w:rFonts w:hint="eastAsia" w:eastAsia="方正仿宋_GBK" w:cs="方正仿宋_GBK"/>
          <w:sz w:val="32"/>
          <w:szCs w:val="32"/>
        </w:rPr>
        <w:t>荣誉称号者，可将年龄放宽至46岁。</w:t>
      </w:r>
    </w:p>
    <w:p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（6）需同时具备下列条件3项及以上：</w:t>
      </w:r>
    </w:p>
    <w:p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①获得区学科带头人（或区优秀青年教师、区优秀教师）及以上称号；②参加各级赛课获得区一等奖及以上；③论文获得区一等奖及以上；④省、市、区名师工作室已结业学员或区级及以上骨干教师；⑤指导青年教师赛课获区一等奖及以上；⑥熟悉相关专业教育教学、教研、教师培训工作。</w:t>
      </w:r>
    </w:p>
    <w:p>
      <w:pPr>
        <w:widowControl/>
        <w:shd w:val="clear" w:color="auto" w:fill="FFFFFF"/>
        <w:spacing w:line="590" w:lineRule="exact"/>
        <w:ind w:right="28" w:firstLine="640"/>
        <w:jc w:val="left"/>
        <w:textAlignment w:val="baseline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eastAsia="方正仿宋_GBK" w:cs="方正仿宋_GBK"/>
          <w:sz w:val="32"/>
          <w:szCs w:val="32"/>
        </w:rPr>
        <w:t>有以下情形之一者不能报考</w:t>
      </w:r>
    </w:p>
    <w:p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（1）被纪检、监察和司法机关立案审查，尚未作出结论的；</w:t>
      </w:r>
    </w:p>
    <w:p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（2）受党纪、政纪处分，尚未解除或在规定时效内的；</w:t>
      </w:r>
    </w:p>
    <w:p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（3）行为有损师德师风，且被查证属实；</w:t>
      </w:r>
    </w:p>
    <w:p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（4）近三年内年度考核中有一次基本合格及以下等次的；</w:t>
      </w:r>
    </w:p>
    <w:p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（5）违规推销教辅资料（含app软件）、违规有偿补课、工作期间违反工作纪律行为被查证属实的；</w:t>
      </w:r>
    </w:p>
    <w:p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（6）通过网络发表不当言论的；</w:t>
      </w:r>
    </w:p>
    <w:p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（7）有其他影响招聘使用情况的。</w:t>
      </w:r>
    </w:p>
    <w:p>
      <w:pPr>
        <w:widowControl/>
        <w:shd w:val="clear" w:color="auto" w:fill="FFFFFF"/>
        <w:spacing w:line="590" w:lineRule="exact"/>
        <w:ind w:firstLine="640"/>
        <w:jc w:val="left"/>
        <w:rPr>
          <w:rFonts w:eastAsia="方正黑体_GBK" w:cs="方正黑体_GBK"/>
          <w:kern w:val="0"/>
          <w:sz w:val="32"/>
          <w:szCs w:val="32"/>
        </w:rPr>
      </w:pPr>
      <w:r>
        <w:rPr>
          <w:rFonts w:hint="eastAsia" w:eastAsia="方正黑体_GBK" w:cs="方正黑体_GBK"/>
          <w:kern w:val="0"/>
          <w:sz w:val="32"/>
          <w:szCs w:val="32"/>
        </w:rPr>
        <w:t>三、招聘程序</w:t>
      </w:r>
    </w:p>
    <w:p>
      <w:pPr>
        <w:widowControl/>
        <w:shd w:val="clear" w:color="auto" w:fill="FFFFFF"/>
        <w:spacing w:line="590" w:lineRule="exact"/>
        <w:ind w:right="28" w:firstLine="640"/>
        <w:jc w:val="left"/>
        <w:textAlignment w:val="baseline"/>
        <w:rPr>
          <w:rFonts w:eastAsia="方正楷体_GBK" w:cs="方正楷体_GBK"/>
          <w:kern w:val="0"/>
          <w:sz w:val="32"/>
          <w:szCs w:val="32"/>
        </w:rPr>
      </w:pPr>
      <w:r>
        <w:rPr>
          <w:rFonts w:hint="eastAsia" w:eastAsia="方正楷体_GBK" w:cs="方正楷体_GBK"/>
          <w:kern w:val="0"/>
          <w:sz w:val="32"/>
          <w:szCs w:val="32"/>
        </w:rPr>
        <w:t>（一）报名</w:t>
      </w:r>
    </w:p>
    <w:p>
      <w:pPr>
        <w:widowControl/>
        <w:shd w:val="clear" w:color="auto" w:fill="FFFFFF"/>
        <w:spacing w:line="590" w:lineRule="exact"/>
        <w:ind w:firstLine="640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/>
          <w:color w:val="000000"/>
          <w:kern w:val="0"/>
          <w:sz w:val="31"/>
          <w:szCs w:val="31"/>
        </w:rPr>
        <w:t>1.</w:t>
      </w:r>
      <w:r>
        <w:rPr>
          <w:rFonts w:hint="eastAsia" w:eastAsia="方正仿宋_GBK" w:cs="方正仿宋_GBK"/>
          <w:sz w:val="32"/>
          <w:szCs w:val="32"/>
        </w:rPr>
        <w:t>报名时间：2022年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12</w:t>
      </w:r>
      <w:r>
        <w:rPr>
          <w:rFonts w:hint="eastAsia" w:eastAsia="方正仿宋_GBK" w:cs="方正仿宋_GBK"/>
          <w:sz w:val="32"/>
          <w:szCs w:val="32"/>
        </w:rPr>
        <w:t>月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eastAsia="方正仿宋_GBK" w:cs="方正仿宋_GBK"/>
          <w:sz w:val="32"/>
          <w:szCs w:val="32"/>
        </w:rPr>
        <w:t>日17：00前。</w:t>
      </w:r>
    </w:p>
    <w:p>
      <w:pPr>
        <w:widowControl/>
        <w:shd w:val="clear" w:color="auto" w:fill="FFFFFF"/>
        <w:spacing w:line="590" w:lineRule="exact"/>
        <w:ind w:firstLine="640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/>
          <w:color w:val="000000"/>
          <w:kern w:val="0"/>
          <w:sz w:val="31"/>
          <w:szCs w:val="31"/>
        </w:rPr>
        <w:t>2.</w:t>
      </w:r>
      <w:r>
        <w:rPr>
          <w:rFonts w:hint="eastAsia" w:eastAsia="方正仿宋_GBK" w:cs="方正仿宋_GBK"/>
          <w:sz w:val="32"/>
          <w:szCs w:val="32"/>
        </w:rPr>
        <w:t>报名地点：区教科院综合办公室，联系人：陈老师、肖老师，联系电话：028-85858002，18215656635。</w:t>
      </w:r>
    </w:p>
    <w:p>
      <w:pPr>
        <w:widowControl/>
        <w:shd w:val="clear" w:color="auto" w:fill="FFFFFF"/>
        <w:spacing w:line="590" w:lineRule="exact"/>
        <w:ind w:firstLine="640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/>
          <w:color w:val="000000"/>
          <w:kern w:val="0"/>
          <w:sz w:val="31"/>
          <w:szCs w:val="31"/>
        </w:rPr>
        <w:t>3.</w:t>
      </w:r>
      <w:r>
        <w:rPr>
          <w:rFonts w:hint="eastAsia" w:eastAsia="方正仿宋_GBK" w:cs="方正仿宋_GBK"/>
          <w:sz w:val="32"/>
          <w:szCs w:val="32"/>
        </w:rPr>
        <w:t>报名形式：个人自愿报名与组织推荐相结合。</w:t>
      </w:r>
    </w:p>
    <w:p>
      <w:pPr>
        <w:widowControl/>
        <w:shd w:val="clear" w:color="auto" w:fill="FFFFFF"/>
        <w:spacing w:line="590" w:lineRule="exact"/>
        <w:ind w:firstLine="640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/>
          <w:color w:val="000000"/>
          <w:kern w:val="0"/>
          <w:sz w:val="31"/>
          <w:szCs w:val="31"/>
        </w:rPr>
        <w:t>4.</w:t>
      </w:r>
      <w:r>
        <w:rPr>
          <w:rFonts w:hint="eastAsia" w:eastAsia="方正仿宋_GBK" w:cs="方正仿宋_GBK"/>
          <w:sz w:val="32"/>
          <w:szCs w:val="32"/>
        </w:rPr>
        <w:t>报名要求：</w:t>
      </w:r>
    </w:p>
    <w:p>
      <w:pPr>
        <w:widowControl/>
        <w:shd w:val="clear" w:color="auto" w:fill="FFFFFF"/>
        <w:spacing w:line="590" w:lineRule="exact"/>
        <w:ind w:firstLine="640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（1）报名人员应填写《成都市双流区教育科学研究院公开考核招聘学科教研员报名表》；</w:t>
      </w:r>
    </w:p>
    <w:p>
      <w:pPr>
        <w:widowControl/>
        <w:shd w:val="clear" w:color="auto" w:fill="FFFFFF"/>
        <w:spacing w:line="590" w:lineRule="exact"/>
        <w:ind w:firstLine="640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（2）提交有效期内的身份证、学历学位证、职称证、教师资格证等证书原件、复印件。</w:t>
      </w:r>
    </w:p>
    <w:p>
      <w:pPr>
        <w:widowControl/>
        <w:shd w:val="clear" w:color="auto" w:fill="FFFFFF"/>
        <w:spacing w:line="590" w:lineRule="exact"/>
        <w:ind w:firstLine="640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（3）荣誉证书、成果证书、重要论文著作以及能证明自己工作能力和业绩的其他材料。</w:t>
      </w:r>
    </w:p>
    <w:p>
      <w:pPr>
        <w:widowControl/>
        <w:shd w:val="clear" w:color="auto" w:fill="FFFFFF"/>
        <w:spacing w:line="590" w:lineRule="exact"/>
        <w:ind w:firstLine="640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（4）800字左右的自荐（组织推荐）材料。</w:t>
      </w:r>
    </w:p>
    <w:p>
      <w:pPr>
        <w:widowControl/>
        <w:shd w:val="clear" w:color="auto" w:fill="FFFFFF"/>
        <w:spacing w:line="590" w:lineRule="exact"/>
        <w:ind w:firstLine="640"/>
        <w:jc w:val="left"/>
        <w:rPr>
          <w:rFonts w:eastAsia="方正楷体_GBK" w:cs="方正楷体_GBK"/>
          <w:sz w:val="32"/>
          <w:szCs w:val="32"/>
        </w:rPr>
      </w:pPr>
      <w:r>
        <w:rPr>
          <w:rFonts w:hint="eastAsia" w:eastAsia="方正楷体_GBK" w:cs="方正楷体_GBK"/>
          <w:sz w:val="32"/>
          <w:szCs w:val="32"/>
        </w:rPr>
        <w:t>（二）资格审查</w:t>
      </w:r>
    </w:p>
    <w:p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资格审查与报名同时进行。资格审查工作将贯穿公开招聘全过程，若在任何一个环节发现不符合报考条件或弄虚作假者，将随时取消考核或聘用资格，所造成的一切后果由应聘者本人承担。</w:t>
      </w:r>
    </w:p>
    <w:p>
      <w:pPr>
        <w:widowControl/>
        <w:shd w:val="clear" w:color="auto" w:fill="FFFFFF"/>
        <w:spacing w:line="590" w:lineRule="exact"/>
        <w:ind w:firstLine="640"/>
        <w:jc w:val="left"/>
        <w:rPr>
          <w:rFonts w:eastAsia="方正楷体_GBK" w:cs="方正楷体_GBK"/>
          <w:sz w:val="32"/>
          <w:szCs w:val="32"/>
        </w:rPr>
      </w:pPr>
      <w:r>
        <w:rPr>
          <w:rFonts w:hint="eastAsia" w:eastAsia="方正楷体_GBK" w:cs="方正楷体_GBK"/>
          <w:sz w:val="32"/>
          <w:szCs w:val="32"/>
        </w:rPr>
        <w:t>（三）开考比例</w:t>
      </w:r>
    </w:p>
    <w:p>
      <w:pPr>
        <w:ind w:firstLine="640" w:firstLineChars="200"/>
      </w:pPr>
      <w:r>
        <w:rPr>
          <w:rFonts w:eastAsia="方正仿宋_GBK"/>
          <w:sz w:val="32"/>
          <w:szCs w:val="32"/>
        </w:rPr>
        <w:t>报名人数与岗位招聘人数之比原则上不低于</w:t>
      </w:r>
      <w:r>
        <w:rPr>
          <w:rFonts w:hint="eastAsia"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∶1，达不到上述比例的，</w:t>
      </w:r>
      <w:r>
        <w:rPr>
          <w:rFonts w:hint="eastAsia" w:eastAsia="方正仿宋_GBK"/>
          <w:sz w:val="32"/>
          <w:szCs w:val="32"/>
        </w:rPr>
        <w:t>将</w:t>
      </w:r>
      <w:r>
        <w:rPr>
          <w:rFonts w:eastAsia="方正仿宋_GBK"/>
          <w:sz w:val="32"/>
          <w:szCs w:val="32"/>
        </w:rPr>
        <w:t>取消该岗位招聘。</w:t>
      </w:r>
      <w:r>
        <w:rPr>
          <w:rFonts w:hint="eastAsia" w:eastAsia="方正仿宋_GBK"/>
          <w:sz w:val="32"/>
          <w:szCs w:val="32"/>
        </w:rPr>
        <w:t>岗位调减情况将在区教科院网站公布，请各位应聘者在网上查看相关公告</w:t>
      </w:r>
      <w:r>
        <w:rPr>
          <w:rFonts w:eastAsia="方正仿宋_GBK"/>
          <w:sz w:val="32"/>
          <w:szCs w:val="32"/>
        </w:rPr>
        <w:t>。</w:t>
      </w:r>
    </w:p>
    <w:p>
      <w:pPr>
        <w:widowControl/>
        <w:shd w:val="clear" w:color="auto" w:fill="FFFFFF"/>
        <w:spacing w:line="590" w:lineRule="exact"/>
        <w:ind w:firstLine="640"/>
        <w:jc w:val="left"/>
        <w:rPr>
          <w:rFonts w:eastAsia="方正楷体_GBK" w:cs="方正楷体_GBK"/>
          <w:sz w:val="32"/>
          <w:szCs w:val="32"/>
        </w:rPr>
      </w:pPr>
      <w:r>
        <w:rPr>
          <w:rFonts w:hint="eastAsia" w:eastAsia="方正楷体_GBK" w:cs="方正楷体_GBK"/>
          <w:sz w:val="32"/>
          <w:szCs w:val="32"/>
        </w:rPr>
        <w:t>（四）考核（具体时间及地点另行通知）</w:t>
      </w:r>
    </w:p>
    <w:p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主要考核应聘者综合能力素质、教育理论水平、教育研究能力、个性特征、语言表达等方面情况。</w:t>
      </w:r>
    </w:p>
    <w:p>
      <w:pPr>
        <w:spacing w:line="590" w:lineRule="exact"/>
        <w:ind w:firstLine="620" w:firstLineChars="200"/>
        <w:rPr>
          <w:rFonts w:eastAsia="方正仿宋_GBK" w:cs="方正仿宋_GBK"/>
          <w:sz w:val="32"/>
          <w:szCs w:val="32"/>
        </w:rPr>
      </w:pPr>
      <w:r>
        <w:rPr>
          <w:rFonts w:hint="eastAsia"/>
          <w:color w:val="000000"/>
          <w:kern w:val="0"/>
          <w:sz w:val="31"/>
          <w:szCs w:val="31"/>
        </w:rPr>
        <w:t>1</w:t>
      </w:r>
      <w:r>
        <w:rPr>
          <w:rFonts w:hint="eastAsia" w:eastAsia="方正仿宋_GBK" w:cs="方正仿宋_GBK"/>
          <w:sz w:val="32"/>
          <w:szCs w:val="32"/>
        </w:rPr>
        <w:t>.笔试（</w:t>
      </w:r>
      <w:r>
        <w:rPr>
          <w:rFonts w:hint="eastAsia"/>
          <w:color w:val="000000"/>
          <w:kern w:val="0"/>
          <w:sz w:val="31"/>
          <w:szCs w:val="31"/>
        </w:rPr>
        <w:t>100</w:t>
      </w:r>
      <w:r>
        <w:rPr>
          <w:rFonts w:hint="eastAsia" w:eastAsia="方正仿宋_GBK" w:cs="方正仿宋_GBK"/>
          <w:sz w:val="32"/>
          <w:szCs w:val="32"/>
        </w:rPr>
        <w:t>分）。采取闭卷的方式，按照分学科命题、统一时间进行测试，占总成绩的40%（分学科以1:3的人数比例从高分到低分排序进入面试，第3名分数相同者均进入面试）。</w:t>
      </w:r>
    </w:p>
    <w:p>
      <w:pPr>
        <w:spacing w:line="590" w:lineRule="exact"/>
        <w:ind w:firstLine="620" w:firstLineChars="200"/>
        <w:rPr>
          <w:rFonts w:eastAsia="方正仿宋_GBK" w:cs="方正仿宋_GBK"/>
          <w:sz w:val="32"/>
          <w:szCs w:val="32"/>
        </w:rPr>
      </w:pPr>
      <w:r>
        <w:rPr>
          <w:rFonts w:hint="eastAsia"/>
          <w:color w:val="000000"/>
          <w:kern w:val="0"/>
          <w:sz w:val="31"/>
          <w:szCs w:val="31"/>
        </w:rPr>
        <w:t>2</w:t>
      </w:r>
      <w:r>
        <w:rPr>
          <w:rFonts w:hint="eastAsia" w:eastAsia="方正仿宋_GBK" w:cs="方正仿宋_GBK"/>
          <w:sz w:val="32"/>
          <w:szCs w:val="32"/>
        </w:rPr>
        <w:t>.面试（</w:t>
      </w:r>
      <w:r>
        <w:rPr>
          <w:rFonts w:hint="eastAsia"/>
          <w:color w:val="000000"/>
          <w:kern w:val="0"/>
          <w:sz w:val="31"/>
          <w:szCs w:val="31"/>
        </w:rPr>
        <w:t>100</w:t>
      </w:r>
      <w:r>
        <w:rPr>
          <w:rFonts w:hint="eastAsia" w:eastAsia="方正仿宋_GBK" w:cs="方正仿宋_GBK"/>
          <w:sz w:val="32"/>
          <w:szCs w:val="32"/>
        </w:rPr>
        <w:t>分）。主要考察应聘人员教育管理、教育教学、教育研究活动策划组织能力等。由公开招聘工作领导小组办公室聘请专家统一组织进行测试。占总成绩的50%。面试成绩低于70分的不得进入下一环节。</w:t>
      </w:r>
    </w:p>
    <w:p>
      <w:pPr>
        <w:spacing w:line="590" w:lineRule="exact"/>
        <w:ind w:firstLine="640" w:firstLineChars="20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若达不到面试比例要求，考核成绩不得低于70分，否则不予进入下一环节。</w:t>
      </w:r>
    </w:p>
    <w:p>
      <w:pPr>
        <w:widowControl/>
        <w:shd w:val="clear" w:color="auto" w:fill="FFFFFF"/>
        <w:spacing w:line="590" w:lineRule="exact"/>
        <w:ind w:firstLine="640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/>
          <w:color w:val="000000"/>
          <w:kern w:val="0"/>
          <w:sz w:val="31"/>
          <w:szCs w:val="31"/>
        </w:rPr>
        <w:t>3</w:t>
      </w:r>
      <w:r>
        <w:rPr>
          <w:rFonts w:hint="eastAsia" w:eastAsia="方正仿宋_GBK" w:cs="方正仿宋_GBK"/>
          <w:sz w:val="32"/>
          <w:szCs w:val="32"/>
        </w:rPr>
        <w:t>.组织考察（</w:t>
      </w:r>
      <w:r>
        <w:rPr>
          <w:rFonts w:hint="eastAsia"/>
          <w:color w:val="000000"/>
          <w:kern w:val="0"/>
          <w:sz w:val="31"/>
          <w:szCs w:val="31"/>
        </w:rPr>
        <w:t>100</w:t>
      </w:r>
      <w:r>
        <w:rPr>
          <w:rFonts w:hint="eastAsia" w:eastAsia="方正仿宋_GBK" w:cs="方正仿宋_GBK"/>
          <w:sz w:val="32"/>
          <w:szCs w:val="32"/>
        </w:rPr>
        <w:t>分）。汇总笔试和面试成绩，分学科按1:3的比例从高分到低分排序择优列为组织考察对象。由区教育局人事教师科牵头，区教科院具体负责实施考察，占总成绩的10%。对入围人员思想政治素质、专业素养、组织协调能力、工作态度、工作实绩、工作作风、廉洁自律等方面进行考察。</w:t>
      </w:r>
    </w:p>
    <w:p>
      <w:pPr>
        <w:widowControl/>
        <w:shd w:val="clear" w:color="auto" w:fill="FFFFFF"/>
        <w:spacing w:line="590" w:lineRule="exact"/>
        <w:ind w:firstLine="640"/>
        <w:jc w:val="left"/>
        <w:rPr>
          <w:rFonts w:eastAsia="方正楷体_GBK" w:cs="方正楷体_GBK"/>
          <w:sz w:val="32"/>
          <w:szCs w:val="32"/>
        </w:rPr>
      </w:pPr>
      <w:r>
        <w:rPr>
          <w:rFonts w:hint="eastAsia" w:eastAsia="方正楷体_GBK" w:cs="方正楷体_GBK"/>
          <w:sz w:val="32"/>
          <w:szCs w:val="32"/>
        </w:rPr>
        <w:t>（五）聘用</w:t>
      </w:r>
    </w:p>
    <w:p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依据考核情况（笔试、面试和考察成绩），在双流教科院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公告栏</w:t>
      </w:r>
      <w:r>
        <w:rPr>
          <w:rFonts w:hint="eastAsia" w:eastAsia="方正仿宋_GBK" w:cs="方正仿宋_GBK"/>
          <w:sz w:val="32"/>
          <w:szCs w:val="32"/>
        </w:rPr>
        <w:t>公示，公示期为5个工作日。经公示无异议的拟聘人员，报局党组审议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通过</w:t>
      </w:r>
      <w:r>
        <w:rPr>
          <w:rFonts w:hint="eastAsia" w:eastAsia="方正仿宋_GBK" w:cs="方正仿宋_GBK"/>
          <w:sz w:val="32"/>
          <w:szCs w:val="32"/>
        </w:rPr>
        <w:t>后，开展跟岗学习和试用</w:t>
      </w:r>
      <w:r>
        <w:rPr>
          <w:rFonts w:hint="eastAsia" w:eastAsia="方正仿宋_GBK" w:cs="方正仿宋_GBK"/>
          <w:sz w:val="32"/>
          <w:szCs w:val="32"/>
          <w:lang w:eastAsia="zh-CN"/>
        </w:rPr>
        <w:t>。</w:t>
      </w:r>
      <w:r>
        <w:rPr>
          <w:rFonts w:hint="eastAsia" w:eastAsia="方正仿宋_GBK" w:cs="方正仿宋_GBK"/>
          <w:sz w:val="32"/>
          <w:szCs w:val="32"/>
        </w:rPr>
        <w:t>试用工作一年后，经考核合格，办理调动手续。</w:t>
      </w:r>
    </w:p>
    <w:p>
      <w:pPr>
        <w:widowControl/>
        <w:shd w:val="clear" w:color="auto" w:fill="FFFFFF"/>
        <w:spacing w:line="590" w:lineRule="exact"/>
        <w:ind w:firstLine="640"/>
        <w:jc w:val="left"/>
        <w:rPr>
          <w:rFonts w:eastAsia="方正黑体_GBK" w:cs="方正黑体_GBK"/>
          <w:kern w:val="0"/>
          <w:sz w:val="32"/>
          <w:szCs w:val="32"/>
        </w:rPr>
      </w:pPr>
      <w:r>
        <w:rPr>
          <w:rFonts w:hint="eastAsia" w:eastAsia="方正黑体_GBK" w:cs="方正黑体_GBK"/>
          <w:kern w:val="0"/>
          <w:sz w:val="32"/>
          <w:szCs w:val="32"/>
        </w:rPr>
        <w:t>四、纪律要求</w:t>
      </w:r>
    </w:p>
    <w:p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（一）为了确保公开招聘工作公开、公平、公正，区纪委监委驻教育局纪检监察组全程参与，进行全过程、全方位监督。监督电话：028-85822749。</w:t>
      </w:r>
    </w:p>
    <w:p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（二）在公开招聘过程中有下列情况之一的，不得聘任：伪造学历、学位、职称、培训、奖励等证书；以不正当手段拉拢、贿赂或威胁、恐吓公开招聘工作领导小组成员；诽谤、诬告其他候选人；有其他违法违纪行为。</w:t>
      </w:r>
    </w:p>
    <w:p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（三）公开招聘工作接受纪检、监察部门和社会监督，在命题、制卷、保密等环节，不得向任何人泄露试题内容。在考试、监考、阅卷、统分、民主评议、考察、聘任等过程中，有关人员不得违背原则，徇私舞弊。如发现违法违纪和弄虚作假的人和事，将给予当事人纪律处分或取消聘任资格。</w:t>
      </w:r>
    </w:p>
    <w:p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</w:p>
    <w:p>
      <w:pPr>
        <w:widowControl/>
        <w:shd w:val="clear" w:color="auto" w:fill="FFFFFF"/>
        <w:spacing w:line="590" w:lineRule="exact"/>
        <w:ind w:firstLine="640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附件：成都市双流区教育科学研究院公开考核招聘学科</w:t>
      </w:r>
    </w:p>
    <w:p>
      <w:pPr>
        <w:widowControl/>
        <w:shd w:val="clear" w:color="auto" w:fill="FFFFFF"/>
        <w:spacing w:line="590" w:lineRule="exact"/>
        <w:ind w:firstLine="1609" w:firstLineChars="503"/>
        <w:jc w:val="left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教研员报名表</w:t>
      </w:r>
    </w:p>
    <w:p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</w:p>
    <w:p>
      <w:pPr>
        <w:spacing w:line="590" w:lineRule="exact"/>
        <w:ind w:firstLine="570"/>
        <w:rPr>
          <w:rFonts w:eastAsia="方正仿宋_GBK" w:cs="方正仿宋_GBK"/>
          <w:sz w:val="32"/>
          <w:szCs w:val="32"/>
        </w:rPr>
      </w:pPr>
    </w:p>
    <w:p>
      <w:pPr>
        <w:spacing w:line="590" w:lineRule="exact"/>
        <w:ind w:firstLine="3107" w:firstLineChars="971"/>
        <w:rPr>
          <w:rFonts w:eastAsia="方正仿宋_GBK" w:cs="方正仿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成都市双流区教育科学研究院</w:t>
      </w:r>
    </w:p>
    <w:p>
      <w:pPr>
        <w:spacing w:line="590" w:lineRule="exact"/>
        <w:ind w:firstLine="4067" w:firstLineChars="1271"/>
        <w:rPr>
          <w:rFonts w:eastAsia="仿宋_GB2312"/>
          <w:sz w:val="28"/>
          <w:szCs w:val="28"/>
        </w:rPr>
      </w:pPr>
      <w:r>
        <w:rPr>
          <w:rFonts w:hint="eastAsia" w:eastAsia="方正仿宋_GBK" w:cs="方正仿宋_GBK"/>
          <w:sz w:val="32"/>
          <w:szCs w:val="32"/>
        </w:rPr>
        <w:t>2022年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11</w:t>
      </w:r>
      <w:r>
        <w:rPr>
          <w:rFonts w:hint="eastAsia" w:eastAsia="方正仿宋_GBK" w:cs="方正仿宋_GBK"/>
          <w:sz w:val="32"/>
          <w:szCs w:val="32"/>
        </w:rPr>
        <w:t>月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28</w:t>
      </w:r>
      <w:bookmarkStart w:id="0" w:name="_GoBack"/>
      <w:bookmarkEnd w:id="0"/>
      <w:r>
        <w:rPr>
          <w:rFonts w:hint="eastAsia" w:eastAsia="方正仿宋_GBK" w:cs="方正仿宋_GBK"/>
          <w:sz w:val="32"/>
          <w:szCs w:val="32"/>
        </w:rPr>
        <w:t>日</w:t>
      </w:r>
    </w:p>
    <w:p>
      <w:pPr>
        <w:ind w:right="640"/>
        <w:jc w:val="left"/>
        <w:rPr>
          <w:rFonts w:hint="eastAsia" w:eastAsia="方正黑体_GBK" w:cs="方正黑体_GBK"/>
          <w:sz w:val="32"/>
          <w:szCs w:val="32"/>
        </w:rPr>
      </w:pPr>
    </w:p>
    <w:p>
      <w:pPr>
        <w:ind w:right="640"/>
        <w:jc w:val="left"/>
        <w:rPr>
          <w:rFonts w:hint="eastAsia" w:eastAsia="方正黑体_GBK" w:cs="方正黑体_GBK"/>
          <w:sz w:val="32"/>
          <w:szCs w:val="32"/>
        </w:rPr>
      </w:pPr>
    </w:p>
    <w:p>
      <w:pPr>
        <w:ind w:right="640"/>
        <w:jc w:val="left"/>
        <w:rPr>
          <w:rFonts w:hint="eastAsia" w:eastAsia="方正黑体_GBK" w:cs="方正黑体_GBK"/>
          <w:sz w:val="32"/>
          <w:szCs w:val="32"/>
        </w:rPr>
      </w:pPr>
    </w:p>
    <w:p>
      <w:pPr>
        <w:ind w:right="640"/>
        <w:jc w:val="left"/>
        <w:rPr>
          <w:rFonts w:hint="eastAsia" w:eastAsia="方正黑体_GBK" w:cs="方正黑体_GBK"/>
          <w:sz w:val="32"/>
          <w:szCs w:val="32"/>
        </w:rPr>
      </w:pPr>
    </w:p>
    <w:p>
      <w:pPr>
        <w:ind w:right="640"/>
        <w:jc w:val="left"/>
        <w:rPr>
          <w:rFonts w:hint="eastAsia" w:eastAsia="方正黑体_GBK" w:cs="方正黑体_GBK"/>
          <w:sz w:val="32"/>
          <w:szCs w:val="32"/>
        </w:rPr>
      </w:pPr>
    </w:p>
    <w:p>
      <w:pPr>
        <w:rPr>
          <w:rFonts w:hint="eastAsia" w:eastAsia="方正黑体_GBK" w:cs="方正黑体_GBK"/>
          <w:sz w:val="32"/>
          <w:szCs w:val="32"/>
        </w:rPr>
      </w:pPr>
      <w:r>
        <w:rPr>
          <w:rFonts w:hint="eastAsia" w:eastAsia="方正黑体_GBK" w:cs="方正黑体_GBK"/>
          <w:sz w:val="32"/>
          <w:szCs w:val="32"/>
        </w:rPr>
        <w:br w:type="page"/>
      </w:r>
    </w:p>
    <w:p>
      <w:pPr>
        <w:ind w:right="640"/>
        <w:jc w:val="left"/>
        <w:rPr>
          <w:rFonts w:eastAsia="方正黑体_GBK" w:cs="方正黑体_GBK"/>
          <w:sz w:val="32"/>
          <w:szCs w:val="32"/>
        </w:rPr>
      </w:pPr>
      <w:r>
        <w:rPr>
          <w:rFonts w:hint="eastAsia" w:eastAsia="方正黑体_GBK" w:cs="方正黑体_GBK"/>
          <w:sz w:val="32"/>
          <w:szCs w:val="32"/>
        </w:rPr>
        <w:t>附件：</w:t>
      </w:r>
    </w:p>
    <w:p>
      <w:pPr>
        <w:pStyle w:val="2"/>
      </w:pPr>
    </w:p>
    <w:p>
      <w:pPr>
        <w:ind w:right="640"/>
        <w:jc w:val="center"/>
      </w:pPr>
      <w:r>
        <w:rPr>
          <w:rFonts w:hint="eastAsia" w:eastAsia="方正小标宋_GBK" w:cs="方正小标宋_GBK"/>
          <w:spacing w:val="1"/>
          <w:w w:val="89"/>
          <w:kern w:val="0"/>
          <w:sz w:val="32"/>
          <w:szCs w:val="32"/>
          <w:fitText w:val="8320" w:id="1802714629"/>
        </w:rPr>
        <w:t>成都市双流区教育科学研究院公开考核招聘</w:t>
      </w:r>
      <w:r>
        <w:rPr>
          <w:rFonts w:hint="eastAsia" w:eastAsia="方正小标宋_GBK" w:cs="方正小标宋_GBK"/>
          <w:spacing w:val="1"/>
          <w:w w:val="89"/>
          <w:kern w:val="0"/>
          <w:sz w:val="32"/>
          <w:szCs w:val="32"/>
          <w:fitText w:val="8320" w:id="1802714629"/>
          <w:lang w:val="en-US" w:eastAsia="zh-CN"/>
        </w:rPr>
        <w:t>小学德育</w:t>
      </w:r>
      <w:r>
        <w:rPr>
          <w:rFonts w:hint="eastAsia" w:eastAsia="方正小标宋_GBK" w:cs="方正小标宋_GBK"/>
          <w:spacing w:val="1"/>
          <w:w w:val="89"/>
          <w:kern w:val="0"/>
          <w:sz w:val="32"/>
          <w:szCs w:val="32"/>
          <w:fitText w:val="8320" w:id="1802714629"/>
        </w:rPr>
        <w:t>教研员报名</w:t>
      </w:r>
      <w:r>
        <w:rPr>
          <w:rFonts w:hint="eastAsia" w:eastAsia="方正小标宋_GBK" w:cs="方正小标宋_GBK"/>
          <w:spacing w:val="36"/>
          <w:w w:val="89"/>
          <w:kern w:val="0"/>
          <w:sz w:val="32"/>
          <w:szCs w:val="32"/>
          <w:fitText w:val="8320" w:id="1802714629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"/>
        <w:gridCol w:w="900"/>
        <w:gridCol w:w="180"/>
        <w:gridCol w:w="1080"/>
        <w:gridCol w:w="180"/>
        <w:gridCol w:w="21"/>
        <w:gridCol w:w="699"/>
        <w:gridCol w:w="360"/>
        <w:gridCol w:w="540"/>
        <w:gridCol w:w="720"/>
        <w:gridCol w:w="1080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姓  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性别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出生年月（   岁）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1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民  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籍贯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出生地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1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参加工作时间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入 党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时 间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健康状况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1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专业技术职务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熟悉专业有何专长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1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学  历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学  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全日制教  育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毕业院校系及专业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在 职 教 育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毕业院校系及专业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现任工作岗位</w:t>
            </w:r>
          </w:p>
        </w:tc>
        <w:tc>
          <w:tcPr>
            <w:tcW w:w="6293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2088" w:type="dxa"/>
            <w:gridSpan w:val="4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招聘岗位（申报人员除学前教育、高中物理教研两个岗位外，其他岗位还需选择承担第二志愿中一个部门的相关工作）</w:t>
            </w:r>
          </w:p>
        </w:tc>
        <w:tc>
          <w:tcPr>
            <w:tcW w:w="1281" w:type="dxa"/>
            <w:gridSpan w:val="3"/>
            <w:vAlign w:val="center"/>
          </w:tcPr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第一志愿</w:t>
            </w:r>
          </w:p>
        </w:tc>
        <w:tc>
          <w:tcPr>
            <w:tcW w:w="5012" w:type="dxa"/>
            <w:gridSpan w:val="6"/>
            <w:vAlign w:val="center"/>
          </w:tcPr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b w:val="0"/>
                <w:bCs w:val="0"/>
                <w:sz w:val="24"/>
                <w:lang w:val="en-US" w:eastAsia="zh-CN"/>
              </w:rPr>
              <w:t>小学德育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教研。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088" w:type="dxa"/>
            <w:gridSpan w:val="4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第二志愿</w:t>
            </w:r>
          </w:p>
        </w:tc>
        <w:tc>
          <w:tcPr>
            <w:tcW w:w="5012" w:type="dxa"/>
            <w:gridSpan w:val="6"/>
            <w:vAlign w:val="center"/>
          </w:tcPr>
          <w:p>
            <w:pPr>
              <w:spacing w:line="320" w:lineRule="exact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教师发展研究中心□；</w:t>
            </w:r>
          </w:p>
          <w:p>
            <w:pPr>
              <w:spacing w:line="320" w:lineRule="exact"/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质量监测与信息资源中心□；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b w:val="0"/>
                <w:bCs w:val="0"/>
                <w:sz w:val="24"/>
                <w:lang w:val="en-US" w:eastAsia="zh-CN"/>
              </w:rPr>
              <w:t>教育改革研究中心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sz w:val="24"/>
              </w:rPr>
              <w:t>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历</w:t>
            </w:r>
          </w:p>
        </w:tc>
        <w:tc>
          <w:tcPr>
            <w:tcW w:w="6293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pStyle w:val="5"/>
              <w:spacing w:line="320" w:lineRule="exact"/>
              <w:ind w:firstLine="0" w:firstLineChars="0"/>
              <w:rPr>
                <w:rFonts w:eastAsia="方正仿宋_GBK"/>
              </w:rPr>
            </w:pPr>
          </w:p>
          <w:p>
            <w:pPr>
              <w:pStyle w:val="5"/>
              <w:spacing w:line="320" w:lineRule="exact"/>
              <w:ind w:firstLine="0" w:firstLineChars="0"/>
              <w:rPr>
                <w:rFonts w:eastAsia="方正仿宋_GBK"/>
              </w:rPr>
            </w:pPr>
          </w:p>
          <w:p>
            <w:pPr>
              <w:pStyle w:val="5"/>
              <w:spacing w:line="320" w:lineRule="exact"/>
              <w:ind w:firstLine="0" w:firstLineChars="0"/>
              <w:rPr>
                <w:rFonts w:eastAsia="方正仿宋_GBK"/>
              </w:rPr>
            </w:pPr>
          </w:p>
          <w:p>
            <w:pPr>
              <w:pStyle w:val="5"/>
              <w:spacing w:line="320" w:lineRule="exact"/>
              <w:ind w:firstLine="480"/>
              <w:rPr>
                <w:rFonts w:eastAsia="方正仿宋_GBK"/>
              </w:rPr>
            </w:pPr>
          </w:p>
          <w:p>
            <w:pPr>
              <w:pStyle w:val="5"/>
              <w:spacing w:line="320" w:lineRule="exact"/>
              <w:ind w:firstLine="480"/>
              <w:rPr>
                <w:rFonts w:eastAsia="方正仿宋_GBK"/>
              </w:rPr>
            </w:pPr>
          </w:p>
          <w:p>
            <w:pPr>
              <w:pStyle w:val="5"/>
              <w:spacing w:line="320" w:lineRule="exact"/>
              <w:ind w:firstLine="480"/>
              <w:rPr>
                <w:rFonts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  <w:jc w:val="center"/>
        </w:trPr>
        <w:tc>
          <w:tcPr>
            <w:tcW w:w="828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竞 聘岗 位工 作基 础</w:t>
            </w:r>
          </w:p>
        </w:tc>
        <w:tc>
          <w:tcPr>
            <w:tcW w:w="7553" w:type="dxa"/>
            <w:gridSpan w:val="12"/>
            <w:vAlign w:val="center"/>
          </w:tcPr>
          <w:p>
            <w:pPr>
              <w:spacing w:line="32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28" w:type="dxa"/>
            <w:vAlign w:val="center"/>
          </w:tcPr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近 五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年个人荣誉，教研、科研获奖及教学业 绩</w:t>
            </w:r>
          </w:p>
        </w:tc>
        <w:tc>
          <w:tcPr>
            <w:tcW w:w="7553" w:type="dxa"/>
            <w:gridSpan w:val="1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主要成员及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重要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社会</w:t>
            </w:r>
          </w:p>
          <w:p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关系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称谓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姓名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年龄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政治面貌</w:t>
            </w:r>
          </w:p>
        </w:tc>
        <w:tc>
          <w:tcPr>
            <w:tcW w:w="3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41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  <w:jc w:val="center"/>
        </w:trPr>
        <w:tc>
          <w:tcPr>
            <w:tcW w:w="828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学校签章</w:t>
            </w:r>
          </w:p>
        </w:tc>
        <w:tc>
          <w:tcPr>
            <w:tcW w:w="7553" w:type="dxa"/>
            <w:gridSpan w:val="12"/>
            <w:vAlign w:val="center"/>
          </w:tcPr>
          <w:p>
            <w:pPr>
              <w:spacing w:line="320" w:lineRule="exact"/>
              <w:rPr>
                <w:rFonts w:eastAsia="方正仿宋_GBK"/>
              </w:rPr>
            </w:pPr>
          </w:p>
          <w:p>
            <w:pPr>
              <w:pStyle w:val="6"/>
              <w:spacing w:line="320" w:lineRule="exact"/>
              <w:ind w:left="900" w:hanging="480"/>
              <w:rPr>
                <w:rFonts w:ascii="Times New Roman" w:hAnsi="Times New Roman" w:eastAsia="方正仿宋_GBK"/>
              </w:rPr>
            </w:pPr>
          </w:p>
          <w:p>
            <w:pPr>
              <w:spacing w:line="320" w:lineRule="exact"/>
              <w:rPr>
                <w:rFonts w:eastAsia="方正仿宋_GBK"/>
              </w:rPr>
            </w:pPr>
          </w:p>
          <w:p>
            <w:pPr>
              <w:pStyle w:val="6"/>
              <w:spacing w:line="320" w:lineRule="exact"/>
              <w:ind w:left="900" w:hanging="480"/>
              <w:rPr>
                <w:rFonts w:ascii="Times New Roman" w:hAnsi="Times New Roman" w:eastAsia="方正仿宋_GBK"/>
              </w:rPr>
            </w:pPr>
          </w:p>
          <w:p>
            <w:pPr>
              <w:spacing w:line="320" w:lineRule="exact"/>
              <w:ind w:firstLine="480" w:firstLineChars="200"/>
              <w:rPr>
                <w:rFonts w:eastAsia="方正仿宋_GBK"/>
              </w:rPr>
            </w:pPr>
            <w:r>
              <w:rPr>
                <w:rFonts w:hint="eastAsia" w:eastAsia="方正仿宋_GBK"/>
                <w:sz w:val="24"/>
              </w:rPr>
              <w:t>校长签字：                       学校盖章：</w:t>
            </w:r>
          </w:p>
        </w:tc>
      </w:tr>
    </w:tbl>
    <w:p>
      <w:pPr>
        <w:ind w:right="-58"/>
        <w:rPr>
          <w:sz w:val="24"/>
        </w:rPr>
      </w:pPr>
    </w:p>
    <w:p>
      <w:pPr>
        <w:pStyle w:val="6"/>
        <w:ind w:left="0" w:leftChars="0" w:firstLine="0" w:firstLineChars="0"/>
      </w:pPr>
      <w:r>
        <w:rPr>
          <w:rFonts w:hint="eastAsia" w:ascii="Times New Roman" w:hAnsi="Times New Roman" w:eastAsia="方正仿宋_GBK"/>
          <w:color w:val="auto"/>
        </w:rPr>
        <w:t>报名者承诺以上信息真实有效并签字：</w:t>
      </w:r>
      <w:r>
        <w:rPr>
          <w:rFonts w:hint="eastAsia" w:ascii="Times New Roman" w:hAnsi="Times New Roman" w:eastAsia="方正仿宋_GBK"/>
          <w:color w:val="auto"/>
          <w:u w:val="single"/>
        </w:rPr>
        <w:t xml:space="preserve">              </w:t>
      </w:r>
      <w:r>
        <w:rPr>
          <w:rFonts w:hint="eastAsia" w:ascii="Times New Roman" w:hAnsi="Times New Roman" w:eastAsia="方正仿宋_GBK"/>
          <w:color w:val="auto"/>
        </w:rPr>
        <w:t>联系电话：</w:t>
      </w:r>
      <w:r>
        <w:rPr>
          <w:rFonts w:hint="eastAsia" w:ascii="Times New Roman" w:hAnsi="Times New Roman" w:eastAsia="方正仿宋_GBK"/>
          <w:color w:val="auto"/>
          <w:u w:val="single"/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0DB8720-5D8E-4266-AD85-CEFE15F54937}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D4AB34E-2189-4490-ACAC-CE0C9376730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EB532DF-B4FF-4DF5-BEB3-D0F8BE3339A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ABCD6EA-9EBF-466F-939A-CCAF99A3D009}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C2F04ABB-0194-4F44-834A-2B597E70D199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64E34904-8345-45B9-92CE-209D9035814B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7" w:fontKey="{51CAA585-D770-4761-B721-3EC3AA5EA6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cyOTNjMmViNWRkMWU5YThmMDJiMzc3NjhjZWRiZGEifQ=="/>
  </w:docVars>
  <w:rsids>
    <w:rsidRoot w:val="723E0D9F"/>
    <w:rsid w:val="000D2838"/>
    <w:rsid w:val="002A485F"/>
    <w:rsid w:val="005A1146"/>
    <w:rsid w:val="00720ABF"/>
    <w:rsid w:val="00723E8E"/>
    <w:rsid w:val="0098770D"/>
    <w:rsid w:val="009E1E1C"/>
    <w:rsid w:val="00D07ACD"/>
    <w:rsid w:val="00DA101F"/>
    <w:rsid w:val="021E73A8"/>
    <w:rsid w:val="1E4D197B"/>
    <w:rsid w:val="20404808"/>
    <w:rsid w:val="28BF1E41"/>
    <w:rsid w:val="2CDC1D66"/>
    <w:rsid w:val="2D943982"/>
    <w:rsid w:val="455D277E"/>
    <w:rsid w:val="483B01A5"/>
    <w:rsid w:val="554E2794"/>
    <w:rsid w:val="58200DDC"/>
    <w:rsid w:val="5A24663A"/>
    <w:rsid w:val="5E1270A2"/>
    <w:rsid w:val="60F62870"/>
    <w:rsid w:val="6ACC7DFF"/>
    <w:rsid w:val="723E0D9F"/>
    <w:rsid w:val="7760484A"/>
    <w:rsid w:val="7893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 首行缩进:  2 字符"/>
    <w:qFormat/>
    <w:uiPriority w:val="99"/>
    <w:pPr>
      <w:widowControl w:val="0"/>
      <w:ind w:firstLine="104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6">
    <w:name w:val="图表目录1"/>
    <w:basedOn w:val="1"/>
    <w:next w:val="1"/>
    <w:qFormat/>
    <w:uiPriority w:val="0"/>
    <w:pPr>
      <w:ind w:left="200" w:leftChars="200" w:hanging="200" w:hangingChars="200"/>
    </w:pPr>
    <w:rPr>
      <w:rFonts w:ascii="Arial Unicode MS" w:hAnsi="Arial Unicode MS" w:eastAsia="Arial Unicode MS" w:cs="Arial Unicode MS"/>
      <w:color w:val="000000"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2737</Words>
  <Characters>2822</Characters>
  <Lines>23</Lines>
  <Paragraphs>6</Paragraphs>
  <TotalTime>14</TotalTime>
  <ScaleCrop>false</ScaleCrop>
  <LinksUpToDate>false</LinksUpToDate>
  <CharactersWithSpaces>2898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2022-07-01T01:09:00Z</dcterms:created>
  <dc:creator>WPS_1475919992</dc:creator>
  <cp:lastModifiedBy>WPS_1475919992</cp:lastModifiedBy>
  <cp:lastPrinted>2022-11-15T01:43:00Z</cp:lastPrinted>
  <dcterms:modified xsi:type="dcterms:W3CDTF">2022-11-28T07:43:27Z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C6016F7F3672483A855AA43EB2531000</vt:lpwstr>
  </property>
</Properties>
</file>