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ind w:firstLine="720" w:firstLineChars="200"/>
        <w:jc w:val="center"/>
        <w:textAlignment w:val="baseline"/>
        <w:rPr>
          <w:rFonts w:ascii="方正小标宋_GBK" w:hAnsi="方正小标宋_GBK" w:eastAsia="黑体" w:cs="Times New Roman"/>
          <w:sz w:val="36"/>
          <w:szCs w:val="36"/>
        </w:rPr>
      </w:pPr>
      <w:r>
        <w:rPr>
          <w:rFonts w:hint="eastAsia" w:ascii="黑体" w:hAnsi="黑体" w:eastAsia="黑体" w:cs="黑体"/>
          <w:bCs/>
          <w:color w:val="000000"/>
          <w:sz w:val="36"/>
          <w:szCs w:val="36"/>
        </w:rPr>
        <w:t>只要不</w:t>
      </w:r>
      <w:r>
        <w:rPr>
          <w:rFonts w:hint="eastAsia" w:ascii="黑体" w:hAnsi="黑体" w:eastAsia="黑体" w:cs="黑体"/>
          <w:bCs/>
          <w:color w:val="000000"/>
          <w:sz w:val="36"/>
          <w:szCs w:val="36"/>
          <w:lang w:eastAsia="zh-CN"/>
        </w:rPr>
        <w:t>将就</w:t>
      </w:r>
      <w:r>
        <w:rPr>
          <w:rFonts w:hint="eastAsia" w:ascii="黑体" w:hAnsi="黑体" w:eastAsia="黑体" w:cs="黑体"/>
          <w:bCs/>
          <w:color w:val="000000"/>
          <w:sz w:val="36"/>
          <w:szCs w:val="36"/>
        </w:rPr>
        <w:t>，定会更优秀</w:t>
      </w:r>
    </w:p>
    <w:p>
      <w:pPr>
        <w:widowControl/>
        <w:ind w:firstLine="720" w:firstLineChars="200"/>
        <w:jc w:val="center"/>
        <w:textAlignment w:val="baseline"/>
        <w:rPr>
          <w:rFonts w:ascii="方正小标宋_GBK" w:hAnsi="方正小标宋_GBK" w:eastAsia="方正小标宋_GBK" w:cs="Times New Roman"/>
          <w:sz w:val="36"/>
          <w:szCs w:val="36"/>
        </w:rPr>
      </w:pPr>
    </w:p>
    <w:p>
      <w:pPr>
        <w:widowControl/>
        <w:jc w:val="left"/>
        <w:textAlignment w:val="baseline"/>
        <w:rPr>
          <w:rFonts w:ascii="黑体" w:hAnsi="黑体" w:eastAsia="黑体" w:cs="Times New Roman"/>
          <w:sz w:val="32"/>
          <w:szCs w:val="32"/>
        </w:rPr>
      </w:pPr>
      <w:r>
        <w:rPr>
          <w:rFonts w:ascii="黑体" w:hAnsi="黑体" w:eastAsia="黑体" w:cs="Times New Roman"/>
          <w:sz w:val="32"/>
          <w:szCs w:val="32"/>
        </w:rPr>
        <w:t>活动时间：2022年</w:t>
      </w:r>
      <w:r>
        <w:rPr>
          <w:rFonts w:hint="eastAsia" w:ascii="黑体" w:hAnsi="黑体" w:eastAsia="黑体" w:cs="Times New Roman"/>
          <w:sz w:val="32"/>
          <w:szCs w:val="32"/>
        </w:rPr>
        <w:t>10</w:t>
      </w:r>
      <w:r>
        <w:rPr>
          <w:rFonts w:ascii="黑体" w:hAnsi="黑体" w:eastAsia="黑体" w:cs="Times New Roman"/>
          <w:sz w:val="32"/>
          <w:szCs w:val="32"/>
        </w:rPr>
        <w:t>月24日 星期</w:t>
      </w:r>
      <w:r>
        <w:rPr>
          <w:rFonts w:hint="eastAsia" w:ascii="黑体" w:hAnsi="黑体" w:eastAsia="黑体" w:cs="Times New Roman"/>
          <w:sz w:val="32"/>
          <w:szCs w:val="32"/>
        </w:rPr>
        <w:t>一</w:t>
      </w:r>
    </w:p>
    <w:p>
      <w:pPr>
        <w:widowControl/>
        <w:jc w:val="left"/>
        <w:textAlignment w:val="baseline"/>
        <w:rPr>
          <w:rFonts w:ascii="黑体" w:hAnsi="黑体" w:eastAsia="黑体" w:cs="Times New Roman"/>
          <w:sz w:val="32"/>
          <w:szCs w:val="32"/>
        </w:rPr>
      </w:pPr>
      <w:r>
        <w:rPr>
          <w:rFonts w:ascii="黑体" w:hAnsi="黑体" w:eastAsia="黑体" w:cs="Times New Roman"/>
          <w:sz w:val="32"/>
          <w:szCs w:val="32"/>
        </w:rPr>
        <w:t>活动地点：</w:t>
      </w:r>
      <w:r>
        <w:rPr>
          <w:rFonts w:hint="eastAsia" w:ascii="黑体" w:hAnsi="黑体" w:eastAsia="黑体" w:cs="Times New Roman"/>
          <w:sz w:val="32"/>
          <w:szCs w:val="32"/>
        </w:rPr>
        <w:t>双流区胜利初中</w:t>
      </w:r>
    </w:p>
    <w:p>
      <w:pPr>
        <w:widowControl/>
        <w:jc w:val="left"/>
        <w:textAlignment w:val="baseline"/>
        <w:rPr>
          <w:rFonts w:ascii="黑体" w:hAnsi="黑体" w:eastAsia="黑体" w:cs="Times New Roman"/>
          <w:sz w:val="32"/>
          <w:szCs w:val="32"/>
        </w:rPr>
      </w:pPr>
      <w:r>
        <w:rPr>
          <w:rFonts w:ascii="黑体" w:hAnsi="黑体" w:eastAsia="黑体" w:cs="Times New Roman"/>
          <w:sz w:val="32"/>
          <w:szCs w:val="32"/>
        </w:rPr>
        <w:t>参加人员：名教师李中军工作室</w:t>
      </w:r>
      <w:r>
        <w:rPr>
          <w:rFonts w:hint="eastAsia" w:ascii="黑体" w:hAnsi="黑体" w:eastAsia="黑体" w:cs="Times New Roman"/>
          <w:sz w:val="32"/>
          <w:szCs w:val="32"/>
        </w:rPr>
        <w:t>全体</w:t>
      </w:r>
      <w:r>
        <w:rPr>
          <w:rFonts w:ascii="黑体" w:hAnsi="黑体" w:eastAsia="黑体" w:cs="Times New Roman"/>
          <w:sz w:val="32"/>
          <w:szCs w:val="32"/>
        </w:rPr>
        <w:t>成员</w:t>
      </w:r>
    </w:p>
    <w:p>
      <w:pPr>
        <w:widowControl/>
        <w:jc w:val="left"/>
        <w:textAlignment w:val="baseline"/>
        <w:rPr>
          <w:rFonts w:ascii="黑体" w:hAnsi="黑体" w:eastAsia="黑体" w:cs="Times New Roman"/>
          <w:sz w:val="32"/>
          <w:szCs w:val="32"/>
        </w:rPr>
      </w:pPr>
      <w:r>
        <w:rPr>
          <w:rFonts w:hint="eastAsia" w:ascii="黑体" w:hAnsi="黑体" w:eastAsia="黑体" w:cs="Times New Roman"/>
          <w:sz w:val="32"/>
          <w:szCs w:val="32"/>
        </w:rPr>
        <w:t>活动内容：送教研修活动</w:t>
      </w:r>
    </w:p>
    <w:p>
      <w:pPr>
        <w:widowControl/>
        <w:jc w:val="left"/>
        <w:textAlignment w:val="baseline"/>
        <w:rPr>
          <w:rFonts w:ascii="黑体" w:hAnsi="黑体" w:eastAsia="黑体" w:cs="Times New Roman"/>
          <w:sz w:val="32"/>
          <w:szCs w:val="32"/>
        </w:rPr>
      </w:pPr>
      <w:r>
        <w:rPr>
          <w:rFonts w:hint="eastAsia" w:ascii="黑体" w:hAnsi="黑体" w:eastAsia="黑体" w:cs="Times New Roman"/>
          <w:sz w:val="32"/>
          <w:szCs w:val="32"/>
        </w:rPr>
        <w:t>活动过程：</w:t>
      </w:r>
    </w:p>
    <w:p>
      <w:pPr>
        <w:widowControl/>
        <w:ind w:firstLine="560" w:firstLineChars="200"/>
        <w:jc w:val="left"/>
        <w:textAlignment w:val="baseline"/>
        <w:rPr>
          <w:rFonts w:ascii="仿宋" w:hAnsi="仿宋" w:eastAsia="仿宋" w:cs="仿宋"/>
          <w:bCs/>
          <w:color w:val="000000"/>
          <w:sz w:val="28"/>
          <w:szCs w:val="28"/>
        </w:rPr>
      </w:pPr>
      <w:r>
        <w:rPr>
          <w:rFonts w:hint="eastAsia" w:ascii="仿宋" w:hAnsi="仿宋" w:eastAsia="仿宋" w:cs="仿宋"/>
          <w:bCs/>
          <w:color w:val="000000"/>
          <w:sz w:val="28"/>
          <w:szCs w:val="28"/>
        </w:rPr>
        <w:t>10月</w:t>
      </w:r>
      <w:r>
        <w:rPr>
          <w:rFonts w:ascii="仿宋" w:hAnsi="仿宋" w:eastAsia="仿宋" w:cs="仿宋"/>
          <w:bCs/>
          <w:color w:val="000000"/>
          <w:sz w:val="28"/>
          <w:szCs w:val="28"/>
        </w:rPr>
        <w:t>24</w:t>
      </w:r>
      <w:r>
        <w:rPr>
          <w:rFonts w:hint="eastAsia" w:ascii="仿宋" w:hAnsi="仿宋" w:eastAsia="仿宋" w:cs="仿宋"/>
          <w:bCs/>
          <w:color w:val="000000"/>
          <w:sz w:val="28"/>
          <w:szCs w:val="28"/>
        </w:rPr>
        <w:t>日下午双流区李中军名师工作室全体成员在这金秋十月的日子里相聚在胜利初中，举行了本学期工作室送教研修活动。</w:t>
      </w:r>
    </w:p>
    <w:p>
      <w:pPr>
        <w:widowControl/>
        <w:jc w:val="left"/>
        <w:textAlignment w:val="baseline"/>
        <w:rPr>
          <w:rFonts w:ascii="仿宋" w:hAnsi="仿宋" w:eastAsia="仿宋" w:cs="仿宋"/>
          <w:bCs/>
          <w:color w:val="000000"/>
          <w:sz w:val="28"/>
          <w:szCs w:val="28"/>
        </w:rPr>
      </w:pPr>
      <w:r>
        <w:rPr>
          <w:rFonts w:hint="eastAsia" w:ascii="仿宋" w:hAnsi="仿宋" w:eastAsia="仿宋" w:cs="仿宋"/>
          <w:bCs/>
          <w:color w:val="000000"/>
          <w:sz w:val="28"/>
          <w:szCs w:val="28"/>
        </w:rPr>
        <w:t xml:space="preserve">   本次活动分为三个环节，1.工作室成员送教课堂展示;2.评课;3.李中军老师专题讲座“教学评一致性数学教学”。</w:t>
      </w:r>
    </w:p>
    <w:p>
      <w:pPr>
        <w:widowControl/>
        <w:ind w:firstLine="560" w:firstLineChars="200"/>
        <w:jc w:val="left"/>
        <w:textAlignment w:val="baseline"/>
        <w:rPr>
          <w:rFonts w:ascii="仿宋" w:hAnsi="仿宋" w:eastAsia="仿宋" w:cs="仿宋"/>
          <w:bCs/>
          <w:color w:val="000000"/>
          <w:sz w:val="28"/>
          <w:szCs w:val="28"/>
        </w:rPr>
      </w:pPr>
      <w:r>
        <w:rPr>
          <w:rFonts w:hint="eastAsia" w:ascii="仿宋" w:hAnsi="仿宋" w:eastAsia="仿宋" w:cs="仿宋"/>
          <w:bCs/>
          <w:color w:val="000000"/>
          <w:sz w:val="28"/>
          <w:szCs w:val="28"/>
        </w:rPr>
        <w:t>第一个环节是上课环节。上课的老师分别是来自双流怡心第一实验学校的刘志兵老师和成信大实验校的张瑞老师。刘老师用数学情景剧的形式，引入了本节课的学习内容，从实际生活中的问题入手，用数学语言抽象出本节课的研究对象，然后引导学生一起认识这个对象，最后用学到的知识解决生活中简单的问题。</w:t>
      </w:r>
    </w:p>
    <w:p>
      <w:pPr>
        <w:widowControl/>
        <w:ind w:firstLine="560" w:firstLineChars="200"/>
        <w:jc w:val="left"/>
        <w:textAlignment w:val="baseline"/>
        <w:rPr>
          <w:rFonts w:ascii="仿宋" w:hAnsi="仿宋" w:eastAsia="仿宋" w:cs="仿宋"/>
          <w:bCs/>
          <w:color w:val="000000"/>
          <w:sz w:val="28"/>
          <w:szCs w:val="28"/>
        </w:rPr>
      </w:pPr>
      <w:r>
        <w:rPr>
          <w:rFonts w:ascii="仿宋" w:hAnsi="仿宋" w:eastAsia="仿宋" w:cs="仿宋"/>
          <w:bCs/>
          <w:color w:val="000000"/>
          <w:sz w:val="28"/>
          <w:szCs w:val="28"/>
        </w:rPr>
        <w:drawing>
          <wp:anchor distT="0" distB="0" distL="114300" distR="114300" simplePos="0" relativeHeight="251660288" behindDoc="1" locked="0" layoutInCell="1" allowOverlap="1">
            <wp:simplePos x="0" y="0"/>
            <wp:positionH relativeFrom="column">
              <wp:posOffset>-19685</wp:posOffset>
            </wp:positionH>
            <wp:positionV relativeFrom="paragraph">
              <wp:posOffset>26035</wp:posOffset>
            </wp:positionV>
            <wp:extent cx="2688590" cy="2017395"/>
            <wp:effectExtent l="0" t="0" r="3810" b="14605"/>
            <wp:wrapTight wrapText="bothSides">
              <wp:wrapPolygon>
                <wp:start x="0" y="0"/>
                <wp:lineTo x="0" y="21212"/>
                <wp:lineTo x="21427" y="21212"/>
                <wp:lineTo x="21427" y="0"/>
                <wp:lineTo x="0" y="0"/>
              </wp:wrapPolygon>
            </wp:wrapTight>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2688802" cy="2017514"/>
                    </a:xfrm>
                    <a:prstGeom prst="rect">
                      <a:avLst/>
                    </a:prstGeom>
                    <a:noFill/>
                    <a:ln>
                      <a:noFill/>
                    </a:ln>
                  </pic:spPr>
                </pic:pic>
              </a:graphicData>
            </a:graphic>
          </wp:anchor>
        </w:drawing>
      </w:r>
      <w:bookmarkStart w:id="0" w:name="_GoBack"/>
      <w:r>
        <w:rPr>
          <w:rFonts w:ascii="仿宋" w:hAnsi="仿宋" w:eastAsia="仿宋" w:cs="仿宋"/>
          <w:bCs/>
          <w:color w:val="000000"/>
          <w:sz w:val="28"/>
          <w:szCs w:val="28"/>
        </w:rPr>
        <w:drawing>
          <wp:anchor distT="0" distB="0" distL="114300" distR="114300" simplePos="0" relativeHeight="251661312" behindDoc="1" locked="0" layoutInCell="1" allowOverlap="1">
            <wp:simplePos x="0" y="0"/>
            <wp:positionH relativeFrom="column">
              <wp:posOffset>3116580</wp:posOffset>
            </wp:positionH>
            <wp:positionV relativeFrom="paragraph">
              <wp:posOffset>26670</wp:posOffset>
            </wp:positionV>
            <wp:extent cx="2784475" cy="2089150"/>
            <wp:effectExtent l="0" t="0" r="9525" b="19050"/>
            <wp:wrapTight wrapText="bothSides">
              <wp:wrapPolygon>
                <wp:start x="0" y="0"/>
                <wp:lineTo x="0" y="21272"/>
                <wp:lineTo x="21477" y="21272"/>
                <wp:lineTo x="21477" y="0"/>
                <wp:lineTo x="0" y="0"/>
              </wp:wrapPolygon>
            </wp:wrapTight>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2784686" cy="2089459"/>
                    </a:xfrm>
                    <a:prstGeom prst="rect">
                      <a:avLst/>
                    </a:prstGeom>
                    <a:noFill/>
                    <a:ln>
                      <a:noFill/>
                    </a:ln>
                  </pic:spPr>
                </pic:pic>
              </a:graphicData>
            </a:graphic>
          </wp:anchor>
        </w:drawing>
      </w:r>
      <w:bookmarkEnd w:id="0"/>
    </w:p>
    <w:p>
      <w:pPr>
        <w:widowControl/>
        <w:ind w:firstLine="560" w:firstLineChars="200"/>
        <w:jc w:val="left"/>
        <w:textAlignment w:val="baseline"/>
        <w:rPr>
          <w:rFonts w:ascii="仿宋" w:hAnsi="仿宋" w:eastAsia="仿宋" w:cs="仿宋"/>
          <w:bCs/>
          <w:color w:val="000000"/>
          <w:sz w:val="28"/>
          <w:szCs w:val="28"/>
        </w:rPr>
      </w:pPr>
    </w:p>
    <w:p>
      <w:pPr>
        <w:widowControl/>
        <w:ind w:firstLine="560" w:firstLineChars="200"/>
        <w:jc w:val="left"/>
        <w:textAlignment w:val="baseline"/>
        <w:rPr>
          <w:rFonts w:ascii="仿宋" w:hAnsi="仿宋" w:eastAsia="仿宋" w:cs="仿宋"/>
          <w:bCs/>
          <w:color w:val="000000"/>
          <w:sz w:val="28"/>
          <w:szCs w:val="28"/>
        </w:rPr>
      </w:pPr>
    </w:p>
    <w:p>
      <w:pPr>
        <w:widowControl/>
        <w:ind w:firstLine="560" w:firstLineChars="200"/>
        <w:jc w:val="left"/>
        <w:textAlignment w:val="baseline"/>
        <w:rPr>
          <w:rFonts w:ascii="仿宋" w:hAnsi="仿宋" w:eastAsia="仿宋" w:cs="仿宋"/>
          <w:bCs/>
          <w:color w:val="000000"/>
          <w:sz w:val="28"/>
          <w:szCs w:val="28"/>
        </w:rPr>
      </w:pPr>
    </w:p>
    <w:p>
      <w:pPr>
        <w:widowControl/>
        <w:ind w:firstLine="560" w:firstLineChars="200"/>
        <w:jc w:val="left"/>
        <w:textAlignment w:val="baseline"/>
        <w:rPr>
          <w:rFonts w:ascii="仿宋" w:hAnsi="仿宋" w:eastAsia="仿宋" w:cs="仿宋"/>
          <w:bCs/>
          <w:color w:val="000000"/>
          <w:sz w:val="28"/>
          <w:szCs w:val="28"/>
        </w:rPr>
      </w:pPr>
    </w:p>
    <w:p>
      <w:pPr>
        <w:widowControl/>
        <w:ind w:firstLine="560" w:firstLineChars="200"/>
        <w:jc w:val="left"/>
        <w:textAlignment w:val="baseline"/>
        <w:rPr>
          <w:rFonts w:ascii="仿宋" w:hAnsi="仿宋" w:eastAsia="仿宋" w:cs="仿宋"/>
          <w:bCs/>
          <w:color w:val="000000"/>
          <w:sz w:val="28"/>
          <w:szCs w:val="28"/>
        </w:rPr>
      </w:pPr>
    </w:p>
    <w:p>
      <w:pPr>
        <w:widowControl/>
        <w:ind w:firstLine="560" w:firstLineChars="200"/>
        <w:jc w:val="left"/>
        <w:textAlignment w:val="baseline"/>
        <w:rPr>
          <w:rFonts w:ascii="仿宋" w:hAnsi="仿宋" w:eastAsia="仿宋" w:cs="仿宋"/>
          <w:bCs/>
          <w:color w:val="000000"/>
          <w:sz w:val="28"/>
          <w:szCs w:val="28"/>
        </w:rPr>
      </w:pPr>
      <w:r>
        <w:rPr>
          <w:rFonts w:ascii="仿宋" w:hAnsi="仿宋" w:eastAsia="仿宋" w:cs="仿宋"/>
          <w:bCs/>
          <w:color w:val="000000"/>
          <w:sz w:val="28"/>
          <w:szCs w:val="28"/>
        </w:rPr>
        <w:drawing>
          <wp:anchor distT="0" distB="0" distL="114300" distR="114300" simplePos="0" relativeHeight="251659264" behindDoc="0" locked="0" layoutInCell="1" allowOverlap="1">
            <wp:simplePos x="0" y="0"/>
            <wp:positionH relativeFrom="column">
              <wp:posOffset>767080</wp:posOffset>
            </wp:positionH>
            <wp:positionV relativeFrom="paragraph">
              <wp:posOffset>2868930</wp:posOffset>
            </wp:positionV>
            <wp:extent cx="2631440" cy="1973580"/>
            <wp:effectExtent l="0" t="0" r="10160" b="7620"/>
            <wp:wrapThrough wrapText="bothSides">
              <wp:wrapPolygon>
                <wp:start x="0" y="0"/>
                <wp:lineTo x="0" y="21405"/>
                <wp:lineTo x="21475" y="21405"/>
                <wp:lineTo x="21475" y="0"/>
                <wp:lineTo x="0" y="0"/>
              </wp:wrapPolygon>
            </wp:wrapThrough>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31440" cy="1973580"/>
                    </a:xfrm>
                    <a:prstGeom prst="rect">
                      <a:avLst/>
                    </a:prstGeom>
                    <a:noFill/>
                    <a:ln>
                      <a:noFill/>
                    </a:ln>
                  </pic:spPr>
                </pic:pic>
              </a:graphicData>
            </a:graphic>
          </wp:anchor>
        </w:drawing>
      </w:r>
      <w:r>
        <w:rPr>
          <w:rFonts w:ascii="仿宋" w:hAnsi="仿宋" w:eastAsia="仿宋" w:cs="仿宋"/>
          <w:bCs/>
          <w:color w:val="000000"/>
          <w:sz w:val="28"/>
          <w:szCs w:val="28"/>
        </w:rPr>
        <w:drawing>
          <wp:anchor distT="0" distB="0" distL="114300" distR="114300" simplePos="0" relativeHeight="251662336" behindDoc="1" locked="0" layoutInCell="1" allowOverlap="1">
            <wp:simplePos x="0" y="0"/>
            <wp:positionH relativeFrom="column">
              <wp:posOffset>3251835</wp:posOffset>
            </wp:positionH>
            <wp:positionV relativeFrom="paragraph">
              <wp:posOffset>2914650</wp:posOffset>
            </wp:positionV>
            <wp:extent cx="2542540" cy="1907540"/>
            <wp:effectExtent l="0" t="0" r="22860" b="22860"/>
            <wp:wrapTight wrapText="bothSides">
              <wp:wrapPolygon>
                <wp:start x="0" y="0"/>
                <wp:lineTo x="0" y="21284"/>
                <wp:lineTo x="21363" y="21284"/>
                <wp:lineTo x="21363" y="0"/>
                <wp:lineTo x="0" y="0"/>
              </wp:wrapPolygon>
            </wp:wrapTight>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2542540" cy="1907540"/>
                    </a:xfrm>
                    <a:prstGeom prst="rect">
                      <a:avLst/>
                    </a:prstGeom>
                    <a:noFill/>
                    <a:ln>
                      <a:noFill/>
                    </a:ln>
                  </pic:spPr>
                </pic:pic>
              </a:graphicData>
            </a:graphic>
          </wp:anchor>
        </w:drawing>
      </w:r>
      <w:r>
        <w:rPr>
          <w:rFonts w:hint="eastAsia" w:ascii="仿宋" w:hAnsi="仿宋" w:eastAsia="仿宋" w:cs="仿宋"/>
          <w:bCs/>
          <w:color w:val="000000"/>
          <w:sz w:val="28"/>
          <w:szCs w:val="28"/>
        </w:rPr>
        <w:t>紧接着张老师同样以实际问题为入口，以问题串的形式，由浅入深，循循善诱地引导学生进行学习。在小组讨论过程中，张老师还不断的参与其中，和同学们进行了有效的沟通和交流，让不同的小组出现了思维的碰撞，及时给与肯定和启发， 在课堂上生成了新的问题和知识，最后巧妙的由学生解决。本节课，张老师培养了学生的抽象思维和应用意识，将学到的知识运用到生活去。在整个教学过程中，张老师对学生具有亲和力，让学生在轻松的课堂氛围中学习。</w:t>
      </w:r>
    </w:p>
    <w:p>
      <w:pPr>
        <w:widowControl/>
        <w:ind w:firstLine="560" w:firstLineChars="200"/>
        <w:jc w:val="left"/>
        <w:textAlignment w:val="baseline"/>
        <w:rPr>
          <w:rFonts w:ascii="仿宋" w:hAnsi="仿宋" w:eastAsia="仿宋" w:cs="仿宋"/>
          <w:bCs/>
          <w:color w:val="000000"/>
          <w:sz w:val="28"/>
          <w:szCs w:val="28"/>
        </w:rPr>
      </w:pPr>
      <w:r>
        <w:rPr>
          <w:rFonts w:hint="eastAsia" w:ascii="仿宋" w:hAnsi="仿宋" w:eastAsia="仿宋" w:cs="仿宋"/>
          <w:bCs/>
          <w:color w:val="000000"/>
          <w:sz w:val="28"/>
          <w:szCs w:val="28"/>
        </w:rPr>
        <w:t>第二个环节是评课，陈静雅，王家勤，贺红梅，罗祥老师分别从学科概念、大单元教学、核心素养、教学评一致性等方面进行了精彩的点评。最后由胜利初中的数学老师做总的点评，首先对送教老师的素养给与了肯定，做好了充分的准备并以学生为中心，重在培养学生的核心素养为目标，做到了心中有课堂，心中有学生。</w:t>
      </w:r>
    </w:p>
    <w:p>
      <w:pPr>
        <w:widowControl/>
        <w:ind w:firstLine="560" w:firstLineChars="200"/>
        <w:textAlignment w:val="baseline"/>
        <w:rPr>
          <w:rFonts w:ascii="仿宋" w:hAnsi="仿宋" w:eastAsia="仿宋" w:cs="仿宋"/>
          <w:bCs/>
          <w:color w:val="000000"/>
          <w:sz w:val="28"/>
          <w:szCs w:val="28"/>
        </w:rPr>
      </w:pPr>
      <w:r>
        <w:rPr>
          <w:rFonts w:ascii="仿宋" w:hAnsi="仿宋" w:eastAsia="仿宋" w:cs="仿宋"/>
          <w:bCs/>
          <w:color w:val="000000"/>
          <w:sz w:val="28"/>
          <w:szCs w:val="28"/>
        </w:rPr>
        <w:drawing>
          <wp:anchor distT="0" distB="0" distL="114300" distR="114300" simplePos="0" relativeHeight="251665408" behindDoc="0" locked="0" layoutInCell="1" allowOverlap="1">
            <wp:simplePos x="0" y="0"/>
            <wp:positionH relativeFrom="column">
              <wp:posOffset>2540</wp:posOffset>
            </wp:positionH>
            <wp:positionV relativeFrom="paragraph">
              <wp:posOffset>51435</wp:posOffset>
            </wp:positionV>
            <wp:extent cx="2607310" cy="1955800"/>
            <wp:effectExtent l="0" t="0" r="8890" b="0"/>
            <wp:wrapThrough wrapText="bothSides">
              <wp:wrapPolygon>
                <wp:start x="0" y="0"/>
                <wp:lineTo x="0" y="21319"/>
                <wp:lineTo x="21463" y="21319"/>
                <wp:lineTo x="21463" y="0"/>
                <wp:lineTo x="0" y="0"/>
              </wp:wrapPolygon>
            </wp:wrapThrough>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607310" cy="1955800"/>
                    </a:xfrm>
                    <a:prstGeom prst="rect">
                      <a:avLst/>
                    </a:prstGeom>
                    <a:noFill/>
                    <a:ln>
                      <a:noFill/>
                    </a:ln>
                  </pic:spPr>
                </pic:pic>
              </a:graphicData>
            </a:graphic>
          </wp:anchor>
        </w:drawing>
      </w:r>
      <w:r>
        <w:rPr>
          <w:rFonts w:ascii="仿宋" w:hAnsi="仿宋" w:eastAsia="仿宋" w:cs="仿宋"/>
          <w:bCs/>
          <w:color w:val="000000"/>
          <w:sz w:val="28"/>
          <w:szCs w:val="28"/>
        </w:rPr>
        <w:drawing>
          <wp:anchor distT="0" distB="0" distL="114300" distR="114300" simplePos="0" relativeHeight="251664384" behindDoc="1" locked="0" layoutInCell="1" allowOverlap="1">
            <wp:simplePos x="0" y="0"/>
            <wp:positionH relativeFrom="column">
              <wp:posOffset>3044190</wp:posOffset>
            </wp:positionH>
            <wp:positionV relativeFrom="paragraph">
              <wp:posOffset>96520</wp:posOffset>
            </wp:positionV>
            <wp:extent cx="2546350" cy="1910080"/>
            <wp:effectExtent l="0" t="0" r="19050" b="20320"/>
            <wp:wrapTight wrapText="bothSides">
              <wp:wrapPolygon>
                <wp:start x="0" y="0"/>
                <wp:lineTo x="0" y="21255"/>
                <wp:lineTo x="21331" y="21255"/>
                <wp:lineTo x="21331" y="0"/>
                <wp:lineTo x="0" y="0"/>
              </wp:wrapPolygon>
            </wp:wrapTight>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546350" cy="1910080"/>
                    </a:xfrm>
                    <a:prstGeom prst="rect">
                      <a:avLst/>
                    </a:prstGeom>
                    <a:noFill/>
                    <a:ln>
                      <a:noFill/>
                    </a:ln>
                  </pic:spPr>
                </pic:pic>
              </a:graphicData>
            </a:graphic>
          </wp:anchor>
        </w:drawing>
      </w:r>
    </w:p>
    <w:p>
      <w:pPr>
        <w:widowControl/>
        <w:ind w:firstLine="560" w:firstLineChars="200"/>
        <w:textAlignment w:val="baseline"/>
        <w:rPr>
          <w:rFonts w:ascii="仿宋" w:hAnsi="仿宋" w:eastAsia="仿宋" w:cs="仿宋"/>
          <w:bCs/>
          <w:color w:val="000000"/>
          <w:sz w:val="28"/>
          <w:szCs w:val="28"/>
        </w:rPr>
      </w:pPr>
    </w:p>
    <w:p>
      <w:pPr>
        <w:widowControl/>
        <w:ind w:firstLine="560" w:firstLineChars="200"/>
        <w:textAlignment w:val="baseline"/>
        <w:rPr>
          <w:rFonts w:ascii="仿宋" w:hAnsi="仿宋" w:eastAsia="仿宋" w:cs="仿宋"/>
          <w:bCs/>
          <w:color w:val="000000"/>
          <w:sz w:val="28"/>
          <w:szCs w:val="28"/>
        </w:rPr>
      </w:pPr>
    </w:p>
    <w:p>
      <w:pPr>
        <w:widowControl/>
        <w:ind w:firstLine="560" w:firstLineChars="200"/>
        <w:textAlignment w:val="baseline"/>
        <w:rPr>
          <w:rFonts w:ascii="仿宋" w:hAnsi="仿宋" w:eastAsia="仿宋" w:cs="仿宋"/>
          <w:bCs/>
          <w:color w:val="000000"/>
          <w:sz w:val="28"/>
          <w:szCs w:val="28"/>
        </w:rPr>
      </w:pPr>
      <w:r>
        <w:rPr>
          <w:rFonts w:ascii="仿宋" w:hAnsi="仿宋" w:eastAsia="仿宋" w:cs="仿宋"/>
          <w:bCs/>
          <w:color w:val="000000"/>
          <w:sz w:val="28"/>
          <w:szCs w:val="28"/>
        </w:rPr>
        <w:drawing>
          <wp:anchor distT="0" distB="0" distL="114300" distR="114300" simplePos="0" relativeHeight="251663360" behindDoc="1" locked="0" layoutInCell="1" allowOverlap="1">
            <wp:simplePos x="0" y="0"/>
            <wp:positionH relativeFrom="column">
              <wp:posOffset>-2569845</wp:posOffset>
            </wp:positionH>
            <wp:positionV relativeFrom="paragraph">
              <wp:posOffset>1070610</wp:posOffset>
            </wp:positionV>
            <wp:extent cx="5066030" cy="2459355"/>
            <wp:effectExtent l="0" t="0" r="13970" b="4445"/>
            <wp:wrapTight wrapText="bothSides">
              <wp:wrapPolygon>
                <wp:start x="0" y="0"/>
                <wp:lineTo x="0" y="21416"/>
                <wp:lineTo x="21443" y="21416"/>
                <wp:lineTo x="21443" y="0"/>
                <wp:lineTo x="0" y="0"/>
              </wp:wrapPolygon>
            </wp:wrapTight>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066030" cy="2459355"/>
                    </a:xfrm>
                    <a:prstGeom prst="rect">
                      <a:avLst/>
                    </a:prstGeom>
                    <a:noFill/>
                    <a:ln>
                      <a:noFill/>
                    </a:ln>
                  </pic:spPr>
                </pic:pic>
              </a:graphicData>
            </a:graphic>
          </wp:anchor>
        </w:drawing>
      </w:r>
    </w:p>
    <w:p>
      <w:pPr>
        <w:widowControl/>
        <w:textAlignment w:val="baseline"/>
        <w:rPr>
          <w:rFonts w:ascii="仿宋" w:hAnsi="仿宋" w:eastAsia="仿宋" w:cs="仿宋"/>
          <w:bCs/>
          <w:color w:val="000000"/>
          <w:sz w:val="28"/>
          <w:szCs w:val="28"/>
        </w:rPr>
      </w:pPr>
    </w:p>
    <w:p>
      <w:pPr>
        <w:widowControl/>
        <w:ind w:firstLine="560" w:firstLineChars="200"/>
        <w:textAlignment w:val="baseline"/>
        <w:rPr>
          <w:rFonts w:ascii="仿宋" w:hAnsi="仿宋" w:eastAsia="仿宋" w:cs="仿宋"/>
          <w:bCs/>
          <w:color w:val="000000"/>
          <w:sz w:val="28"/>
          <w:szCs w:val="28"/>
        </w:rPr>
      </w:pPr>
      <w:r>
        <w:rPr>
          <w:rFonts w:hint="eastAsia" w:ascii="仿宋" w:hAnsi="仿宋" w:eastAsia="仿宋" w:cs="仿宋"/>
          <w:bCs/>
          <w:color w:val="000000"/>
          <w:sz w:val="28"/>
          <w:szCs w:val="28"/>
        </w:rPr>
        <w:t>接着，李中军老师从教学设计和学生活动方面进行了整体点评，肯定了两位老师对送教活动课的精心准备，表扬了两位老师是有温度的老师。分别指出了本节课各自的亮点，同时也指出了不足之处，特别表扬刘老师设计情景剧，突破重难点，表扬张老师设计合理，课堂组织能力强。</w:t>
      </w:r>
      <w:r>
        <w:rPr>
          <w:rFonts w:ascii="仿宋" w:hAnsi="仿宋" w:eastAsia="仿宋" w:cs="仿宋"/>
          <w:bCs/>
          <w:color w:val="000000"/>
          <w:sz w:val="28"/>
          <w:szCs w:val="28"/>
        </w:rPr>
        <w:t xml:space="preserve"> </w:t>
      </w:r>
    </w:p>
    <w:p>
      <w:pPr>
        <w:widowControl/>
        <w:ind w:firstLine="560" w:firstLineChars="200"/>
        <w:textAlignment w:val="baseline"/>
        <w:rPr>
          <w:rFonts w:ascii="仿宋" w:hAnsi="仿宋" w:eastAsia="仿宋" w:cs="仿宋"/>
          <w:bCs/>
          <w:color w:val="000000"/>
          <w:sz w:val="28"/>
          <w:szCs w:val="28"/>
        </w:rPr>
      </w:pPr>
      <w:r>
        <w:rPr>
          <w:rFonts w:hint="eastAsia" w:ascii="仿宋" w:hAnsi="仿宋" w:eastAsia="仿宋" w:cs="仿宋"/>
          <w:bCs/>
          <w:color w:val="000000"/>
          <w:sz w:val="28"/>
          <w:szCs w:val="28"/>
        </w:rPr>
        <w:t>最后，李中军老师进行了专题讲座——教学评一致性数学教学，李老师指出，</w:t>
      </w:r>
      <w:r>
        <w:rPr>
          <w:rFonts w:ascii="仿宋" w:hAnsi="仿宋" w:eastAsia="仿宋" w:cs="仿宋"/>
          <w:bCs/>
          <w:color w:val="000000"/>
          <w:sz w:val="28"/>
          <w:szCs w:val="28"/>
        </w:rPr>
        <w:t>教学评一致性数学课堂，不能止于知识的传承，要关注内容的本源，学习深刻的数学，要基于数学的逻辑引导学生掌握发现问题、思考问题、解决问题的方法。数学教学永无止境，但我们有一颗不朽的教育之心，专注数学，扎根课堂，致爱教育，热爱学生，踏踏实实，不懈追求，必然在数学教学的征途上留下坚实的脚印。</w:t>
      </w:r>
    </w:p>
    <w:p>
      <w:pPr>
        <w:widowControl/>
        <w:ind w:firstLine="560" w:firstLineChars="200"/>
        <w:textAlignment w:val="baseline"/>
        <w:rPr>
          <w:rFonts w:hint="eastAsia" w:ascii="仿宋" w:hAnsi="仿宋" w:eastAsia="仿宋" w:cs="仿宋"/>
          <w:bCs/>
          <w:color w:val="000000"/>
          <w:sz w:val="28"/>
          <w:szCs w:val="28"/>
        </w:rPr>
      </w:pPr>
      <w:r>
        <w:rPr>
          <w:rFonts w:ascii="仿宋" w:hAnsi="仿宋" w:eastAsia="仿宋" w:cs="仿宋"/>
          <w:bCs/>
          <w:color w:val="000000"/>
          <w:sz w:val="28"/>
          <w:szCs w:val="28"/>
        </w:rPr>
        <w:t>只要不将就，定会更优秀</w:t>
      </w:r>
      <w:r>
        <w:rPr>
          <w:rFonts w:hint="eastAsia" w:ascii="仿宋" w:hAnsi="仿宋" w:eastAsia="仿宋" w:cs="仿宋"/>
          <w:bCs/>
          <w:color w:val="000000"/>
          <w:sz w:val="28"/>
          <w:szCs w:val="28"/>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0000" w:usb1="00000000" w:usb2="00000000" w:usb3="00000000" w:csb0="00000000"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 w:name="方正小标宋_GBK">
    <w:altName w:val="汉仪书宋二KW"/>
    <w:panose1 w:val="00000000000000000000"/>
    <w:charset w:val="86"/>
    <w:family w:val="script"/>
    <w:pitch w:val="default"/>
    <w:sig w:usb0="00000000" w:usb1="00000000" w:usb2="0000001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0" w:usb1="00000000" w:usb2="00000000" w:usb3="00000000" w:csb0="0016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DC6A3E"/>
    <w:multiLevelType w:val="multilevel"/>
    <w:tmpl w:val="4DDC6A3E"/>
    <w:lvl w:ilvl="0" w:tentative="0">
      <w:start w:val="1"/>
      <w:numFmt w:val="decimal"/>
      <w:pStyle w:val="4"/>
      <w:lvlText w:val="%1."/>
      <w:lvlJc w:val="left"/>
      <w:pPr>
        <w:ind w:left="432" w:hanging="432"/>
      </w:pPr>
      <w:rPr>
        <w:rFonts w:hint="default" w:ascii="Times New Roman" w:hAnsi="Times New Roman" w:cs="Times New Roman"/>
      </w:rPr>
    </w:lvl>
    <w:lvl w:ilvl="1" w:tentative="0">
      <w:start w:val="1"/>
      <w:numFmt w:val="decimal"/>
      <w:pStyle w:val="5"/>
      <w:lvlText w:val="%1.%2."/>
      <w:lvlJc w:val="left"/>
      <w:pPr>
        <w:ind w:left="575" w:hanging="575"/>
      </w:pPr>
      <w:rPr>
        <w:rFonts w:hint="default"/>
      </w:rPr>
    </w:lvl>
    <w:lvl w:ilvl="2" w:tentative="0">
      <w:start w:val="1"/>
      <w:numFmt w:val="decimal"/>
      <w:pStyle w:val="6"/>
      <w:lvlText w:val="%1.%2.%3."/>
      <w:lvlJc w:val="left"/>
      <w:pPr>
        <w:ind w:left="720" w:hanging="720"/>
      </w:pPr>
      <w:rPr>
        <w:rFonts w:hint="default"/>
      </w:rPr>
    </w:lvl>
    <w:lvl w:ilvl="3" w:tentative="0">
      <w:start w:val="1"/>
      <w:numFmt w:val="decimal"/>
      <w:pStyle w:val="7"/>
      <w:lvlText w:val="%1.%2.%3.%4."/>
      <w:lvlJc w:val="left"/>
      <w:pPr>
        <w:ind w:left="864" w:hanging="864"/>
      </w:pPr>
      <w:rPr>
        <w:rFonts w:hint="default"/>
      </w:rPr>
    </w:lvl>
    <w:lvl w:ilvl="4" w:tentative="0">
      <w:start w:val="1"/>
      <w:numFmt w:val="decimal"/>
      <w:pStyle w:val="8"/>
      <w:lvlText w:val="%1.%2.%3.%4.%5."/>
      <w:lvlJc w:val="left"/>
      <w:pPr>
        <w:ind w:left="1008" w:hanging="1008"/>
      </w:pPr>
      <w:rPr>
        <w:rFonts w:hint="default"/>
      </w:rPr>
    </w:lvl>
    <w:lvl w:ilvl="5" w:tentative="0">
      <w:start w:val="1"/>
      <w:numFmt w:val="decimal"/>
      <w:pStyle w:val="9"/>
      <w:lvlText w:val="%1.%2.%3.%4.%5.%6."/>
      <w:lvlJc w:val="left"/>
      <w:pPr>
        <w:ind w:left="1151" w:hanging="1151"/>
      </w:pPr>
      <w:rPr>
        <w:rFonts w:hint="default"/>
      </w:rPr>
    </w:lvl>
    <w:lvl w:ilvl="6" w:tentative="0">
      <w:start w:val="1"/>
      <w:numFmt w:val="decimal"/>
      <w:pStyle w:val="10"/>
      <w:lvlText w:val="%1.%2.%3.%4.%5.%6.%7."/>
      <w:lvlJc w:val="left"/>
      <w:pPr>
        <w:ind w:left="1296" w:hanging="1296"/>
      </w:pPr>
      <w:rPr>
        <w:rFonts w:hint="default"/>
      </w:rPr>
    </w:lvl>
    <w:lvl w:ilvl="7" w:tentative="0">
      <w:start w:val="1"/>
      <w:numFmt w:val="decimal"/>
      <w:pStyle w:val="11"/>
      <w:lvlText w:val="%1.%2.%3.%4.%5.%6.%7.%8."/>
      <w:lvlJc w:val="left"/>
      <w:pPr>
        <w:ind w:left="1440" w:hanging="1440"/>
      </w:pPr>
      <w:rPr>
        <w:rFonts w:hint="default"/>
      </w:rPr>
    </w:lvl>
    <w:lvl w:ilvl="8" w:tentative="0">
      <w:start w:val="1"/>
      <w:numFmt w:val="decimal"/>
      <w:pStyle w:val="12"/>
      <w:lvlText w:val="%1.%2.%3.%4.%5.%6.%7.%8.%9."/>
      <w:lvlJc w:val="left"/>
      <w:pPr>
        <w:ind w:left="1583" w:hanging="158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F7D565F"/>
    <w:rsid w:val="7AFD5A16"/>
    <w:rsid w:val="DF7D56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4">
    <w:name w:val="heading 1"/>
    <w:basedOn w:val="1"/>
    <w:next w:val="1"/>
    <w:qFormat/>
    <w:uiPriority w:val="0"/>
    <w:pPr>
      <w:keepNext/>
      <w:keepLines/>
      <w:numPr>
        <w:ilvl w:val="0"/>
        <w:numId w:val="1"/>
      </w:numPr>
      <w:spacing w:before="340" w:beforeLines="0" w:beforeAutospacing="0" w:after="330" w:afterLines="0" w:afterAutospacing="0" w:line="576" w:lineRule="auto"/>
      <w:ind w:left="432" w:hanging="432"/>
      <w:outlineLvl w:val="0"/>
    </w:pPr>
    <w:rPr>
      <w:b/>
      <w:kern w:val="44"/>
      <w:sz w:val="44"/>
    </w:rPr>
  </w:style>
  <w:style w:type="paragraph" w:styleId="5">
    <w:name w:val="heading 2"/>
    <w:basedOn w:val="1"/>
    <w:next w:val="1"/>
    <w:semiHidden/>
    <w:unhideWhenUsed/>
    <w:qFormat/>
    <w:uiPriority w:val="0"/>
    <w:pPr>
      <w:keepNext/>
      <w:keepLines/>
      <w:numPr>
        <w:ilvl w:val="1"/>
        <w:numId w:val="1"/>
      </w:numPr>
      <w:spacing w:before="260" w:beforeLines="0" w:beforeAutospacing="0" w:after="260" w:afterLines="0" w:afterAutospacing="0" w:line="413" w:lineRule="auto"/>
      <w:ind w:left="575" w:hanging="575"/>
      <w:outlineLvl w:val="1"/>
    </w:pPr>
    <w:rPr>
      <w:rFonts w:ascii="Arial" w:hAnsi="Arial" w:eastAsia="黑体"/>
      <w:b/>
      <w:sz w:val="32"/>
    </w:rPr>
  </w:style>
  <w:style w:type="paragraph" w:styleId="6">
    <w:name w:val="heading 3"/>
    <w:basedOn w:val="1"/>
    <w:next w:val="1"/>
    <w:semiHidden/>
    <w:unhideWhenUsed/>
    <w:qFormat/>
    <w:uiPriority w:val="0"/>
    <w:pPr>
      <w:keepNext/>
      <w:keepLines/>
      <w:numPr>
        <w:ilvl w:val="2"/>
        <w:numId w:val="1"/>
      </w:numPr>
      <w:spacing w:before="100" w:beforeLines="100" w:beforeAutospacing="0" w:after="100" w:afterLines="100" w:afterAutospacing="0" w:line="400" w:lineRule="exact"/>
      <w:ind w:left="0" w:firstLine="0" w:firstLineChars="0"/>
      <w:jc w:val="left"/>
      <w:outlineLvl w:val="2"/>
    </w:pPr>
    <w:rPr>
      <w:rFonts w:ascii="Times New Roman" w:hAnsi="Times New Roman" w:eastAsia="黑体"/>
      <w:sz w:val="28"/>
    </w:rPr>
  </w:style>
  <w:style w:type="paragraph" w:styleId="7">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left="864" w:hanging="864"/>
      <w:outlineLvl w:val="3"/>
    </w:pPr>
    <w:rPr>
      <w:rFonts w:ascii="Arial" w:hAnsi="Arial" w:eastAsia="黑体"/>
      <w:b/>
      <w:sz w:val="28"/>
    </w:rPr>
  </w:style>
  <w:style w:type="paragraph" w:styleId="8">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1008" w:hanging="1008"/>
      <w:outlineLvl w:val="4"/>
    </w:pPr>
    <w:rPr>
      <w:b/>
      <w:sz w:val="28"/>
    </w:rPr>
  </w:style>
  <w:style w:type="paragraph" w:styleId="9">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51" w:hanging="1151"/>
      <w:outlineLvl w:val="5"/>
    </w:pPr>
    <w:rPr>
      <w:rFonts w:ascii="Arial" w:hAnsi="Arial" w:eastAsia="黑体"/>
      <w:b/>
      <w:sz w:val="24"/>
    </w:rPr>
  </w:style>
  <w:style w:type="paragraph" w:styleId="10">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96" w:hanging="1296"/>
      <w:outlineLvl w:val="6"/>
    </w:pPr>
    <w:rPr>
      <w:b/>
      <w:sz w:val="24"/>
    </w:rPr>
  </w:style>
  <w:style w:type="paragraph" w:styleId="11">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40" w:hanging="1440"/>
      <w:outlineLvl w:val="7"/>
    </w:pPr>
    <w:rPr>
      <w:rFonts w:ascii="Arial" w:hAnsi="Arial" w:eastAsia="黑体"/>
      <w:sz w:val="24"/>
    </w:rPr>
  </w:style>
  <w:style w:type="paragraph" w:styleId="12">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83" w:hanging="1583"/>
      <w:outlineLvl w:val="8"/>
    </w:pPr>
    <w:rPr>
      <w:rFonts w:ascii="Arial" w:hAnsi="Arial" w:eastAsia="黑体"/>
      <w:sz w:val="21"/>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Office_4.6.1.7467_F1E327BC-269C-435d-A152-05C5408002CA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2022-12-01T16:57:00Z</dcterms:created>
  <dc:creator>suosuo</dc:creator>
  <cp:lastModifiedBy>suosuo</cp:lastModifiedBy>
  <dcterms:modified xsi:type="dcterms:W3CDTF">2022-12-01T16:58:15Z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2052-4.6.1.7467</vt:lpwstr>
  </property>
  <property fmtid="{D5CDD505-2E9C-101B-9397-08002B2CF9AE}" pid="3" name="ICV">
    <vt:lpwstr>1BF50AF8A69D20D6866C8863B9BFD617</vt:lpwstr>
  </property>
</Properties>
</file>