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楷体"/>
          <w:b/>
          <w:bCs/>
          <w:sz w:val="40"/>
          <w:szCs w:val="40"/>
        </w:rPr>
      </w:pPr>
      <w:r>
        <w:rPr>
          <w:rFonts w:hint="eastAsia" w:ascii="宋体" w:hAnsi="宋体" w:eastAsia="宋体" w:cs="楷体"/>
          <w:b/>
          <w:bCs/>
          <w:sz w:val="40"/>
          <w:szCs w:val="40"/>
        </w:rPr>
        <w:t>整本书中思辨，挥毫笔下寻知</w:t>
      </w:r>
    </w:p>
    <w:p>
      <w:pPr>
        <w:spacing w:line="360" w:lineRule="auto"/>
        <w:jc w:val="center"/>
        <w:rPr>
          <w:rFonts w:hint="eastAsia" w:ascii="宋体" w:hAnsi="宋体" w:eastAsia="宋体" w:cs="楷体"/>
          <w:sz w:val="24"/>
          <w:szCs w:val="24"/>
        </w:rPr>
      </w:pPr>
      <w:r>
        <w:rPr>
          <w:rFonts w:hint="eastAsia" w:ascii="宋体" w:hAnsi="宋体" w:eastAsia="宋体" w:cs="楷体"/>
          <w:sz w:val="24"/>
          <w:szCs w:val="24"/>
        </w:rPr>
        <w:t>——记2022年</w:t>
      </w:r>
      <w:r>
        <w:rPr>
          <w:rFonts w:hint="eastAsia" w:ascii="宋体" w:hAnsi="宋体" w:eastAsia="宋体" w:cs="楷体"/>
          <w:sz w:val="24"/>
          <w:szCs w:val="24"/>
          <w:lang w:val="en-US" w:eastAsia="zh-CN"/>
        </w:rPr>
        <w:t>10</w:t>
      </w:r>
      <w:r>
        <w:rPr>
          <w:rFonts w:hint="eastAsia" w:ascii="宋体" w:hAnsi="宋体" w:eastAsia="宋体" w:cs="楷体"/>
          <w:sz w:val="24"/>
          <w:szCs w:val="24"/>
        </w:rPr>
        <w:t>月</w:t>
      </w:r>
      <w:r>
        <w:rPr>
          <w:rFonts w:hint="eastAsia" w:ascii="宋体" w:hAnsi="宋体" w:eastAsia="宋体" w:cs="楷体"/>
          <w:sz w:val="24"/>
          <w:szCs w:val="24"/>
          <w:lang w:val="en-US" w:eastAsia="zh-CN"/>
        </w:rPr>
        <w:t>26</w:t>
      </w:r>
      <w:r>
        <w:rPr>
          <w:rFonts w:hint="eastAsia" w:ascii="宋体" w:hAnsi="宋体" w:eastAsia="宋体" w:cs="楷体"/>
          <w:sz w:val="24"/>
          <w:szCs w:val="24"/>
        </w:rPr>
        <w:t>日刘勇工作室会议</w:t>
      </w:r>
    </w:p>
    <w:p>
      <w:pPr>
        <w:spacing w:line="360" w:lineRule="auto"/>
        <w:jc w:val="center"/>
        <w:rPr>
          <w:rFonts w:hint="default" w:ascii="宋体" w:hAnsi="宋体" w:eastAsia="宋体" w:cs="楷体"/>
          <w:sz w:val="24"/>
          <w:szCs w:val="24"/>
          <w:lang w:val="en-US" w:eastAsia="zh-CN"/>
        </w:rPr>
      </w:pPr>
      <w:r>
        <w:rPr>
          <w:rFonts w:hint="eastAsia" w:ascii="宋体" w:hAnsi="宋体" w:eastAsia="宋体" w:cs="楷体"/>
          <w:sz w:val="24"/>
          <w:szCs w:val="24"/>
        </w:rPr>
        <w:t>文/</w:t>
      </w:r>
      <w:r>
        <w:rPr>
          <w:rFonts w:hint="eastAsia" w:ascii="宋体" w:hAnsi="宋体" w:eastAsia="宋体" w:cs="楷体"/>
          <w:sz w:val="24"/>
          <w:szCs w:val="24"/>
          <w:lang w:val="en-US" w:eastAsia="zh-CN"/>
        </w:rPr>
        <w:t>敬炜煊</w:t>
      </w:r>
      <w:r>
        <w:rPr>
          <w:rFonts w:hint="eastAsia" w:ascii="宋体" w:hAnsi="宋体" w:eastAsia="宋体" w:cs="楷体"/>
          <w:sz w:val="24"/>
          <w:szCs w:val="24"/>
        </w:rPr>
        <w:t xml:space="preserve"> </w:t>
      </w:r>
      <w:r>
        <w:rPr>
          <w:rFonts w:ascii="宋体" w:hAnsi="宋体" w:eastAsia="宋体" w:cs="楷体"/>
          <w:sz w:val="24"/>
          <w:szCs w:val="24"/>
        </w:rPr>
        <w:t xml:space="preserve">     </w:t>
      </w:r>
      <w:r>
        <w:rPr>
          <w:rFonts w:hint="eastAsia" w:ascii="宋体" w:hAnsi="宋体" w:eastAsia="宋体" w:cs="楷体"/>
          <w:sz w:val="24"/>
          <w:szCs w:val="24"/>
        </w:rPr>
        <w:t>图/</w:t>
      </w:r>
      <w:r>
        <w:rPr>
          <w:rFonts w:hint="eastAsia" w:ascii="宋体" w:hAnsi="宋体" w:eastAsia="宋体" w:cs="楷体"/>
          <w:sz w:val="24"/>
          <w:szCs w:val="24"/>
          <w:lang w:val="en-US" w:eastAsia="zh-CN"/>
        </w:rPr>
        <w:t>杨必容</w:t>
      </w:r>
    </w:p>
    <w:p>
      <w:pPr>
        <w:spacing w:line="360" w:lineRule="auto"/>
        <w:ind w:firstLine="480" w:firstLineChars="200"/>
        <w:rPr>
          <w:rFonts w:hint="eastAsia" w:ascii="宋体" w:hAnsi="宋体" w:eastAsia="宋体" w:cs="楷体"/>
          <w:sz w:val="24"/>
          <w:szCs w:val="24"/>
        </w:rPr>
      </w:pPr>
      <w:r>
        <w:rPr>
          <w:rFonts w:ascii="宋体" w:hAnsi="宋体" w:eastAsia="宋体" w:cs="楷体"/>
          <w:sz w:val="24"/>
          <w:szCs w:val="24"/>
        </w:rPr>
        <w:t>2022</w:t>
      </w:r>
      <w:r>
        <w:rPr>
          <w:rFonts w:hint="eastAsia" w:ascii="宋体" w:hAnsi="宋体" w:eastAsia="宋体" w:cs="楷体"/>
          <w:sz w:val="24"/>
          <w:szCs w:val="24"/>
        </w:rPr>
        <w:t>年</w:t>
      </w:r>
      <w:r>
        <w:rPr>
          <w:rFonts w:hint="eastAsia" w:ascii="宋体" w:hAnsi="宋体" w:eastAsia="宋体" w:cs="楷体"/>
          <w:sz w:val="24"/>
          <w:szCs w:val="24"/>
          <w:lang w:val="en-US" w:eastAsia="zh-CN"/>
        </w:rPr>
        <w:t>10</w:t>
      </w:r>
      <w:r>
        <w:rPr>
          <w:rFonts w:hint="eastAsia" w:ascii="宋体" w:hAnsi="宋体" w:eastAsia="宋体" w:cs="楷体"/>
          <w:sz w:val="24"/>
          <w:szCs w:val="24"/>
        </w:rPr>
        <w:t>月</w:t>
      </w:r>
      <w:r>
        <w:rPr>
          <w:rFonts w:hint="eastAsia" w:ascii="宋体" w:hAnsi="宋体" w:eastAsia="宋体" w:cs="楷体"/>
          <w:sz w:val="24"/>
          <w:szCs w:val="24"/>
          <w:lang w:val="en-US" w:eastAsia="zh-CN"/>
        </w:rPr>
        <w:t>2</w:t>
      </w:r>
      <w:r>
        <w:rPr>
          <w:rFonts w:hint="eastAsia" w:ascii="宋体" w:hAnsi="宋体" w:eastAsia="宋体" w:cs="楷体"/>
          <w:sz w:val="24"/>
          <w:szCs w:val="24"/>
        </w:rPr>
        <w:t>6日</w:t>
      </w:r>
      <w:r>
        <w:rPr>
          <w:rFonts w:hint="eastAsia" w:ascii="宋体" w:hAnsi="宋体" w:eastAsia="宋体" w:cs="楷体"/>
          <w:sz w:val="24"/>
          <w:szCs w:val="24"/>
          <w:lang w:val="en-US" w:eastAsia="zh-CN"/>
        </w:rPr>
        <w:t>下午</w:t>
      </w:r>
      <w:r>
        <w:rPr>
          <w:rFonts w:hint="eastAsia" w:ascii="宋体" w:hAnsi="宋体" w:eastAsia="宋体" w:cs="楷体"/>
          <w:sz w:val="24"/>
          <w:szCs w:val="24"/>
        </w:rPr>
        <w:t>，双流区刘勇名师工作室在棠外第一会议室举行研修活动。此次活动特邀</w:t>
      </w:r>
      <w:r>
        <w:rPr>
          <w:rFonts w:hint="eastAsia" w:ascii="宋体" w:hAnsi="宋体" w:eastAsia="宋体" w:cs="楷体"/>
          <w:sz w:val="24"/>
          <w:szCs w:val="24"/>
          <w:lang w:val="en-US" w:eastAsia="zh-CN"/>
        </w:rPr>
        <w:t>双流区教科院高永琼老师、</w:t>
      </w:r>
      <w:r>
        <w:rPr>
          <w:rFonts w:hint="eastAsia" w:ascii="宋体" w:hAnsi="宋体" w:eastAsia="宋体" w:cs="楷体"/>
          <w:sz w:val="24"/>
          <w:szCs w:val="24"/>
        </w:rPr>
        <w:t>《教育科学论坛》编辑杨开清</w:t>
      </w:r>
      <w:r>
        <w:rPr>
          <w:rFonts w:hint="eastAsia" w:ascii="宋体" w:hAnsi="宋体" w:eastAsia="宋体" w:cs="楷体"/>
          <w:sz w:val="24"/>
          <w:szCs w:val="24"/>
          <w:lang w:val="en-US" w:eastAsia="zh-CN"/>
        </w:rPr>
        <w:t>老师、《四川教育》编辑王静昕</w:t>
      </w:r>
      <w:r>
        <w:rPr>
          <w:rFonts w:hint="eastAsia" w:ascii="宋体" w:hAnsi="宋体" w:eastAsia="宋体" w:cs="楷体"/>
          <w:sz w:val="24"/>
          <w:szCs w:val="24"/>
        </w:rPr>
        <w:t>为</w:t>
      </w:r>
      <w:r>
        <w:rPr>
          <w:rFonts w:hint="eastAsia" w:ascii="宋体" w:hAnsi="宋体" w:eastAsia="宋体" w:cs="楷体"/>
          <w:sz w:val="24"/>
          <w:szCs w:val="24"/>
          <w:lang w:val="en-US" w:eastAsia="zh-CN"/>
        </w:rPr>
        <w:t>学员</w:t>
      </w:r>
      <w:r>
        <w:rPr>
          <w:rFonts w:hint="eastAsia" w:ascii="宋体" w:hAnsi="宋体" w:eastAsia="宋体" w:cs="楷体"/>
          <w:sz w:val="24"/>
          <w:szCs w:val="24"/>
        </w:rPr>
        <w:t>进行指导。</w:t>
      </w:r>
    </w:p>
    <w:p>
      <w:pPr>
        <w:spacing w:line="360" w:lineRule="auto"/>
        <w:ind w:firstLine="480" w:firstLineChars="200"/>
        <w:rPr>
          <w:rFonts w:hint="eastAsia" w:ascii="宋体" w:hAnsi="宋体" w:eastAsia="宋体" w:cs="楷体"/>
          <w:sz w:val="24"/>
          <w:szCs w:val="24"/>
        </w:rPr>
      </w:pPr>
    </w:p>
    <w:p>
      <w:pPr>
        <w:spacing w:line="360" w:lineRule="auto"/>
        <w:ind w:firstLine="480" w:firstLineChars="200"/>
        <w:rPr>
          <w:rFonts w:hint="eastAsia" w:ascii="宋体" w:hAnsi="宋体" w:eastAsia="宋体" w:cs="楷体"/>
          <w:sz w:val="24"/>
          <w:szCs w:val="24"/>
          <w:lang w:eastAsia="zh-CN"/>
        </w:rPr>
      </w:pPr>
      <w:r>
        <w:rPr>
          <w:rFonts w:hint="eastAsia" w:ascii="宋体" w:hAnsi="宋体" w:eastAsia="宋体" w:cs="楷体"/>
          <w:sz w:val="24"/>
          <w:szCs w:val="24"/>
          <w:lang w:eastAsia="zh-CN"/>
        </w:rPr>
        <w:drawing>
          <wp:inline distT="0" distB="0" distL="114300" distR="114300">
            <wp:extent cx="5272405" cy="3491865"/>
            <wp:effectExtent l="0" t="0" r="635" b="13335"/>
            <wp:docPr id="11" name="图片 11" descr="DSC_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SC_9553"/>
                    <pic:cNvPicPr>
                      <a:picLocks noChangeAspect="1"/>
                    </pic:cNvPicPr>
                  </pic:nvPicPr>
                  <pic:blipFill>
                    <a:blip r:embed="rId4">
                      <a:lum bright="24000" contrast="24000"/>
                    </a:blip>
                    <a:stretch>
                      <a:fillRect/>
                    </a:stretch>
                  </pic:blipFill>
                  <pic:spPr>
                    <a:xfrm>
                      <a:off x="0" y="0"/>
                      <a:ext cx="5272405" cy="3491865"/>
                    </a:xfrm>
                    <a:prstGeom prst="rect">
                      <a:avLst/>
                    </a:prstGeom>
                  </pic:spPr>
                </pic:pic>
              </a:graphicData>
            </a:graphic>
          </wp:inline>
        </w:drawing>
      </w:r>
    </w:p>
    <w:p>
      <w:pPr>
        <w:spacing w:line="360" w:lineRule="auto"/>
        <w:ind w:firstLine="420"/>
        <w:jc w:val="center"/>
        <w:rPr>
          <w:rFonts w:hint="eastAsia" w:ascii="宋体" w:hAnsi="宋体" w:eastAsia="宋体" w:cs="楷体"/>
          <w:b/>
          <w:bCs/>
          <w:sz w:val="24"/>
          <w:szCs w:val="24"/>
          <w:lang w:val="en-US" w:eastAsia="zh-CN"/>
        </w:rPr>
      </w:pPr>
      <w:r>
        <w:rPr>
          <w:rFonts w:hint="eastAsia" w:ascii="宋体" w:hAnsi="宋体" w:eastAsia="宋体" w:cs="楷体"/>
          <w:b/>
          <w:bCs/>
          <w:sz w:val="24"/>
          <w:szCs w:val="24"/>
        </w:rPr>
        <w:t>整本书阅读</w:t>
      </w:r>
      <w:r>
        <w:rPr>
          <w:rFonts w:hint="eastAsia" w:ascii="宋体" w:hAnsi="宋体" w:eastAsia="宋体" w:cs="楷体"/>
          <w:b/>
          <w:bCs/>
          <w:sz w:val="24"/>
          <w:szCs w:val="24"/>
          <w:lang w:val="en-US" w:eastAsia="zh-CN"/>
        </w:rPr>
        <w:t>教育观念</w:t>
      </w:r>
      <w:r>
        <w:rPr>
          <w:rFonts w:hint="eastAsia" w:ascii="宋体" w:hAnsi="宋体" w:eastAsia="宋体" w:cs="楷体"/>
          <w:b/>
          <w:bCs/>
          <w:sz w:val="24"/>
          <w:szCs w:val="24"/>
        </w:rPr>
        <w:t>：</w:t>
      </w:r>
      <w:r>
        <w:rPr>
          <w:rFonts w:hint="eastAsia" w:ascii="宋体" w:hAnsi="宋体" w:eastAsia="宋体" w:cs="楷体"/>
          <w:b/>
          <w:bCs/>
          <w:sz w:val="24"/>
          <w:szCs w:val="24"/>
          <w:lang w:val="en-US" w:eastAsia="zh-CN"/>
        </w:rPr>
        <w:t>立德树人</w:t>
      </w:r>
    </w:p>
    <w:p>
      <w:pPr>
        <w:spacing w:line="360" w:lineRule="auto"/>
        <w:ind w:firstLine="480" w:firstLineChars="200"/>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杨开清老师首先为学员们的整本书阅读课题指点迷津。他从教育观、教学策略、教学实录三个方面高屋建瓴地为学员们指明方向。杨老师指出，作为理论支撑，我们要有育人观，课程观和教学观；在此理论指引下，我们要注重过程性策略、方法论策略和评价性策略。最终我们要将理论和策略付诸于教学落地，杨老师提出落地地核心指向应是文本策略的“四类六章”。课题组老师们在不断的研修中开拓眼界，今天又在杨开清老师的再次指点下拨云见日，为再次修润课题作品汲取新的理论和操作知识，将整本书阅读的教育观念深埋心中。</w:t>
      </w:r>
    </w:p>
    <w:p>
      <w:pPr>
        <w:keepNext w:val="0"/>
        <w:keepLines w:val="0"/>
        <w:widowControl/>
        <w:suppressLineNumbers w:val="0"/>
        <w:spacing w:line="360" w:lineRule="auto"/>
        <w:ind w:firstLine="480" w:firstLineChars="200"/>
        <w:jc w:val="left"/>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听罢杨老师的分享，刘勇导师犹如觅得知音，因为他对于整本书阅读秉承的“书香人生”观点与杨开清老师不谋而合。兴之所起，趁兴而教，刘勇导师恣意昂扬地为学员们分享“让整本书阅读成为最重要的育人路径”教学研究。刘老师提出，在新课标背景下，整本书阅读应从全书的“面”上去建构文眼、文脉、文理、文化；从“点”上重点突破，如语言或意义。</w:t>
      </w:r>
    </w:p>
    <w:p>
      <w:pPr>
        <w:keepNext w:val="0"/>
        <w:keepLines w:val="0"/>
        <w:widowControl/>
        <w:suppressLineNumbers w:val="0"/>
        <w:spacing w:line="360" w:lineRule="auto"/>
        <w:ind w:firstLine="480" w:firstLineChars="200"/>
        <w:jc w:val="left"/>
        <w:rPr>
          <w:rFonts w:hint="default" w:ascii="宋体" w:hAnsi="宋体" w:eastAsia="宋体" w:cs="楷体"/>
          <w:sz w:val="24"/>
          <w:szCs w:val="24"/>
          <w:lang w:val="en-US" w:eastAsia="zh-CN"/>
        </w:rPr>
      </w:pPr>
    </w:p>
    <w:tbl>
      <w:tblPr>
        <w:tblStyle w:val="6"/>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3"/>
        <w:gridCol w:w="4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4893" w:type="dxa"/>
          </w:tcPr>
          <w:p>
            <w:pPr>
              <w:spacing w:line="360" w:lineRule="auto"/>
              <w:rPr>
                <w:rFonts w:ascii="宋体" w:hAnsi="宋体" w:eastAsia="宋体" w:cs="楷体"/>
                <w:sz w:val="24"/>
                <w:szCs w:val="24"/>
              </w:rPr>
            </w:pPr>
          </w:p>
          <w:p>
            <w:pPr>
              <w:spacing w:line="360" w:lineRule="auto"/>
              <w:rPr>
                <w:rFonts w:ascii="宋体" w:hAnsi="宋体" w:eastAsia="宋体" w:cs="楷体"/>
                <w:sz w:val="24"/>
                <w:szCs w:val="24"/>
              </w:rPr>
            </w:pPr>
            <w:r>
              <w:rPr>
                <w:rFonts w:hint="eastAsia" w:ascii="宋体" w:hAnsi="宋体" w:eastAsia="宋体" w:cs="楷体"/>
                <w:sz w:val="24"/>
                <w:szCs w:val="24"/>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129540</wp:posOffset>
                  </wp:positionV>
                  <wp:extent cx="2970530" cy="1967865"/>
                  <wp:effectExtent l="0" t="0" r="1270" b="13335"/>
                  <wp:wrapSquare wrapText="bothSides"/>
                  <wp:docPr id="3" name="图片 3" descr="DSC_9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9476"/>
                          <pic:cNvPicPr>
                            <a:picLocks noChangeAspect="1"/>
                          </pic:cNvPicPr>
                        </pic:nvPicPr>
                        <pic:blipFill>
                          <a:blip r:embed="rId5"/>
                          <a:stretch>
                            <a:fillRect/>
                          </a:stretch>
                        </pic:blipFill>
                        <pic:spPr>
                          <a:xfrm>
                            <a:off x="0" y="0"/>
                            <a:ext cx="2970530" cy="1967865"/>
                          </a:xfrm>
                          <a:prstGeom prst="rect">
                            <a:avLst/>
                          </a:prstGeom>
                        </pic:spPr>
                      </pic:pic>
                    </a:graphicData>
                  </a:graphic>
                </wp:anchor>
              </w:drawing>
            </w:r>
          </w:p>
          <w:p>
            <w:pPr>
              <w:spacing w:line="360" w:lineRule="auto"/>
              <w:rPr>
                <w:rFonts w:ascii="宋体" w:hAnsi="宋体" w:eastAsia="宋体" w:cs="楷体"/>
                <w:sz w:val="24"/>
                <w:szCs w:val="24"/>
              </w:rPr>
            </w:pPr>
          </w:p>
        </w:tc>
        <w:tc>
          <w:tcPr>
            <w:tcW w:w="4686" w:type="dxa"/>
          </w:tcPr>
          <w:p>
            <w:pPr>
              <w:spacing w:line="360" w:lineRule="auto"/>
              <w:rPr>
                <w:rFonts w:hint="eastAsia" w:ascii="宋体" w:hAnsi="宋体" w:eastAsia="宋体" w:cs="楷体"/>
                <w:sz w:val="24"/>
                <w:szCs w:val="24"/>
                <w:lang w:eastAsia="zh-CN"/>
              </w:rPr>
            </w:pPr>
            <w:r>
              <w:rPr>
                <w:rFonts w:hint="eastAsia" w:ascii="宋体" w:hAnsi="宋体" w:eastAsia="宋体" w:cs="楷体"/>
                <w:sz w:val="24"/>
                <w:szCs w:val="24"/>
                <w:lang w:eastAsia="zh-CN"/>
              </w:rPr>
              <w:drawing>
                <wp:anchor distT="0" distB="0" distL="114300" distR="114300" simplePos="0" relativeHeight="251659264" behindDoc="0" locked="0" layoutInCell="1" allowOverlap="1">
                  <wp:simplePos x="0" y="0"/>
                  <wp:positionH relativeFrom="column">
                    <wp:posOffset>-8890</wp:posOffset>
                  </wp:positionH>
                  <wp:positionV relativeFrom="paragraph">
                    <wp:posOffset>356870</wp:posOffset>
                  </wp:positionV>
                  <wp:extent cx="2926715" cy="2029460"/>
                  <wp:effectExtent l="0" t="0" r="14605" b="12700"/>
                  <wp:wrapSquare wrapText="bothSides"/>
                  <wp:docPr id="4" name="图片 4" descr="DSC_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9480"/>
                          <pic:cNvPicPr>
                            <a:picLocks noChangeAspect="1"/>
                          </pic:cNvPicPr>
                        </pic:nvPicPr>
                        <pic:blipFill>
                          <a:blip r:embed="rId6"/>
                          <a:stretch>
                            <a:fillRect/>
                          </a:stretch>
                        </pic:blipFill>
                        <pic:spPr>
                          <a:xfrm>
                            <a:off x="0" y="0"/>
                            <a:ext cx="2926715" cy="2029460"/>
                          </a:xfrm>
                          <a:prstGeom prst="rect">
                            <a:avLst/>
                          </a:prstGeom>
                        </pic:spPr>
                      </pic:pic>
                    </a:graphicData>
                  </a:graphic>
                </wp:anchor>
              </w:drawing>
            </w:r>
          </w:p>
        </w:tc>
      </w:tr>
    </w:tbl>
    <w:p>
      <w:pPr>
        <w:spacing w:line="360" w:lineRule="auto"/>
        <w:ind w:firstLine="480" w:firstLineChars="200"/>
        <w:rPr>
          <w:rFonts w:ascii="宋体" w:hAnsi="宋体" w:eastAsia="宋体" w:cs="楷体"/>
          <w:sz w:val="24"/>
          <w:szCs w:val="24"/>
        </w:rPr>
      </w:pPr>
    </w:p>
    <w:p>
      <w:pPr>
        <w:spacing w:line="360" w:lineRule="auto"/>
        <w:ind w:firstLine="420"/>
        <w:jc w:val="center"/>
        <w:rPr>
          <w:rFonts w:hint="eastAsia" w:ascii="宋体" w:hAnsi="宋体" w:eastAsia="宋体" w:cs="楷体"/>
          <w:b/>
          <w:bCs/>
          <w:sz w:val="24"/>
          <w:szCs w:val="24"/>
          <w:lang w:val="en-US" w:eastAsia="zh-CN"/>
        </w:rPr>
      </w:pPr>
      <w:r>
        <w:rPr>
          <w:rFonts w:hint="eastAsia" w:ascii="宋体" w:hAnsi="宋体" w:eastAsia="宋体" w:cs="楷体"/>
          <w:b/>
          <w:bCs/>
          <w:sz w:val="24"/>
          <w:szCs w:val="24"/>
        </w:rPr>
        <w:t>整本书阅读</w:t>
      </w:r>
      <w:r>
        <w:rPr>
          <w:rFonts w:hint="eastAsia" w:ascii="宋体" w:hAnsi="宋体" w:eastAsia="宋体" w:cs="楷体"/>
          <w:b/>
          <w:bCs/>
          <w:sz w:val="24"/>
          <w:szCs w:val="24"/>
          <w:lang w:val="en-US" w:eastAsia="zh-CN"/>
        </w:rPr>
        <w:t>教学实践</w:t>
      </w:r>
      <w:r>
        <w:rPr>
          <w:rFonts w:hint="eastAsia" w:ascii="宋体" w:hAnsi="宋体" w:eastAsia="宋体" w:cs="楷体"/>
          <w:b/>
          <w:bCs/>
          <w:sz w:val="24"/>
          <w:szCs w:val="24"/>
        </w:rPr>
        <w:t>：</w:t>
      </w:r>
      <w:r>
        <w:rPr>
          <w:rFonts w:hint="eastAsia" w:ascii="宋体" w:hAnsi="宋体" w:eastAsia="宋体" w:cs="楷体"/>
          <w:b/>
          <w:bCs/>
          <w:sz w:val="24"/>
          <w:szCs w:val="24"/>
          <w:lang w:val="en-US" w:eastAsia="zh-CN"/>
        </w:rPr>
        <w:t>书香浸润</w:t>
      </w:r>
    </w:p>
    <w:p>
      <w:pPr>
        <w:keepNext w:val="0"/>
        <w:keepLines w:val="0"/>
        <w:widowControl/>
        <w:suppressLineNumbers w:val="0"/>
        <w:spacing w:line="360" w:lineRule="auto"/>
        <w:ind w:firstLine="480" w:firstLineChars="200"/>
        <w:jc w:val="left"/>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教育观落地到教学实践，一线老师来呈现。刘湘老师带来了《西游主旨论纷纷，猴子名字有玄机》的整本书教学设计说课。这节课首先让学生关注悟空名字的变化，跳读相关内容，梳理《西游记》整本书相关的重要内容，以激发阅读兴趣；接着通过悟空名字出现的上下文语境，让学生解释名字背后的深意；最后让学生从悟空出现最多的两个名字，理解整本书的主题。杨开清老师肯定到本节课选点巧妙，又关注到母题“成长”，并且有亮点设计：讨论为何叫“心猿”，给予学生很多思维支架。</w:t>
      </w:r>
    </w:p>
    <w:p>
      <w:pPr>
        <w:keepNext w:val="0"/>
        <w:keepLines w:val="0"/>
        <w:widowControl/>
        <w:suppressLineNumbers w:val="0"/>
        <w:spacing w:line="360" w:lineRule="auto"/>
        <w:ind w:firstLine="480" w:firstLineChars="200"/>
        <w:jc w:val="left"/>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接着杨南老师以“看图猜人”的方式趣味导入《朝花夕拾人物故事会》整本书教学设计。杨老师先让学生梳理《朝花夕拾》的主要人物，再来探究主要人物对于鲁迅先生成长的影响；接着以此为契机让学生掌握一个阅读写人记事类作品的方法。整堂课在基于学情的设计上以带动学生阅读经典，丰富人生感受和经验。杨开清老师赞赏了本节课以“花”为中心，设计“谁是你朝花中映像最深刻的那朵花？”讨论环节，充分激发了学生的直接思维、思辨思维、创造思维。</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99"/>
        <w:gridCol w:w="4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2" w:hRule="atLeast"/>
        </w:trPr>
        <w:tc>
          <w:tcPr>
            <w:tcW w:w="4199" w:type="dxa"/>
          </w:tcPr>
          <w:p>
            <w:pPr>
              <w:spacing w:line="360" w:lineRule="auto"/>
              <w:rPr>
                <w:rFonts w:hint="eastAsia" w:ascii="宋体" w:hAnsi="宋体" w:eastAsia="宋体" w:cs="楷体"/>
                <w:sz w:val="24"/>
                <w:szCs w:val="24"/>
                <w:lang w:eastAsia="zh-CN"/>
              </w:rPr>
            </w:pPr>
            <w:r>
              <w:rPr>
                <w:rFonts w:hint="eastAsia" w:ascii="宋体" w:hAnsi="宋体" w:eastAsia="宋体" w:cs="楷体"/>
                <w:sz w:val="24"/>
                <w:szCs w:val="24"/>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304800</wp:posOffset>
                  </wp:positionV>
                  <wp:extent cx="2553335" cy="1691005"/>
                  <wp:effectExtent l="0" t="0" r="6985" b="635"/>
                  <wp:wrapSquare wrapText="bothSides"/>
                  <wp:docPr id="5" name="图片 5" descr="DSC_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9487"/>
                          <pic:cNvPicPr>
                            <a:picLocks noChangeAspect="1"/>
                          </pic:cNvPicPr>
                        </pic:nvPicPr>
                        <pic:blipFill>
                          <a:blip r:embed="rId7"/>
                          <a:stretch>
                            <a:fillRect/>
                          </a:stretch>
                        </pic:blipFill>
                        <pic:spPr>
                          <a:xfrm>
                            <a:off x="0" y="0"/>
                            <a:ext cx="2553335" cy="1691005"/>
                          </a:xfrm>
                          <a:prstGeom prst="rect">
                            <a:avLst/>
                          </a:prstGeom>
                        </pic:spPr>
                      </pic:pic>
                    </a:graphicData>
                  </a:graphic>
                </wp:anchor>
              </w:drawing>
            </w:r>
          </w:p>
        </w:tc>
        <w:tc>
          <w:tcPr>
            <w:tcW w:w="4200" w:type="dxa"/>
          </w:tcPr>
          <w:p>
            <w:pPr>
              <w:spacing w:line="360" w:lineRule="auto"/>
              <w:rPr>
                <w:rFonts w:hint="eastAsia" w:ascii="宋体" w:hAnsi="宋体" w:eastAsia="宋体" w:cs="楷体"/>
                <w:sz w:val="24"/>
                <w:szCs w:val="24"/>
                <w:lang w:eastAsia="zh-CN"/>
              </w:rPr>
            </w:pPr>
            <w:r>
              <w:rPr>
                <w:rFonts w:hint="eastAsia" w:ascii="宋体" w:hAnsi="宋体" w:eastAsia="宋体" w:cs="楷体"/>
                <w:sz w:val="24"/>
                <w:szCs w:val="24"/>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274320</wp:posOffset>
                  </wp:positionV>
                  <wp:extent cx="2553335" cy="1691005"/>
                  <wp:effectExtent l="0" t="0" r="6985" b="635"/>
                  <wp:wrapSquare wrapText="bothSides"/>
                  <wp:docPr id="6" name="图片 6" descr="DSC_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9491"/>
                          <pic:cNvPicPr>
                            <a:picLocks noChangeAspect="1"/>
                          </pic:cNvPicPr>
                        </pic:nvPicPr>
                        <pic:blipFill>
                          <a:blip r:embed="rId8">
                            <a:lum bright="18000"/>
                          </a:blip>
                          <a:stretch>
                            <a:fillRect/>
                          </a:stretch>
                        </pic:blipFill>
                        <pic:spPr>
                          <a:xfrm>
                            <a:off x="0" y="0"/>
                            <a:ext cx="2553335" cy="1691005"/>
                          </a:xfrm>
                          <a:prstGeom prst="rect">
                            <a:avLst/>
                          </a:prstGeom>
                        </pic:spPr>
                      </pic:pic>
                    </a:graphicData>
                  </a:graphic>
                </wp:anchor>
              </w:drawing>
            </w:r>
          </w:p>
        </w:tc>
      </w:tr>
    </w:tbl>
    <w:p>
      <w:pPr>
        <w:spacing w:line="360" w:lineRule="auto"/>
        <w:rPr>
          <w:rFonts w:hint="eastAsia" w:ascii="宋体" w:hAnsi="宋体" w:eastAsia="宋体" w:cs="楷体"/>
          <w:sz w:val="24"/>
          <w:szCs w:val="24"/>
        </w:rPr>
      </w:pPr>
    </w:p>
    <w:p>
      <w:pPr>
        <w:spacing w:line="360" w:lineRule="auto"/>
        <w:ind w:firstLine="420"/>
        <w:jc w:val="center"/>
        <w:rPr>
          <w:rFonts w:ascii="宋体" w:hAnsi="宋体" w:eastAsia="宋体" w:cs="楷体"/>
          <w:b/>
          <w:bCs/>
          <w:sz w:val="24"/>
          <w:szCs w:val="24"/>
        </w:rPr>
      </w:pPr>
      <w:r>
        <w:rPr>
          <w:rFonts w:hint="eastAsia" w:ascii="宋体" w:hAnsi="宋体" w:eastAsia="宋体" w:cs="楷体"/>
          <w:b/>
          <w:bCs/>
          <w:sz w:val="24"/>
          <w:szCs w:val="24"/>
          <w:lang w:val="en-US" w:eastAsia="zh-CN"/>
        </w:rPr>
        <w:t>论文撰写观</w:t>
      </w:r>
      <w:r>
        <w:rPr>
          <w:rFonts w:hint="eastAsia" w:ascii="宋体" w:hAnsi="宋体" w:eastAsia="宋体" w:cs="楷体"/>
          <w:b/>
          <w:bCs/>
          <w:sz w:val="24"/>
          <w:szCs w:val="24"/>
        </w:rPr>
        <w:t>：</w:t>
      </w:r>
      <w:r>
        <w:rPr>
          <w:rFonts w:hint="eastAsia" w:ascii="宋体" w:hAnsi="宋体" w:eastAsia="宋体" w:cs="楷体"/>
          <w:b/>
          <w:bCs/>
          <w:sz w:val="24"/>
          <w:szCs w:val="24"/>
          <w:lang w:val="en-US" w:eastAsia="zh-CN"/>
        </w:rPr>
        <w:t>推陈出新</w:t>
      </w:r>
    </w:p>
    <w:p>
      <w:pPr>
        <w:spacing w:line="360" w:lineRule="auto"/>
        <w:ind w:firstLine="480" w:firstLineChars="200"/>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王静昕老师在阅读完学员的论文后，充分肯定了学员们积极撰稿的写作态度。同时也给学员们带来了“推陈出新”的论文撰写观念：紧扣中心写标题，标新立异展风采，学术八股不足奇，心有读者写文开；一条主线贯全文，选题破题快狠准；“以小见大”写案例，真实课堂才动人；立足教学观课堂，换位学生写反思。王老师的建议犹如推开秋季雾霭冰沉的飒爽之风，给久久沉浸在高深学术理论中的课题老师们以醍醐灌顶之警醒，大家茅塞顿开：哦？原来，论文也可以这样写！王老师的专题讲座又在理论结晶方面提高了课题组老师们撰写论文的能力，使老师们的专业</w:t>
      </w:r>
      <w:bookmarkStart w:id="0" w:name="_GoBack"/>
      <w:bookmarkEnd w:id="0"/>
      <w:r>
        <w:rPr>
          <w:rFonts w:hint="eastAsia" w:ascii="宋体" w:hAnsi="宋体" w:eastAsia="宋体" w:cs="楷体"/>
          <w:sz w:val="24"/>
          <w:szCs w:val="24"/>
          <w:lang w:val="en-US" w:eastAsia="zh-CN"/>
        </w:rPr>
        <w:t>研究能力又更上一层楼。</w:t>
      </w:r>
    </w:p>
    <w:p>
      <w:pPr>
        <w:spacing w:line="360" w:lineRule="auto"/>
        <w:ind w:firstLine="480" w:firstLineChars="200"/>
        <w:rPr>
          <w:rFonts w:hint="eastAsia" w:ascii="宋体" w:hAnsi="宋体" w:eastAsia="宋体" w:cs="楷体"/>
          <w:sz w:val="24"/>
          <w:szCs w:val="24"/>
          <w:lang w:val="en-US" w:eastAsia="zh-CN"/>
        </w:rPr>
      </w:pP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drawing>
          <wp:anchor distT="0" distB="0" distL="114300" distR="114300" simplePos="0" relativeHeight="251664384" behindDoc="0" locked="0" layoutInCell="1" allowOverlap="1">
            <wp:simplePos x="0" y="0"/>
            <wp:positionH relativeFrom="column">
              <wp:posOffset>2592070</wp:posOffset>
            </wp:positionH>
            <wp:positionV relativeFrom="paragraph">
              <wp:posOffset>30480</wp:posOffset>
            </wp:positionV>
            <wp:extent cx="2621280" cy="1736725"/>
            <wp:effectExtent l="0" t="0" r="0" b="635"/>
            <wp:wrapSquare wrapText="bothSides"/>
            <wp:docPr id="9" name="图片 9" descr="DSC_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C_9536"/>
                    <pic:cNvPicPr>
                      <a:picLocks noChangeAspect="1"/>
                    </pic:cNvPicPr>
                  </pic:nvPicPr>
                  <pic:blipFill>
                    <a:blip r:embed="rId9"/>
                    <a:stretch>
                      <a:fillRect/>
                    </a:stretch>
                  </pic:blipFill>
                  <pic:spPr>
                    <a:xfrm>
                      <a:off x="0" y="0"/>
                      <a:ext cx="2621280" cy="1736725"/>
                    </a:xfrm>
                    <a:prstGeom prst="rect">
                      <a:avLst/>
                    </a:prstGeom>
                  </pic:spPr>
                </pic:pic>
              </a:graphicData>
            </a:graphic>
          </wp:anchor>
        </w:drawing>
      </w:r>
      <w:r>
        <w:rPr>
          <w:rFonts w:hint="eastAsia" w:ascii="宋体" w:hAnsi="宋体" w:eastAsia="宋体" w:cs="楷体"/>
          <w:sz w:val="24"/>
          <w:szCs w:val="24"/>
          <w:lang w:val="en-US" w:eastAsia="zh-CN"/>
        </w:rPr>
        <w:drawing>
          <wp:anchor distT="0" distB="0" distL="114300" distR="114300" simplePos="0" relativeHeight="251663360" behindDoc="0" locked="0" layoutInCell="1" allowOverlap="1">
            <wp:simplePos x="0" y="0"/>
            <wp:positionH relativeFrom="column">
              <wp:posOffset>-45720</wp:posOffset>
            </wp:positionH>
            <wp:positionV relativeFrom="paragraph">
              <wp:posOffset>68580</wp:posOffset>
            </wp:positionV>
            <wp:extent cx="2592705" cy="1717675"/>
            <wp:effectExtent l="0" t="0" r="13335" b="4445"/>
            <wp:wrapSquare wrapText="bothSides"/>
            <wp:docPr id="8" name="图片 8" descr="DSC_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C_9512"/>
                    <pic:cNvPicPr>
                      <a:picLocks noChangeAspect="1"/>
                    </pic:cNvPicPr>
                  </pic:nvPicPr>
                  <pic:blipFill>
                    <a:blip r:embed="rId10">
                      <a:lum bright="18000"/>
                    </a:blip>
                    <a:stretch>
                      <a:fillRect/>
                    </a:stretch>
                  </pic:blipFill>
                  <pic:spPr>
                    <a:xfrm>
                      <a:off x="0" y="0"/>
                      <a:ext cx="2592705" cy="1717675"/>
                    </a:xfrm>
                    <a:prstGeom prst="rect">
                      <a:avLst/>
                    </a:prstGeom>
                  </pic:spPr>
                </pic:pic>
              </a:graphicData>
            </a:graphic>
          </wp:anchor>
        </w:drawing>
      </w:r>
    </w:p>
    <w:p>
      <w:pPr>
        <w:spacing w:line="360" w:lineRule="auto"/>
        <w:ind w:firstLine="480" w:firstLineChars="200"/>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最后双流区教科院高永琼老师对本次活动做出了丰富、丰实、丰厚的精要点评。她提到，无论是工作室安排的扎实内容还是学员们能收获的知识硕果，这都是一次扎实又新颖的学习之旅。在上一学年的工作考核中，高老师盛赞双流区名师刘勇工作室“三高”——成果意识高、质量高、术专著质量高；“三多”——研究课题多、撰写发表的论文多、示范引领多，无论是送教区内还是区外。赞赏之余，高老师也十分恳切地对我们提出殷切希望：在主动、细致、行动的意识举措下负重前行，成为更好的自己，成为师父引领下更好的双流区名师刘勇工作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mFmNmJjZTA4ZWJlYTYwYzYyMTg1ZmVmYzI1NzYifQ=="/>
  </w:docVars>
  <w:rsids>
    <w:rsidRoot w:val="001916EF"/>
    <w:rsid w:val="00001770"/>
    <w:rsid w:val="0000632E"/>
    <w:rsid w:val="000100E2"/>
    <w:rsid w:val="00013529"/>
    <w:rsid w:val="00017ACA"/>
    <w:rsid w:val="00020067"/>
    <w:rsid w:val="00025A93"/>
    <w:rsid w:val="00026633"/>
    <w:rsid w:val="00030207"/>
    <w:rsid w:val="000329B0"/>
    <w:rsid w:val="000343D2"/>
    <w:rsid w:val="0004061B"/>
    <w:rsid w:val="0004338B"/>
    <w:rsid w:val="000540D4"/>
    <w:rsid w:val="00060F60"/>
    <w:rsid w:val="00067921"/>
    <w:rsid w:val="000734A6"/>
    <w:rsid w:val="00074ADF"/>
    <w:rsid w:val="000775D2"/>
    <w:rsid w:val="00080DCC"/>
    <w:rsid w:val="00081701"/>
    <w:rsid w:val="00087578"/>
    <w:rsid w:val="000911E2"/>
    <w:rsid w:val="00091907"/>
    <w:rsid w:val="00091BBF"/>
    <w:rsid w:val="000923E3"/>
    <w:rsid w:val="000927C1"/>
    <w:rsid w:val="00092E0C"/>
    <w:rsid w:val="0009506A"/>
    <w:rsid w:val="00095B28"/>
    <w:rsid w:val="0009697E"/>
    <w:rsid w:val="000A1336"/>
    <w:rsid w:val="000A4293"/>
    <w:rsid w:val="000A67F7"/>
    <w:rsid w:val="000B725B"/>
    <w:rsid w:val="000B7C74"/>
    <w:rsid w:val="000C2B13"/>
    <w:rsid w:val="000C69A7"/>
    <w:rsid w:val="000D26A4"/>
    <w:rsid w:val="000E1294"/>
    <w:rsid w:val="000E4D6D"/>
    <w:rsid w:val="000F359A"/>
    <w:rsid w:val="000F7EC7"/>
    <w:rsid w:val="0010151F"/>
    <w:rsid w:val="001068C9"/>
    <w:rsid w:val="001078EA"/>
    <w:rsid w:val="00110158"/>
    <w:rsid w:val="00112F6C"/>
    <w:rsid w:val="00121057"/>
    <w:rsid w:val="0012780A"/>
    <w:rsid w:val="00130A49"/>
    <w:rsid w:val="001341C9"/>
    <w:rsid w:val="001342BF"/>
    <w:rsid w:val="00135B1C"/>
    <w:rsid w:val="00142191"/>
    <w:rsid w:val="001423E4"/>
    <w:rsid w:val="001453A5"/>
    <w:rsid w:val="00157AA7"/>
    <w:rsid w:val="00160299"/>
    <w:rsid w:val="00164A16"/>
    <w:rsid w:val="001661B0"/>
    <w:rsid w:val="001756EA"/>
    <w:rsid w:val="001776BA"/>
    <w:rsid w:val="001916EF"/>
    <w:rsid w:val="0019278B"/>
    <w:rsid w:val="00197B94"/>
    <w:rsid w:val="001A0A5F"/>
    <w:rsid w:val="001A6886"/>
    <w:rsid w:val="001B1A13"/>
    <w:rsid w:val="001B3C87"/>
    <w:rsid w:val="001C24DD"/>
    <w:rsid w:val="001C5FE6"/>
    <w:rsid w:val="001D3490"/>
    <w:rsid w:val="001E146A"/>
    <w:rsid w:val="001F453A"/>
    <w:rsid w:val="00217085"/>
    <w:rsid w:val="002170C6"/>
    <w:rsid w:val="002171A4"/>
    <w:rsid w:val="0021781D"/>
    <w:rsid w:val="00220801"/>
    <w:rsid w:val="002267F8"/>
    <w:rsid w:val="00230FB3"/>
    <w:rsid w:val="00231D45"/>
    <w:rsid w:val="0023318F"/>
    <w:rsid w:val="00242043"/>
    <w:rsid w:val="00250F59"/>
    <w:rsid w:val="00262882"/>
    <w:rsid w:val="00265D2B"/>
    <w:rsid w:val="0027102F"/>
    <w:rsid w:val="002826C8"/>
    <w:rsid w:val="002838BA"/>
    <w:rsid w:val="00284975"/>
    <w:rsid w:val="00287891"/>
    <w:rsid w:val="00287B86"/>
    <w:rsid w:val="00287D9F"/>
    <w:rsid w:val="002925F8"/>
    <w:rsid w:val="00293301"/>
    <w:rsid w:val="00294DCC"/>
    <w:rsid w:val="00296B1D"/>
    <w:rsid w:val="002A21A5"/>
    <w:rsid w:val="002B0361"/>
    <w:rsid w:val="002B0B60"/>
    <w:rsid w:val="002C0EC1"/>
    <w:rsid w:val="002C6B20"/>
    <w:rsid w:val="002D05DA"/>
    <w:rsid w:val="002D5A58"/>
    <w:rsid w:val="002D5ED7"/>
    <w:rsid w:val="002D661F"/>
    <w:rsid w:val="002D752E"/>
    <w:rsid w:val="002D7A08"/>
    <w:rsid w:val="002D7D20"/>
    <w:rsid w:val="002E2671"/>
    <w:rsid w:val="002E3407"/>
    <w:rsid w:val="002E4133"/>
    <w:rsid w:val="002E7ADD"/>
    <w:rsid w:val="002F030D"/>
    <w:rsid w:val="002F0B5B"/>
    <w:rsid w:val="002F0FDE"/>
    <w:rsid w:val="002F386C"/>
    <w:rsid w:val="002F4FB9"/>
    <w:rsid w:val="00302AED"/>
    <w:rsid w:val="003058FD"/>
    <w:rsid w:val="0030682E"/>
    <w:rsid w:val="00311042"/>
    <w:rsid w:val="00312D86"/>
    <w:rsid w:val="00313A56"/>
    <w:rsid w:val="00315B5F"/>
    <w:rsid w:val="00316A4E"/>
    <w:rsid w:val="00317897"/>
    <w:rsid w:val="00323342"/>
    <w:rsid w:val="00333419"/>
    <w:rsid w:val="0033373C"/>
    <w:rsid w:val="00346994"/>
    <w:rsid w:val="00346CD2"/>
    <w:rsid w:val="003524AF"/>
    <w:rsid w:val="00373CBC"/>
    <w:rsid w:val="00374641"/>
    <w:rsid w:val="0037572C"/>
    <w:rsid w:val="00377F6B"/>
    <w:rsid w:val="003843EC"/>
    <w:rsid w:val="003866D6"/>
    <w:rsid w:val="00387254"/>
    <w:rsid w:val="0039083B"/>
    <w:rsid w:val="0039750A"/>
    <w:rsid w:val="003A1C9E"/>
    <w:rsid w:val="003A38DE"/>
    <w:rsid w:val="003A4FBA"/>
    <w:rsid w:val="003A51BE"/>
    <w:rsid w:val="003A645E"/>
    <w:rsid w:val="003B248D"/>
    <w:rsid w:val="003B5971"/>
    <w:rsid w:val="003C0689"/>
    <w:rsid w:val="003C178B"/>
    <w:rsid w:val="003C319F"/>
    <w:rsid w:val="003D15D8"/>
    <w:rsid w:val="003D6759"/>
    <w:rsid w:val="003D7E3B"/>
    <w:rsid w:val="003F1E97"/>
    <w:rsid w:val="003F5EE4"/>
    <w:rsid w:val="0040088F"/>
    <w:rsid w:val="004018B4"/>
    <w:rsid w:val="004061D0"/>
    <w:rsid w:val="004134DF"/>
    <w:rsid w:val="00417988"/>
    <w:rsid w:val="004249DD"/>
    <w:rsid w:val="00431597"/>
    <w:rsid w:val="00432704"/>
    <w:rsid w:val="00436872"/>
    <w:rsid w:val="00441886"/>
    <w:rsid w:val="00442989"/>
    <w:rsid w:val="00443380"/>
    <w:rsid w:val="00445B61"/>
    <w:rsid w:val="00461B4B"/>
    <w:rsid w:val="00461F2B"/>
    <w:rsid w:val="0046258B"/>
    <w:rsid w:val="00470EBF"/>
    <w:rsid w:val="00470ED0"/>
    <w:rsid w:val="00474891"/>
    <w:rsid w:val="00484AEB"/>
    <w:rsid w:val="004A1BFE"/>
    <w:rsid w:val="004B3F9B"/>
    <w:rsid w:val="004C2E15"/>
    <w:rsid w:val="004D1F89"/>
    <w:rsid w:val="004D5D2D"/>
    <w:rsid w:val="004D5F05"/>
    <w:rsid w:val="004E1A64"/>
    <w:rsid w:val="004E20BF"/>
    <w:rsid w:val="004E35EC"/>
    <w:rsid w:val="004E37C9"/>
    <w:rsid w:val="004E400B"/>
    <w:rsid w:val="004E73EF"/>
    <w:rsid w:val="004F3E3E"/>
    <w:rsid w:val="004F4B43"/>
    <w:rsid w:val="004F719D"/>
    <w:rsid w:val="00500BCF"/>
    <w:rsid w:val="00502C5E"/>
    <w:rsid w:val="005031B7"/>
    <w:rsid w:val="005169F8"/>
    <w:rsid w:val="005329F1"/>
    <w:rsid w:val="00542DC8"/>
    <w:rsid w:val="005445B0"/>
    <w:rsid w:val="00547ED7"/>
    <w:rsid w:val="00552F39"/>
    <w:rsid w:val="00557B31"/>
    <w:rsid w:val="005635A0"/>
    <w:rsid w:val="00566638"/>
    <w:rsid w:val="0057109E"/>
    <w:rsid w:val="00580603"/>
    <w:rsid w:val="0058298F"/>
    <w:rsid w:val="0058748B"/>
    <w:rsid w:val="005908AD"/>
    <w:rsid w:val="00590EA2"/>
    <w:rsid w:val="005A1FA0"/>
    <w:rsid w:val="005A3F5C"/>
    <w:rsid w:val="005A4FE2"/>
    <w:rsid w:val="005A5423"/>
    <w:rsid w:val="005B1C12"/>
    <w:rsid w:val="005B471F"/>
    <w:rsid w:val="005C0E25"/>
    <w:rsid w:val="005C1518"/>
    <w:rsid w:val="005C74FC"/>
    <w:rsid w:val="005D17D4"/>
    <w:rsid w:val="005D2929"/>
    <w:rsid w:val="005D4D64"/>
    <w:rsid w:val="005E1435"/>
    <w:rsid w:val="005E498B"/>
    <w:rsid w:val="005F0352"/>
    <w:rsid w:val="005F3418"/>
    <w:rsid w:val="005F41AE"/>
    <w:rsid w:val="0060399F"/>
    <w:rsid w:val="00604FC9"/>
    <w:rsid w:val="00605B4B"/>
    <w:rsid w:val="00606CEA"/>
    <w:rsid w:val="0061110D"/>
    <w:rsid w:val="00611B4C"/>
    <w:rsid w:val="00627C88"/>
    <w:rsid w:val="00631187"/>
    <w:rsid w:val="00640AE4"/>
    <w:rsid w:val="00644C3A"/>
    <w:rsid w:val="00644E1B"/>
    <w:rsid w:val="00646BC0"/>
    <w:rsid w:val="00653F36"/>
    <w:rsid w:val="006546DA"/>
    <w:rsid w:val="00655DE6"/>
    <w:rsid w:val="00656522"/>
    <w:rsid w:val="006657AD"/>
    <w:rsid w:val="00667CB7"/>
    <w:rsid w:val="00670EE3"/>
    <w:rsid w:val="00670FD3"/>
    <w:rsid w:val="00673F4D"/>
    <w:rsid w:val="00684140"/>
    <w:rsid w:val="00685614"/>
    <w:rsid w:val="00692486"/>
    <w:rsid w:val="00695C2E"/>
    <w:rsid w:val="006A0299"/>
    <w:rsid w:val="006A732D"/>
    <w:rsid w:val="006B3EC0"/>
    <w:rsid w:val="006B777F"/>
    <w:rsid w:val="006C222C"/>
    <w:rsid w:val="006C2ADD"/>
    <w:rsid w:val="006C4199"/>
    <w:rsid w:val="006C4277"/>
    <w:rsid w:val="006C6876"/>
    <w:rsid w:val="006D540F"/>
    <w:rsid w:val="006E13FF"/>
    <w:rsid w:val="006E503A"/>
    <w:rsid w:val="006E5379"/>
    <w:rsid w:val="006F0FAE"/>
    <w:rsid w:val="006F1CC9"/>
    <w:rsid w:val="006F47A2"/>
    <w:rsid w:val="006F7614"/>
    <w:rsid w:val="00705131"/>
    <w:rsid w:val="00711622"/>
    <w:rsid w:val="00711B18"/>
    <w:rsid w:val="007175A4"/>
    <w:rsid w:val="00717A29"/>
    <w:rsid w:val="007218CE"/>
    <w:rsid w:val="007230B8"/>
    <w:rsid w:val="007261C6"/>
    <w:rsid w:val="00726756"/>
    <w:rsid w:val="007316EF"/>
    <w:rsid w:val="00733D0B"/>
    <w:rsid w:val="007351CE"/>
    <w:rsid w:val="00742C4C"/>
    <w:rsid w:val="00743733"/>
    <w:rsid w:val="007608E4"/>
    <w:rsid w:val="007638C7"/>
    <w:rsid w:val="007654AA"/>
    <w:rsid w:val="007658C6"/>
    <w:rsid w:val="007673D1"/>
    <w:rsid w:val="00767E99"/>
    <w:rsid w:val="00771EEA"/>
    <w:rsid w:val="00777079"/>
    <w:rsid w:val="00777A22"/>
    <w:rsid w:val="00784F9D"/>
    <w:rsid w:val="00790A00"/>
    <w:rsid w:val="00791866"/>
    <w:rsid w:val="00794108"/>
    <w:rsid w:val="007A498A"/>
    <w:rsid w:val="007A70B1"/>
    <w:rsid w:val="007A7B74"/>
    <w:rsid w:val="007B0E90"/>
    <w:rsid w:val="007B20FC"/>
    <w:rsid w:val="007C3584"/>
    <w:rsid w:val="007D0BD3"/>
    <w:rsid w:val="007F23D6"/>
    <w:rsid w:val="007F3499"/>
    <w:rsid w:val="00801667"/>
    <w:rsid w:val="008036CF"/>
    <w:rsid w:val="00807D02"/>
    <w:rsid w:val="00810BF8"/>
    <w:rsid w:val="0081680D"/>
    <w:rsid w:val="00816B9B"/>
    <w:rsid w:val="008203CA"/>
    <w:rsid w:val="008206B8"/>
    <w:rsid w:val="00821EF6"/>
    <w:rsid w:val="00824B30"/>
    <w:rsid w:val="00827316"/>
    <w:rsid w:val="00827D66"/>
    <w:rsid w:val="00830B98"/>
    <w:rsid w:val="008322DE"/>
    <w:rsid w:val="00835B4E"/>
    <w:rsid w:val="00836A12"/>
    <w:rsid w:val="00846983"/>
    <w:rsid w:val="0085438F"/>
    <w:rsid w:val="0086030D"/>
    <w:rsid w:val="0086050F"/>
    <w:rsid w:val="00860DA0"/>
    <w:rsid w:val="008654B4"/>
    <w:rsid w:val="0086591E"/>
    <w:rsid w:val="00866BF7"/>
    <w:rsid w:val="008676B6"/>
    <w:rsid w:val="00875C1A"/>
    <w:rsid w:val="00897EAE"/>
    <w:rsid w:val="008A30DE"/>
    <w:rsid w:val="008B5E18"/>
    <w:rsid w:val="008C0CB6"/>
    <w:rsid w:val="008C2305"/>
    <w:rsid w:val="008C250B"/>
    <w:rsid w:val="008C2E16"/>
    <w:rsid w:val="008C5F7B"/>
    <w:rsid w:val="008C7794"/>
    <w:rsid w:val="008C7AAA"/>
    <w:rsid w:val="008D1B6C"/>
    <w:rsid w:val="008D1D1A"/>
    <w:rsid w:val="008D2319"/>
    <w:rsid w:val="008D34F5"/>
    <w:rsid w:val="008E26D4"/>
    <w:rsid w:val="008F4116"/>
    <w:rsid w:val="008F7691"/>
    <w:rsid w:val="00901D26"/>
    <w:rsid w:val="00906621"/>
    <w:rsid w:val="00907EC6"/>
    <w:rsid w:val="00911420"/>
    <w:rsid w:val="009161B4"/>
    <w:rsid w:val="00923DAD"/>
    <w:rsid w:val="00925B5B"/>
    <w:rsid w:val="0092750C"/>
    <w:rsid w:val="0093027C"/>
    <w:rsid w:val="0093362F"/>
    <w:rsid w:val="009466DB"/>
    <w:rsid w:val="009504AA"/>
    <w:rsid w:val="0095085B"/>
    <w:rsid w:val="009629F0"/>
    <w:rsid w:val="009710F4"/>
    <w:rsid w:val="00971E82"/>
    <w:rsid w:val="009811B2"/>
    <w:rsid w:val="00983151"/>
    <w:rsid w:val="00986E3D"/>
    <w:rsid w:val="00987EC3"/>
    <w:rsid w:val="00996A25"/>
    <w:rsid w:val="00997F73"/>
    <w:rsid w:val="009A0AB6"/>
    <w:rsid w:val="009B38F4"/>
    <w:rsid w:val="009B4580"/>
    <w:rsid w:val="009B5535"/>
    <w:rsid w:val="009B6745"/>
    <w:rsid w:val="009B70B3"/>
    <w:rsid w:val="009C2556"/>
    <w:rsid w:val="009C5BF4"/>
    <w:rsid w:val="009D659C"/>
    <w:rsid w:val="009F0F32"/>
    <w:rsid w:val="009F1AF1"/>
    <w:rsid w:val="009F7E62"/>
    <w:rsid w:val="00A006F8"/>
    <w:rsid w:val="00A02790"/>
    <w:rsid w:val="00A058BD"/>
    <w:rsid w:val="00A05D1B"/>
    <w:rsid w:val="00A078C6"/>
    <w:rsid w:val="00A10515"/>
    <w:rsid w:val="00A11F76"/>
    <w:rsid w:val="00A149CE"/>
    <w:rsid w:val="00A169AE"/>
    <w:rsid w:val="00A16D4C"/>
    <w:rsid w:val="00A17F73"/>
    <w:rsid w:val="00A25117"/>
    <w:rsid w:val="00A25573"/>
    <w:rsid w:val="00A302C0"/>
    <w:rsid w:val="00A33A75"/>
    <w:rsid w:val="00A40230"/>
    <w:rsid w:val="00A436C2"/>
    <w:rsid w:val="00A456D1"/>
    <w:rsid w:val="00A47CBA"/>
    <w:rsid w:val="00A506B7"/>
    <w:rsid w:val="00A50CB3"/>
    <w:rsid w:val="00A558C9"/>
    <w:rsid w:val="00A61E7D"/>
    <w:rsid w:val="00A6230D"/>
    <w:rsid w:val="00A63966"/>
    <w:rsid w:val="00A65509"/>
    <w:rsid w:val="00A73507"/>
    <w:rsid w:val="00A740A2"/>
    <w:rsid w:val="00A742B9"/>
    <w:rsid w:val="00A82C6A"/>
    <w:rsid w:val="00A9052A"/>
    <w:rsid w:val="00A936EE"/>
    <w:rsid w:val="00AA4DBE"/>
    <w:rsid w:val="00AA53F9"/>
    <w:rsid w:val="00AA73E3"/>
    <w:rsid w:val="00AB1754"/>
    <w:rsid w:val="00AB54DC"/>
    <w:rsid w:val="00AB749B"/>
    <w:rsid w:val="00AC2EBC"/>
    <w:rsid w:val="00AC53F9"/>
    <w:rsid w:val="00AC7222"/>
    <w:rsid w:val="00AD17FF"/>
    <w:rsid w:val="00AD23FB"/>
    <w:rsid w:val="00AD3C49"/>
    <w:rsid w:val="00AD5C1E"/>
    <w:rsid w:val="00AD7FF1"/>
    <w:rsid w:val="00AE0A16"/>
    <w:rsid w:val="00AE68A5"/>
    <w:rsid w:val="00AE7521"/>
    <w:rsid w:val="00AF1CE0"/>
    <w:rsid w:val="00AF7628"/>
    <w:rsid w:val="00B02079"/>
    <w:rsid w:val="00B07B15"/>
    <w:rsid w:val="00B1043C"/>
    <w:rsid w:val="00B1453F"/>
    <w:rsid w:val="00B17190"/>
    <w:rsid w:val="00B1734A"/>
    <w:rsid w:val="00B17DDF"/>
    <w:rsid w:val="00B21C7A"/>
    <w:rsid w:val="00B23FFA"/>
    <w:rsid w:val="00B254A6"/>
    <w:rsid w:val="00B342EA"/>
    <w:rsid w:val="00B3447A"/>
    <w:rsid w:val="00B4028C"/>
    <w:rsid w:val="00B41989"/>
    <w:rsid w:val="00B506E4"/>
    <w:rsid w:val="00B522D0"/>
    <w:rsid w:val="00B52F5D"/>
    <w:rsid w:val="00B6367D"/>
    <w:rsid w:val="00B64936"/>
    <w:rsid w:val="00B72EA4"/>
    <w:rsid w:val="00B744CB"/>
    <w:rsid w:val="00B80924"/>
    <w:rsid w:val="00B926B9"/>
    <w:rsid w:val="00B95380"/>
    <w:rsid w:val="00B95FAF"/>
    <w:rsid w:val="00BA34A4"/>
    <w:rsid w:val="00BA6828"/>
    <w:rsid w:val="00BB0DD8"/>
    <w:rsid w:val="00BB17BC"/>
    <w:rsid w:val="00BB5A81"/>
    <w:rsid w:val="00BC7DB1"/>
    <w:rsid w:val="00BD5203"/>
    <w:rsid w:val="00BE3656"/>
    <w:rsid w:val="00BE3933"/>
    <w:rsid w:val="00BE6141"/>
    <w:rsid w:val="00BF2692"/>
    <w:rsid w:val="00BF2DB9"/>
    <w:rsid w:val="00BF40D7"/>
    <w:rsid w:val="00BF4BB5"/>
    <w:rsid w:val="00C12CEE"/>
    <w:rsid w:val="00C13D10"/>
    <w:rsid w:val="00C1614F"/>
    <w:rsid w:val="00C23F27"/>
    <w:rsid w:val="00C264B9"/>
    <w:rsid w:val="00C27A01"/>
    <w:rsid w:val="00C317EF"/>
    <w:rsid w:val="00C32E01"/>
    <w:rsid w:val="00C42674"/>
    <w:rsid w:val="00C437E4"/>
    <w:rsid w:val="00C445F2"/>
    <w:rsid w:val="00C446DB"/>
    <w:rsid w:val="00C515B6"/>
    <w:rsid w:val="00C51E18"/>
    <w:rsid w:val="00C52D97"/>
    <w:rsid w:val="00C577A7"/>
    <w:rsid w:val="00C62D02"/>
    <w:rsid w:val="00C667C4"/>
    <w:rsid w:val="00C74131"/>
    <w:rsid w:val="00C82FE5"/>
    <w:rsid w:val="00C836A0"/>
    <w:rsid w:val="00C840C9"/>
    <w:rsid w:val="00C86C55"/>
    <w:rsid w:val="00C86CE5"/>
    <w:rsid w:val="00C907CB"/>
    <w:rsid w:val="00C91312"/>
    <w:rsid w:val="00CA5DDB"/>
    <w:rsid w:val="00CB23DD"/>
    <w:rsid w:val="00CB26BD"/>
    <w:rsid w:val="00CB4197"/>
    <w:rsid w:val="00CB5F1D"/>
    <w:rsid w:val="00CB70F9"/>
    <w:rsid w:val="00CC4172"/>
    <w:rsid w:val="00CC7BC7"/>
    <w:rsid w:val="00CD6067"/>
    <w:rsid w:val="00CE4148"/>
    <w:rsid w:val="00CF0E16"/>
    <w:rsid w:val="00CF516B"/>
    <w:rsid w:val="00CF7020"/>
    <w:rsid w:val="00D04F67"/>
    <w:rsid w:val="00D05CB4"/>
    <w:rsid w:val="00D10F85"/>
    <w:rsid w:val="00D231F0"/>
    <w:rsid w:val="00D24485"/>
    <w:rsid w:val="00D27542"/>
    <w:rsid w:val="00D27748"/>
    <w:rsid w:val="00D300C3"/>
    <w:rsid w:val="00D333F4"/>
    <w:rsid w:val="00D40DE5"/>
    <w:rsid w:val="00D42F4D"/>
    <w:rsid w:val="00D45660"/>
    <w:rsid w:val="00D56CCD"/>
    <w:rsid w:val="00D57B59"/>
    <w:rsid w:val="00D60223"/>
    <w:rsid w:val="00D60619"/>
    <w:rsid w:val="00D63578"/>
    <w:rsid w:val="00D677FE"/>
    <w:rsid w:val="00D876E9"/>
    <w:rsid w:val="00D9277B"/>
    <w:rsid w:val="00D97A57"/>
    <w:rsid w:val="00DA0869"/>
    <w:rsid w:val="00DA235A"/>
    <w:rsid w:val="00DA47FE"/>
    <w:rsid w:val="00DB41FA"/>
    <w:rsid w:val="00DB76BA"/>
    <w:rsid w:val="00DC4BE4"/>
    <w:rsid w:val="00DD0F83"/>
    <w:rsid w:val="00DD236D"/>
    <w:rsid w:val="00DD6757"/>
    <w:rsid w:val="00DE197E"/>
    <w:rsid w:val="00DF243C"/>
    <w:rsid w:val="00DF50EA"/>
    <w:rsid w:val="00DF6F12"/>
    <w:rsid w:val="00E02679"/>
    <w:rsid w:val="00E05D21"/>
    <w:rsid w:val="00E073EF"/>
    <w:rsid w:val="00E1391D"/>
    <w:rsid w:val="00E1609A"/>
    <w:rsid w:val="00E165A0"/>
    <w:rsid w:val="00E16BC6"/>
    <w:rsid w:val="00E22A16"/>
    <w:rsid w:val="00E25A7D"/>
    <w:rsid w:val="00E34529"/>
    <w:rsid w:val="00E450C1"/>
    <w:rsid w:val="00E45DFC"/>
    <w:rsid w:val="00E60D55"/>
    <w:rsid w:val="00E64A06"/>
    <w:rsid w:val="00E7493D"/>
    <w:rsid w:val="00E80A33"/>
    <w:rsid w:val="00E90DD2"/>
    <w:rsid w:val="00E9494C"/>
    <w:rsid w:val="00E95A60"/>
    <w:rsid w:val="00E95A95"/>
    <w:rsid w:val="00E968D4"/>
    <w:rsid w:val="00E974A4"/>
    <w:rsid w:val="00E97734"/>
    <w:rsid w:val="00EA2952"/>
    <w:rsid w:val="00EA444E"/>
    <w:rsid w:val="00EA4594"/>
    <w:rsid w:val="00EA6CFD"/>
    <w:rsid w:val="00EA72B3"/>
    <w:rsid w:val="00EB3338"/>
    <w:rsid w:val="00EC1DA4"/>
    <w:rsid w:val="00EC39E0"/>
    <w:rsid w:val="00EC514C"/>
    <w:rsid w:val="00EC7C2E"/>
    <w:rsid w:val="00ED51C5"/>
    <w:rsid w:val="00ED5D80"/>
    <w:rsid w:val="00ED7EA1"/>
    <w:rsid w:val="00EF0B23"/>
    <w:rsid w:val="00EF791D"/>
    <w:rsid w:val="00F00768"/>
    <w:rsid w:val="00F010D5"/>
    <w:rsid w:val="00F029CE"/>
    <w:rsid w:val="00F03D96"/>
    <w:rsid w:val="00F0463F"/>
    <w:rsid w:val="00F05FD8"/>
    <w:rsid w:val="00F10AF3"/>
    <w:rsid w:val="00F17924"/>
    <w:rsid w:val="00F328BD"/>
    <w:rsid w:val="00F342D5"/>
    <w:rsid w:val="00F36727"/>
    <w:rsid w:val="00F439E0"/>
    <w:rsid w:val="00F50762"/>
    <w:rsid w:val="00F60338"/>
    <w:rsid w:val="00F607E3"/>
    <w:rsid w:val="00F60948"/>
    <w:rsid w:val="00F62076"/>
    <w:rsid w:val="00F66AFD"/>
    <w:rsid w:val="00F71D7A"/>
    <w:rsid w:val="00F74FA5"/>
    <w:rsid w:val="00F74FB1"/>
    <w:rsid w:val="00F91091"/>
    <w:rsid w:val="00F9326C"/>
    <w:rsid w:val="00F94EE9"/>
    <w:rsid w:val="00F97468"/>
    <w:rsid w:val="00FA0B7D"/>
    <w:rsid w:val="00FA3782"/>
    <w:rsid w:val="00FA4CC4"/>
    <w:rsid w:val="00FA6961"/>
    <w:rsid w:val="00FB20BB"/>
    <w:rsid w:val="00FB2486"/>
    <w:rsid w:val="00FB3A2F"/>
    <w:rsid w:val="00FB3EC4"/>
    <w:rsid w:val="00FB5CA9"/>
    <w:rsid w:val="00FC2B82"/>
    <w:rsid w:val="00FC2D7B"/>
    <w:rsid w:val="00FC438A"/>
    <w:rsid w:val="00FD6FF0"/>
    <w:rsid w:val="00FD715A"/>
    <w:rsid w:val="00FE3386"/>
    <w:rsid w:val="00FE4E8B"/>
    <w:rsid w:val="00FF3DCB"/>
    <w:rsid w:val="00FF4714"/>
    <w:rsid w:val="00FF576E"/>
    <w:rsid w:val="00FF5E82"/>
    <w:rsid w:val="024B03CA"/>
    <w:rsid w:val="06A332AD"/>
    <w:rsid w:val="07D54E33"/>
    <w:rsid w:val="0ACC485F"/>
    <w:rsid w:val="0B2E0681"/>
    <w:rsid w:val="0C874E63"/>
    <w:rsid w:val="114C0618"/>
    <w:rsid w:val="12814D6D"/>
    <w:rsid w:val="1321108B"/>
    <w:rsid w:val="142B3A13"/>
    <w:rsid w:val="1DDC2188"/>
    <w:rsid w:val="1E4070F6"/>
    <w:rsid w:val="1F731F0D"/>
    <w:rsid w:val="24F33672"/>
    <w:rsid w:val="289133F2"/>
    <w:rsid w:val="2EFF3C24"/>
    <w:rsid w:val="30617104"/>
    <w:rsid w:val="3A592CF6"/>
    <w:rsid w:val="3F2D1B53"/>
    <w:rsid w:val="429F04B8"/>
    <w:rsid w:val="45175EB5"/>
    <w:rsid w:val="46224090"/>
    <w:rsid w:val="4A191ED4"/>
    <w:rsid w:val="53C50ACB"/>
    <w:rsid w:val="573B5F3C"/>
    <w:rsid w:val="5B3D52BD"/>
    <w:rsid w:val="5CA86E76"/>
    <w:rsid w:val="60CB5786"/>
    <w:rsid w:val="61F656FB"/>
    <w:rsid w:val="651B3A96"/>
    <w:rsid w:val="6638463C"/>
    <w:rsid w:val="68720FBC"/>
    <w:rsid w:val="6A7D1F7C"/>
    <w:rsid w:val="6E1E130D"/>
    <w:rsid w:val="70CF133E"/>
    <w:rsid w:val="726E7FBF"/>
    <w:rsid w:val="744A79BB"/>
    <w:rsid w:val="76A72546"/>
    <w:rsid w:val="79F613BC"/>
    <w:rsid w:val="7ACF47DE"/>
    <w:rsid w:val="7CC325E8"/>
    <w:rsid w:val="7EA53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C28B-9BFD-4125-A8F5-7EA8C9476BF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1489</Words>
  <Characters>1499</Characters>
  <Lines>12</Lines>
  <Paragraphs>3</Paragraphs>
  <TotalTime>16</TotalTime>
  <ScaleCrop>false</ScaleCrop>
  <LinksUpToDate>false</LinksUpToDate>
  <CharactersWithSpaces>1505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2022-05-07T08:53:00Z</dcterms:created>
  <dc:creator>zerng ya</dc:creator>
  <cp:lastModifiedBy>我不晓得取啥子名字</cp:lastModifiedBy>
  <dcterms:modified xsi:type="dcterms:W3CDTF">2022-11-06T14:35:54Z</dcterms:modified>
  <cp:revision>809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E8897EA02DB44FE8B1DD28392FD402A7</vt:lpwstr>
  </property>
</Properties>
</file>