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关于举办成都市双流区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第五届小学语文“青年教师优质课竞赛活动”的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通  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 w:themeColor="text1"/>
          <w:kern w:val="21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各小学：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根据成都市教育科学研究院、成都市小语会工作安排，第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届成都市小学语文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青年教师优质课竞赛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活动（决赛）将于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日举行。为此，我区将严格按照市级赛课的相关要求开展区级选拔赛活动，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现将此次赛课活动具体事项通知如下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根据成都市教育科学研究院、成都市小语学会关于开展《第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届成都市小学语文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青年教师优质课竞赛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活动》的通知要求，我区将在全区范围选拔优秀教师参加市上决赛。我们拟以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2022年版新课标理念为引领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以此次赛课活动为契机，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促进各学校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开展以新课标理念为指引用好统编教材的研究活动，深入落实语文学习任务群的研究设计和教学实践，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以赛促研，以赛促培，以促进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全区小学语文教师在研究中获得成长，从而提升小学语文教学质量。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活动主题：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小学语文“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青年教师优质课竞赛活动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双流区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选拔赛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三、参赛内容：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单篇阅读教学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四、参加对象：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参与研究学习人员：全区小学语文教师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参赛人员：年龄在40岁以下的全区小学语文教师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付建勇   李晓玉    小学语文全体中心组成员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1.报名条件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凡是年龄在40岁以下的教师均可报名，一所学校限报１名。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2.报名时间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各学校将符合条件参赛者的身份证照片ＱＱ或微信传至李晓玉老师处，报名截止时间：202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3.名单核实工作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日1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：00前核实各学校参赛教师信息：名字是否正确；统计有无遗漏。如有问题，请在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：00前以QQ留言形式告知付建勇或李晓玉老师。（此前会在群里公布各学校报名情况）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选拔规则：报名人数在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人以内则直接进行现场课选拔；报名人数超过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人则先进行教学录像课选拔。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（二）录像课上传及选拔工作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1.上传时间：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:00前报送视频课（逾期未报，视为自动放弃）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2.视频课执教内容及要求：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内容：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阅读教学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时间：上课时间40分钟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3.参赛视频制作要求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视频文件命名格式：区县+学校+姓名+年级+课名；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（2）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视频内容：片头+正片，片头信息完整（课名、执教者、年级、学校、区县）；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（3）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视频具体格式：格式MP4，画面和音质清晰，画面比例16:9，分辨率1920×1080P。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报送方式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将教学设计、选用文章和课件分别发送付建勇和李晓玉老师邮箱。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将百度网盘中复制好的链接和提取码以消息形式发送给李晓玉老师，并注明学校及参赛教师姓名。如：“双流××小学  ×××   链接：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instrText xml:space="preserve"> HYPERLINK "https://pan.baidu.com/s/1dk0H"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https://pan.baidu.com/s/1dk0H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 提取码：1234”（具体操作方法见附件1）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决赛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赛课时间：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赛课地点：待定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上课时间：5+40钟（5分钟熟悉学生时间，40分钟上课时间。）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赛课规则及准备工作：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（1）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参赛顺序及上课班级以抽签形式确定。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（2）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课前参赛教师不得与学生见面。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以文档形式写下学生课前准备，统一由相关工作人员送交该班语文教师安排。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（4）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提前拷贝好课件。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活动要求及保障措施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严格按时间节点有序组织并开展各项工作。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现场赛课组织全区学校安排教师参与听课研究，并做好安全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防范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本次赛课将评出一、二、三等奖，并将推举第一名代表双流区参加成都市赛课，奖次及选拔结果将在赛课后及时公布。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：……</w:t>
      </w:r>
    </w:p>
    <w:p>
      <w:pPr>
        <w:jc w:val="center"/>
        <w:rPr>
          <w:rFonts w:hint="eastAsia"/>
          <w:b/>
          <w:bCs/>
          <w:sz w:val="36"/>
          <w:szCs w:val="44"/>
          <w:u w:val="double"/>
        </w:rPr>
      </w:pPr>
      <w:r>
        <w:rPr>
          <w:rFonts w:hint="eastAsia"/>
          <w:b/>
          <w:bCs/>
          <w:sz w:val="36"/>
          <w:szCs w:val="44"/>
          <w:u w:val="double"/>
        </w:rPr>
        <w:t>双流区小语录像课选拔视频上传流程</w:t>
      </w:r>
    </w:p>
    <w:p>
      <w:pPr>
        <w:jc w:val="center"/>
        <w:rPr>
          <w:rFonts w:hint="eastAsia"/>
          <w:b/>
          <w:bCs/>
          <w:sz w:val="36"/>
          <w:szCs w:val="44"/>
          <w:u w:val="double"/>
        </w:rPr>
      </w:pPr>
      <w:r>
        <w:rPr>
          <w:rFonts w:hint="eastAsia"/>
          <w:b/>
          <w:bCs/>
          <w:sz w:val="36"/>
          <w:szCs w:val="44"/>
          <w:u w:val="double"/>
        </w:rPr>
        <w:t>（电脑版）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 xml:space="preserve">第一步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</w:t>
      </w:r>
      <w:r>
        <w:rPr>
          <w:rFonts w:hint="eastAsia"/>
          <w:b/>
          <w:bCs/>
          <w:sz w:val="28"/>
          <w:szCs w:val="36"/>
        </w:rPr>
        <w:t>登录百度网盘；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</w:t>
      </w:r>
      <w:r>
        <w:rPr>
          <w:rFonts w:hint="eastAsia"/>
          <w:b/>
          <w:bCs/>
          <w:sz w:val="28"/>
          <w:szCs w:val="36"/>
        </w:rPr>
        <w:t>选中要上传的视频</w:t>
      </w:r>
    </w:p>
    <w:p>
      <w:pPr>
        <w:numPr>
          <w:ilvl w:val="0"/>
          <w:numId w:val="0"/>
        </w:num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3.</w:t>
      </w:r>
      <w:r>
        <w:rPr>
          <w:rFonts w:hint="eastAsia"/>
          <w:b/>
          <w:bCs/>
          <w:sz w:val="28"/>
          <w:szCs w:val="36"/>
        </w:rPr>
        <w:t>点击右键，选中分享</w:t>
      </w:r>
    </w:p>
    <w:p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drawing>
          <wp:inline distT="0" distB="0" distL="114300" distR="114300">
            <wp:extent cx="4710430" cy="3660140"/>
            <wp:effectExtent l="0" t="0" r="13970" b="1270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6"/>
          <w:szCs w:val="44"/>
        </w:rPr>
        <w:t xml:space="preserve">第二步 </w:t>
      </w:r>
      <w:r>
        <w:rPr>
          <w:rFonts w:hint="eastAsia"/>
          <w:b/>
          <w:bCs/>
          <w:sz w:val="32"/>
          <w:szCs w:val="40"/>
        </w:rPr>
        <w:t xml:space="preserve">  按图示要求创建链接</w:t>
      </w:r>
    </w:p>
    <w:p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drawing>
          <wp:inline distT="0" distB="0" distL="114300" distR="114300">
            <wp:extent cx="3846830" cy="2773045"/>
            <wp:effectExtent l="0" t="0" r="8890" b="635"/>
            <wp:docPr id="3" name="图片 3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sz w:val="36"/>
          <w:szCs w:val="44"/>
        </w:rPr>
        <w:t xml:space="preserve">第三步 </w:t>
      </w:r>
      <w:r>
        <w:rPr>
          <w:rFonts w:hint="eastAsia"/>
          <w:b/>
          <w:bCs/>
          <w:sz w:val="32"/>
          <w:szCs w:val="40"/>
        </w:rPr>
        <w:t xml:space="preserve">  将复制好的</w:t>
      </w:r>
      <w:r>
        <w:rPr>
          <w:rFonts w:hint="eastAsia"/>
          <w:b/>
          <w:bCs/>
          <w:color w:val="FF0000"/>
          <w:sz w:val="44"/>
          <w:szCs w:val="52"/>
        </w:rPr>
        <w:t>链接和提取码</w:t>
      </w:r>
      <w:r>
        <w:rPr>
          <w:rFonts w:hint="eastAsia"/>
          <w:b/>
          <w:bCs/>
          <w:sz w:val="32"/>
          <w:szCs w:val="40"/>
        </w:rPr>
        <w:t>以消息形式发送给李晓玉老师并注明学校及参赛教师姓名，如：</w:t>
      </w:r>
      <w:r>
        <w:rPr>
          <w:rFonts w:hint="eastAsia"/>
          <w:b/>
          <w:bCs/>
          <w:color w:val="FF0000"/>
          <w:sz w:val="32"/>
          <w:szCs w:val="40"/>
        </w:rPr>
        <w:t>“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lang w:bidi="ar"/>
        </w:rPr>
        <w:t>双流××小学  ×××</w:t>
      </w:r>
      <w:r>
        <w:rPr>
          <w:rFonts w:hint="eastAsia"/>
          <w:b/>
          <w:bCs/>
          <w:color w:val="FF0000"/>
          <w:sz w:val="32"/>
          <w:szCs w:val="40"/>
        </w:rPr>
        <w:t>，链接：</w:t>
      </w:r>
      <w:r>
        <w:rPr>
          <w:rFonts w:hint="eastAsia"/>
          <w:b/>
          <w:bCs/>
          <w:color w:val="FF0000"/>
          <w:sz w:val="32"/>
          <w:szCs w:val="40"/>
        </w:rPr>
        <w:fldChar w:fldCharType="begin"/>
      </w:r>
      <w:r>
        <w:rPr>
          <w:rFonts w:hint="eastAsia"/>
          <w:b/>
          <w:bCs/>
          <w:color w:val="FF0000"/>
          <w:sz w:val="32"/>
          <w:szCs w:val="40"/>
        </w:rPr>
        <w:instrText xml:space="preserve"> HYPERLINK "https://pan.baidu.com/s/1dk0H" </w:instrText>
      </w:r>
      <w:r>
        <w:rPr>
          <w:rFonts w:hint="eastAsia"/>
          <w:b/>
          <w:bCs/>
          <w:color w:val="FF0000"/>
          <w:sz w:val="32"/>
          <w:szCs w:val="40"/>
        </w:rPr>
        <w:fldChar w:fldCharType="separate"/>
      </w:r>
      <w:r>
        <w:rPr>
          <w:rFonts w:hint="eastAsia"/>
          <w:b/>
          <w:bCs/>
          <w:color w:val="FF0000"/>
          <w:sz w:val="32"/>
          <w:szCs w:val="40"/>
        </w:rPr>
        <w:t>https://pan.baidu.com/s/1dk0H</w:t>
      </w:r>
      <w:r>
        <w:rPr>
          <w:rFonts w:hint="eastAsia"/>
          <w:b/>
          <w:bCs/>
          <w:color w:val="FF0000"/>
          <w:sz w:val="32"/>
          <w:szCs w:val="40"/>
        </w:rPr>
        <w:fldChar w:fldCharType="end"/>
      </w:r>
      <w:r>
        <w:rPr>
          <w:rFonts w:hint="eastAsia"/>
          <w:b/>
          <w:bCs/>
          <w:color w:val="FF0000"/>
          <w:sz w:val="32"/>
          <w:szCs w:val="40"/>
        </w:rPr>
        <w:t xml:space="preserve"> ， 提取码：1234”</w:t>
      </w:r>
    </w:p>
    <w:p>
      <w:pPr>
        <w:ind w:left="1606" w:hanging="1606" w:hangingChars="500"/>
        <w:rPr>
          <w:rFonts w:hint="eastAsia"/>
          <w:b/>
          <w:bCs/>
          <w:sz w:val="32"/>
          <w:szCs w:val="40"/>
        </w:rPr>
      </w:pPr>
    </w:p>
    <w:p>
      <w:pPr>
        <w:ind w:left="1600" w:leftChars="762" w:firstLine="402" w:firstLineChars="100"/>
        <w:rPr>
          <w:b/>
          <w:bCs/>
          <w:color w:val="FF0000"/>
          <w:sz w:val="40"/>
          <w:szCs w:val="48"/>
        </w:rPr>
      </w:pPr>
      <w:r>
        <w:rPr>
          <w:rFonts w:hint="eastAsia"/>
          <w:b/>
          <w:bCs/>
          <w:color w:val="FF0000"/>
          <w:sz w:val="40"/>
          <w:szCs w:val="48"/>
        </w:rPr>
        <w:t>截止日期：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4</w:t>
      </w:r>
      <w:r>
        <w:rPr>
          <w:rFonts w:hint="eastAsia"/>
          <w:b/>
          <w:bCs/>
          <w:color w:val="FF0000"/>
          <w:sz w:val="40"/>
          <w:szCs w:val="48"/>
        </w:rPr>
        <w:t>月1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2</w:t>
      </w:r>
      <w:r>
        <w:rPr>
          <w:rFonts w:hint="eastAsia"/>
          <w:b/>
          <w:bCs/>
          <w:color w:val="FF0000"/>
          <w:sz w:val="40"/>
          <w:szCs w:val="48"/>
        </w:rPr>
        <w:t>日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19</w:t>
      </w:r>
      <w:r>
        <w:rPr>
          <w:rFonts w:hint="eastAsia"/>
          <w:b/>
          <w:bCs/>
          <w:color w:val="FF0000"/>
          <w:sz w:val="40"/>
          <w:szCs w:val="48"/>
        </w:rPr>
        <w:t>:00前</w:t>
      </w:r>
    </w:p>
    <w:p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drawing>
          <wp:inline distT="0" distB="0" distL="114300" distR="114300">
            <wp:extent cx="4178935" cy="2220595"/>
            <wp:effectExtent l="0" t="0" r="12065" b="4445"/>
            <wp:docPr id="4" name="图片 4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893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right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成都市双流区教育科学研究院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成都市双流区教育学会小学语文专委会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 年 3月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B5CE04A-EC1F-4AA2-BC0A-B9D19201F6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2E57E0-8AB9-4B87-A9B0-5F29AD84D0D2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F42363-8576-4008-8728-795DA912C9E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437441-5F09-4BAA-8947-6CD51A9BE9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DllMjJhNjBjMjNlZDY5MDlkMWRlOTUyMGU0YjgifQ=="/>
  </w:docVars>
  <w:rsids>
    <w:rsidRoot w:val="250B0CDA"/>
    <w:rsid w:val="00574F00"/>
    <w:rsid w:val="04790F7A"/>
    <w:rsid w:val="1B4D31A5"/>
    <w:rsid w:val="250B0CDA"/>
    <w:rsid w:val="2B8D4A01"/>
    <w:rsid w:val="3B8F0DC4"/>
    <w:rsid w:val="3C380001"/>
    <w:rsid w:val="3C9603FA"/>
    <w:rsid w:val="3F7304F5"/>
    <w:rsid w:val="3FEA754F"/>
    <w:rsid w:val="4F2A0FE1"/>
    <w:rsid w:val="569F592F"/>
    <w:rsid w:val="5AEC4883"/>
    <w:rsid w:val="5BB13941"/>
    <w:rsid w:val="612F431E"/>
    <w:rsid w:val="63DC69D5"/>
    <w:rsid w:val="6B6D554A"/>
    <w:rsid w:val="70B35BC4"/>
    <w:rsid w:val="72810C6E"/>
    <w:rsid w:val="7B91722C"/>
    <w:rsid w:val="7D0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1435</Words>
  <Characters>1574</Characters>
  <Lines>0</Lines>
  <Paragraphs>0</Paragraphs>
  <TotalTime>16</TotalTime>
  <ScaleCrop>false</ScaleCrop>
  <LinksUpToDate>false</LinksUpToDate>
  <CharactersWithSpaces>1673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2022-11-25T02:52:00Z</dcterms:created>
  <dc:creator>HP</dc:creator>
  <cp:lastModifiedBy>HP</cp:lastModifiedBy>
  <cp:lastPrinted>2023-03-13T08:59:36Z</cp:lastPrinted>
  <dcterms:modified xsi:type="dcterms:W3CDTF">2023-03-13T09:08:24Z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294E5B70AD1148F1B614B9BFB4540902</vt:lpwstr>
  </property>
</Properties>
</file>