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0" w:line="240" w:lineRule="auto"/>
        <w:ind w:firstLine="964" w:firstLineChars="300"/>
        <w:jc w:val="both"/>
        <w:rPr>
          <w:rFonts w:hint="eastAsia" w:ascii="宋体" w:hAnsi="宋体" w:eastAsia="宋体"/>
          <w:b/>
          <w:bCs/>
          <w:color w:val="000000"/>
          <w:sz w:val="32"/>
          <w:szCs w:val="32"/>
          <w:lang w:val="en-US" w:eastAsia="zh-CN"/>
        </w:rPr>
      </w:pPr>
      <w:r>
        <w:rPr>
          <w:rFonts w:hint="eastAsia" w:ascii="宋体" w:hAnsi="宋体" w:eastAsia="宋体"/>
          <w:b/>
          <w:bCs/>
          <w:color w:val="000000"/>
          <w:sz w:val="32"/>
          <w:szCs w:val="32"/>
          <w:lang w:val="en-US" w:eastAsia="zh-CN"/>
        </w:rPr>
        <w:t>积课堂研讨之跬步   致教学艺术之千里</w:t>
      </w:r>
    </w:p>
    <w:p>
      <w:pPr>
        <w:ind w:firstLine="2640" w:firstLineChars="11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——记2023年3月9日刘勇名师工作会议</w:t>
      </w:r>
    </w:p>
    <w:p>
      <w:pPr>
        <w:snapToGrid w:val="0"/>
        <w:spacing w:before="0" w:after="0" w:line="240" w:lineRule="auto"/>
        <w:jc w:val="center"/>
        <w:rPr>
          <w:rFonts w:hint="eastAsia" w:ascii="宋体" w:hAnsi="宋体" w:eastAsia="宋体"/>
          <w:color w:val="000000"/>
          <w:sz w:val="24"/>
          <w:szCs w:val="24"/>
          <w:lang w:val="en-US" w:eastAsia="zh-CN"/>
        </w:rPr>
      </w:pPr>
      <w:r>
        <w:rPr>
          <w:rFonts w:ascii="宋体" w:hAnsi="宋体" w:eastAsia="宋体"/>
          <w:color w:val="000000"/>
          <w:sz w:val="24"/>
          <w:szCs w:val="24"/>
        </w:rPr>
        <w:t>文/</w:t>
      </w:r>
      <w:r>
        <w:rPr>
          <w:rFonts w:hint="eastAsia" w:ascii="宋体" w:hAnsi="宋体" w:eastAsia="宋体"/>
          <w:color w:val="000000"/>
          <w:sz w:val="24"/>
          <w:szCs w:val="24"/>
          <w:lang w:val="en-US" w:eastAsia="zh-CN"/>
        </w:rPr>
        <w:t xml:space="preserve">余秀彬 </w:t>
      </w:r>
      <w:r>
        <w:rPr>
          <w:rFonts w:ascii="宋体" w:hAnsi="宋体" w:eastAsia="宋体"/>
          <w:color w:val="000000"/>
          <w:sz w:val="24"/>
          <w:szCs w:val="24"/>
        </w:rPr>
        <w:t xml:space="preserve"> 图/</w:t>
      </w:r>
      <w:r>
        <w:rPr>
          <w:rFonts w:hint="eastAsia" w:ascii="宋体" w:hAnsi="宋体" w:eastAsia="宋体"/>
          <w:color w:val="000000"/>
          <w:sz w:val="24"/>
          <w:szCs w:val="24"/>
          <w:lang w:val="en-US" w:eastAsia="zh-CN"/>
        </w:rPr>
        <w:t>袁榕蔓</w:t>
      </w:r>
    </w:p>
    <w:p>
      <w:pPr>
        <w:ind w:firstLine="2640" w:firstLineChars="1100"/>
        <w:rPr>
          <w:rFonts w:hint="default" w:ascii="宋体" w:hAnsi="宋体" w:eastAsia="宋体"/>
          <w:color w:val="000000"/>
          <w:sz w:val="24"/>
          <w:szCs w:val="24"/>
          <w:lang w:val="en-US" w:eastAsia="zh-CN"/>
        </w:rPr>
      </w:pPr>
    </w:p>
    <w:p>
      <w:pPr>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2023年3月9日，双流区刘勇名师工作室全体成员和成都棠湖外国语学校初三语文教师齐聚棠外，共同研讨。</w:t>
      </w:r>
    </w:p>
    <w:p>
      <w:pPr>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首先，来自怡心第一实验学校的罗丽辉老师在棠外初三13班执教《驱遣我们的想象》。</w:t>
      </w:r>
    </w:p>
    <w:p>
      <w:pPr>
        <w:ind w:firstLine="1040" w:firstLineChars="200"/>
        <w:rPr>
          <w:rFonts w:hint="eastAsia"/>
          <w:sz w:val="52"/>
          <w:szCs w:val="52"/>
          <w:lang w:val="en-US" w:eastAsia="zh-CN"/>
        </w:rPr>
      </w:pPr>
      <w:r>
        <w:rPr>
          <w:rFonts w:hint="eastAsia"/>
          <w:sz w:val="52"/>
          <w:szCs w:val="52"/>
          <w:lang w:val="en-US" w:eastAsia="zh-CN"/>
        </w:rPr>
        <w:drawing>
          <wp:inline distT="0" distB="0" distL="114300" distR="114300">
            <wp:extent cx="5261610" cy="3945890"/>
            <wp:effectExtent l="0" t="0" r="15240" b="16510"/>
            <wp:docPr id="1" name="图片 1" descr="79ca060e635e7329e8bb299f74cd7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ca060e635e7329e8bb299f74cd77b"/>
                    <pic:cNvPicPr>
                      <a:picLocks noChangeAspect="1"/>
                    </pic:cNvPicPr>
                  </pic:nvPicPr>
                  <pic:blipFill>
                    <a:blip r:embed="rId4"/>
                    <a:stretch>
                      <a:fillRect/>
                    </a:stretch>
                  </pic:blipFill>
                  <pic:spPr>
                    <a:xfrm>
                      <a:off x="0" y="0"/>
                      <a:ext cx="5261610" cy="3945890"/>
                    </a:xfrm>
                    <a:prstGeom prst="rect">
                      <a:avLst/>
                    </a:prstGeom>
                  </pic:spPr>
                </pic:pic>
              </a:graphicData>
            </a:graphic>
          </wp:inline>
        </w:drawing>
      </w:r>
    </w:p>
    <w:p>
      <w:pPr>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早在3月1日，刘勇名师工作室成员在导师刘勇的带领下，对《驱遣我们的想象》进行了文本解读研讨，在此基础上，罗老师进行了教学设计。</w:t>
      </w:r>
    </w:p>
    <w:p>
      <w:pPr>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drawing>
          <wp:inline distT="0" distB="0" distL="114300" distR="114300">
            <wp:extent cx="5261610" cy="3945890"/>
            <wp:effectExtent l="0" t="0" r="15240" b="16510"/>
            <wp:docPr id="4" name="图片 4" descr="b5e32214605ba67f8bc4bc1aba0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5e32214605ba67f8bc4bc1aba08224"/>
                    <pic:cNvPicPr>
                      <a:picLocks noChangeAspect="1"/>
                    </pic:cNvPicPr>
                  </pic:nvPicPr>
                  <pic:blipFill>
                    <a:blip r:embed="rId5"/>
                    <a:stretch>
                      <a:fillRect/>
                    </a:stretch>
                  </pic:blipFill>
                  <pic:spPr>
                    <a:xfrm>
                      <a:off x="0" y="0"/>
                      <a:ext cx="5261610" cy="3945890"/>
                    </a:xfrm>
                    <a:prstGeom prst="rect">
                      <a:avLst/>
                    </a:prstGeom>
                  </pic:spPr>
                </pic:pic>
              </a:graphicData>
            </a:graphic>
          </wp:inline>
        </w:drawing>
      </w:r>
    </w:p>
    <w:p>
      <w:pPr>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课堂上，罗老师首先出示了双流区“五湖四海”图，引导孩子们初步领略“想象”的神奇；进而借助课文，认识“想象”对领略文章意境、把握文章主题的重要性；再从作者所举的例子中，总结梳理调遣“想象”的方法；最后，使用所总结的方法，在领略《一棵小桃树》片段的意境、把握其主题的过程中，进一步领会方法要旨。</w:t>
      </w:r>
    </w:p>
    <w:p>
      <w:pPr>
        <w:ind w:firstLine="1040" w:firstLineChars="200"/>
        <w:rPr>
          <w:rFonts w:hint="eastAsia"/>
          <w:sz w:val="52"/>
          <w:szCs w:val="52"/>
          <w:lang w:val="en-US" w:eastAsia="zh-CN"/>
        </w:rPr>
      </w:pPr>
      <w:r>
        <w:rPr>
          <w:rFonts w:hint="eastAsia"/>
          <w:sz w:val="52"/>
          <w:szCs w:val="52"/>
          <w:lang w:val="en-US" w:eastAsia="zh-CN"/>
        </w:rPr>
        <w:drawing>
          <wp:inline distT="0" distB="0" distL="114300" distR="114300">
            <wp:extent cx="5261610" cy="3945890"/>
            <wp:effectExtent l="0" t="0" r="15240" b="16510"/>
            <wp:docPr id="2" name="图片 2" descr="b5952805b9d04945e370bd1b5c11b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5952805b9d04945e370bd1b5c11b13"/>
                    <pic:cNvPicPr>
                      <a:picLocks noChangeAspect="1"/>
                    </pic:cNvPicPr>
                  </pic:nvPicPr>
                  <pic:blipFill>
                    <a:blip r:embed="rId6"/>
                    <a:stretch>
                      <a:fillRect/>
                    </a:stretch>
                  </pic:blipFill>
                  <pic:spPr>
                    <a:xfrm>
                      <a:off x="0" y="0"/>
                      <a:ext cx="5261610" cy="3945890"/>
                    </a:xfrm>
                    <a:prstGeom prst="rect">
                      <a:avLst/>
                    </a:prstGeom>
                  </pic:spPr>
                </pic:pic>
              </a:graphicData>
            </a:graphic>
          </wp:inline>
        </w:drawing>
      </w:r>
    </w:p>
    <w:p>
      <w:pPr>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课堂教学结束后，老师们在刘勇导师办公室进行了评课、议课活动。</w:t>
      </w:r>
    </w:p>
    <w:p>
      <w:pPr>
        <w:ind w:firstLine="1040" w:firstLineChars="200"/>
        <w:rPr>
          <w:rFonts w:hint="eastAsia"/>
          <w:sz w:val="52"/>
          <w:szCs w:val="52"/>
          <w:lang w:val="en-US" w:eastAsia="zh-CN"/>
        </w:rPr>
      </w:pPr>
      <w:r>
        <w:rPr>
          <w:rFonts w:hint="eastAsia"/>
          <w:sz w:val="52"/>
          <w:szCs w:val="52"/>
          <w:lang w:val="en-US" w:eastAsia="zh-CN"/>
        </w:rPr>
        <w:drawing>
          <wp:inline distT="0" distB="0" distL="114300" distR="114300">
            <wp:extent cx="5261610" cy="3945890"/>
            <wp:effectExtent l="0" t="0" r="15240" b="16510"/>
            <wp:docPr id="3" name="图片 3" descr="533cf4b9d88b6796c27113bc031cd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33cf4b9d88b6796c27113bc031cdd5"/>
                    <pic:cNvPicPr>
                      <a:picLocks noChangeAspect="1"/>
                    </pic:cNvPicPr>
                  </pic:nvPicPr>
                  <pic:blipFill>
                    <a:blip r:embed="rId7"/>
                    <a:stretch>
                      <a:fillRect/>
                    </a:stretch>
                  </pic:blipFill>
                  <pic:spPr>
                    <a:xfrm>
                      <a:off x="0" y="0"/>
                      <a:ext cx="5261610" cy="3945890"/>
                    </a:xfrm>
                    <a:prstGeom prst="rect">
                      <a:avLst/>
                    </a:prstGeom>
                  </pic:spPr>
                </pic:pic>
              </a:graphicData>
            </a:graphic>
          </wp:inline>
        </w:drawing>
      </w:r>
    </w:p>
    <w:p>
      <w:pPr>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老师们各抒己见，首先肯定了罗老师的教学设计有逻辑严密等优点，进而提出细化调遣想象的方法，采用多种方式引导学生领略方法的效用，从而突出重点，攻克学生难点的建议。刘勇导师在为罗老师做了细致的点评后，为老师们做了《文本细读与教学设计》的讲座。</w:t>
      </w:r>
    </w:p>
    <w:p>
      <w:pPr>
        <w:ind w:firstLine="480" w:firstLineChars="200"/>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这次教学研讨会议，如春日的风，吹开教学艺术的蓓蕾，明天，定有满园花开……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ODM1ZDE3ZWFjNWZjOWJlZDlkMmViNTUzZGUyM2UifQ=="/>
  </w:docVars>
  <w:rsids>
    <w:rsidRoot w:val="7A6575E9"/>
    <w:rsid w:val="181F1818"/>
    <w:rsid w:val="1FC279E1"/>
    <w:rsid w:val="22233884"/>
    <w:rsid w:val="3853641F"/>
    <w:rsid w:val="3BF63BB2"/>
    <w:rsid w:val="5ED62EED"/>
    <w:rsid w:val="73B513F3"/>
    <w:rsid w:val="754B32CB"/>
    <w:rsid w:val="7A6575E9"/>
    <w:rsid w:val="7C8D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510</Words>
  <Characters>517</Characters>
  <Lines>0</Lines>
  <Paragraphs>0</Paragraphs>
  <TotalTime>3</TotalTime>
  <ScaleCrop>false</ScaleCrop>
  <LinksUpToDate>false</LinksUpToDate>
  <CharactersWithSpaces>523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2023-03-12T03:26:00Z</dcterms:created>
  <dc:creator>lenovo</dc:creator>
  <cp:lastModifiedBy>lenovo</cp:lastModifiedBy>
  <dcterms:modified xsi:type="dcterms:W3CDTF">2023-03-12T06:53:27Z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EBC7EF2E508F4F9B81DCDB6C0907485F</vt:lpwstr>
  </property>
</Properties>
</file>