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b/>
          <w:bCs/>
          <w:sz w:val="24"/>
        </w:rPr>
      </w:pPr>
      <w:r>
        <w:rPr>
          <w:rFonts w:hint="eastAsia"/>
          <w:b/>
          <w:bCs/>
          <w:sz w:val="24"/>
        </w:rPr>
        <w:t>写作教学各美其美</w:t>
      </w:r>
      <w:r>
        <w:rPr>
          <w:b/>
          <w:bCs/>
          <w:sz w:val="24"/>
        </w:rPr>
        <w:t xml:space="preserve">  </w:t>
      </w:r>
      <w:r>
        <w:rPr>
          <w:rFonts w:hint="eastAsia"/>
          <w:b/>
          <w:bCs/>
          <w:sz w:val="24"/>
        </w:rPr>
        <w:t>联组教研共促发展</w:t>
      </w:r>
    </w:p>
    <w:p>
      <w:pPr>
        <w:spacing w:line="360" w:lineRule="auto"/>
        <w:jc w:val="center"/>
        <w:rPr>
          <w:lang w:eastAsia="zh-Hans"/>
        </w:rPr>
      </w:pPr>
      <w:r>
        <w:rPr>
          <w:rFonts w:hint="eastAsia"/>
          <w:lang w:eastAsia="zh-Hans"/>
        </w:rPr>
        <w:t>文</w:t>
      </w:r>
      <w:r>
        <w:rPr>
          <w:lang w:eastAsia="zh-Hans"/>
        </w:rPr>
        <w:t>/</w:t>
      </w:r>
      <w:r>
        <w:rPr>
          <w:rFonts w:hint="eastAsia"/>
          <w:lang w:eastAsia="zh-Hans"/>
        </w:rPr>
        <w:t>杨必容</w:t>
      </w:r>
      <w:r>
        <w:rPr>
          <w:lang w:eastAsia="zh-Hans"/>
        </w:rPr>
        <w:t xml:space="preserve"> </w:t>
      </w:r>
      <w:r>
        <w:rPr>
          <w:rFonts w:hint="eastAsia"/>
          <w:lang w:eastAsia="zh-Hans"/>
        </w:rPr>
        <w:t>图</w:t>
      </w:r>
      <w:r>
        <w:rPr>
          <w:lang w:eastAsia="zh-Hans"/>
        </w:rPr>
        <w:t>/</w:t>
      </w:r>
      <w:r>
        <w:rPr>
          <w:rFonts w:hint="eastAsia"/>
          <w:lang w:eastAsia="zh-Hans"/>
        </w:rPr>
        <w:t>余秋红</w:t>
      </w:r>
    </w:p>
    <w:p>
      <w:pPr>
        <w:spacing w:line="360" w:lineRule="auto"/>
        <w:jc w:val="center"/>
        <w:rPr>
          <w:lang w:eastAsia="zh-Hans"/>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lang w:eastAsia="zh-Hans"/>
        </w:rPr>
      </w:pPr>
      <w:r>
        <w:rPr>
          <w:rFonts w:hint="eastAsia"/>
        </w:rPr>
        <w:t>3月22日，</w:t>
      </w:r>
      <w:r>
        <w:rPr>
          <w:rFonts w:hint="eastAsia"/>
          <w:lang w:eastAsia="zh-Hans"/>
        </w:rPr>
        <w:t>双流区刘勇名师工作室全体成员参与了由成都芯谷实验学校课题组牵头</w:t>
      </w:r>
      <w:r>
        <w:rPr>
          <w:rFonts w:hint="eastAsia"/>
        </w:rPr>
        <w:t>的“区域开展基于课程标准的</w:t>
      </w:r>
      <w:r>
        <w:t>‘</w:t>
      </w:r>
      <w:r>
        <w:rPr>
          <w:rFonts w:hint="eastAsia"/>
        </w:rPr>
        <w:t>教学评一致性</w:t>
      </w:r>
      <w:r>
        <w:t>’</w:t>
      </w:r>
      <w:r>
        <w:rPr>
          <w:rFonts w:hint="eastAsia"/>
        </w:rPr>
        <w:t>的实践研究”</w:t>
      </w:r>
      <w:r>
        <w:rPr>
          <w:rFonts w:hint="eastAsia"/>
          <w:lang w:eastAsia="zh-Hans"/>
        </w:rPr>
        <w:t>课题组活动。该日下午</w:t>
      </w:r>
      <w:r>
        <w:rPr>
          <w:lang w:eastAsia="zh-Hans"/>
        </w:rPr>
        <w:t>1</w:t>
      </w:r>
      <w:r>
        <w:rPr>
          <w:rFonts w:hint="eastAsia"/>
          <w:lang w:eastAsia="zh-Hans"/>
        </w:rPr>
        <w:t>点，活动</w:t>
      </w:r>
      <w:r>
        <w:rPr>
          <w:rFonts w:hint="eastAsia"/>
        </w:rPr>
        <w:t>在</w:t>
      </w:r>
      <w:r>
        <w:t>成都芯谷实验学校</w:t>
      </w:r>
      <w:r>
        <w:rPr>
          <w:rFonts w:hint="eastAsia"/>
        </w:rPr>
        <w:t>若谷讲堂顺利开展</w:t>
      </w:r>
      <w:r>
        <w:rPr>
          <w:rFonts w:hint="eastAsia"/>
          <w:lang w:eastAsia="zh-Hans"/>
        </w:rPr>
        <w:t>，</w:t>
      </w:r>
      <w:r>
        <w:rPr>
          <w:rFonts w:hint="eastAsia"/>
        </w:rPr>
        <w:t>与会成员有</w:t>
      </w:r>
      <w:r>
        <w:rPr>
          <w:rFonts w:hint="eastAsia"/>
          <w:lang w:eastAsia="zh-Hans"/>
        </w:rPr>
        <w:t>双流区刘勇名师工作室全体成员、成都</w:t>
      </w:r>
      <w:r>
        <w:rPr>
          <w:rFonts w:hint="eastAsia"/>
        </w:rPr>
        <w:t>立格实验学校、西航港一中、西航港二中、成都芯谷实验学校“教学评一致性”科研共同体主研教师</w:t>
      </w:r>
      <w:r>
        <w:rPr>
          <w:rFonts w:hint="eastAsia"/>
          <w:lang w:eastAsia="zh-Hans"/>
        </w:rPr>
        <w:t>以及</w:t>
      </w:r>
      <w:r>
        <w:rPr>
          <w:lang w:eastAsia="zh-Hans"/>
        </w:rPr>
        <w:t>成都芯谷实验学校</w:t>
      </w:r>
      <w:r>
        <w:rPr>
          <w:rFonts w:hint="eastAsia"/>
          <w:lang w:eastAsia="zh-Hans"/>
        </w:rPr>
        <w:t>全体语文</w:t>
      </w:r>
      <w:r>
        <w:rPr>
          <w:rFonts w:hint="eastAsia"/>
        </w:rPr>
        <w:t>学科教师</w:t>
      </w:r>
      <w:r>
        <w:rPr>
          <w:rFonts w:hint="eastAsia"/>
          <w:lang w:eastAsia="zh-Hans"/>
        </w:rPr>
        <w:t>。双流区刘勇名师工作室导师、正高级教师、全国模范教师刘勇，作为特邀专家对本次研讨活动进行了点评，并做了关于写作教学的专题讲座。</w:t>
      </w:r>
    </w:p>
    <w:p>
      <w:pPr>
        <w:spacing w:line="360" w:lineRule="auto"/>
      </w:pPr>
      <w:r>
        <w:drawing>
          <wp:inline distT="0" distB="0" distL="0" distR="0">
            <wp:extent cx="5274310" cy="2967355"/>
            <wp:effectExtent l="0" t="0" r="254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274310" cy="2967355"/>
                    </a:xfrm>
                    <a:prstGeom prst="rect">
                      <a:avLst/>
                    </a:prstGeom>
                  </pic:spPr>
                </pic:pic>
              </a:graphicData>
            </a:graphic>
          </wp:inline>
        </w:drawing>
      </w:r>
    </w:p>
    <w:p>
      <w:pPr>
        <w:spacing w:line="360" w:lineRule="auto"/>
        <w:rPr>
          <w:rFonts w:hint="eastAsia"/>
        </w:rPr>
      </w:pPr>
      <w:r>
        <w:rPr>
          <w:rFonts w:hint="eastAsia"/>
        </w:rPr>
        <w:drawing>
          <wp:inline distT="0" distB="0" distL="0" distR="0">
            <wp:extent cx="5274310" cy="2967355"/>
            <wp:effectExtent l="0" t="0" r="254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74310" cy="29673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pPr>
      <w:r>
        <w:rPr>
          <w:rFonts w:hint="eastAsia"/>
          <w:lang w:eastAsia="zh-Hans"/>
        </w:rPr>
        <w:t>活动伊始，</w:t>
      </w:r>
      <w:r>
        <w:t>成都芯谷实验学校</w:t>
      </w:r>
      <w:r>
        <w:rPr>
          <w:rFonts w:hint="eastAsia"/>
        </w:rPr>
        <w:t>资深语文教师冯莲坤</w:t>
      </w:r>
      <w:r>
        <w:rPr>
          <w:rFonts w:hint="eastAsia"/>
          <w:lang w:eastAsia="zh-Hans"/>
        </w:rPr>
        <w:t>老师首先为我们带来了七年级</w:t>
      </w:r>
      <w:r>
        <w:rPr>
          <w:rFonts w:hint="eastAsia"/>
        </w:rPr>
        <w:t>写作课</w:t>
      </w:r>
      <w:r>
        <w:rPr>
          <w:rFonts w:hint="eastAsia"/>
          <w:lang w:eastAsia="zh-Hans"/>
        </w:rPr>
        <w:t>教学的现场展示——</w:t>
      </w:r>
      <w:r>
        <w:rPr>
          <w:rFonts w:hint="eastAsia"/>
        </w:rPr>
        <w:t>《运用多种表达方式写景状物》</w:t>
      </w:r>
      <w:r>
        <w:rPr>
          <w:rFonts w:hint="eastAsia"/>
          <w:lang w:eastAsia="zh-Hans"/>
        </w:rPr>
        <w:t>。</w:t>
      </w:r>
      <w:r>
        <w:rPr>
          <w:rFonts w:hint="eastAsia"/>
        </w:rPr>
        <w:t>冯老师的教学</w:t>
      </w:r>
      <w:r>
        <w:rPr>
          <w:rFonts w:hint="eastAsia"/>
          <w:lang w:eastAsia="zh-Hans"/>
        </w:rPr>
        <w:t>风格</w:t>
      </w:r>
      <w:r>
        <w:rPr>
          <w:rFonts w:hint="eastAsia"/>
        </w:rPr>
        <w:t>从容</w:t>
      </w:r>
      <w:r>
        <w:rPr>
          <w:rFonts w:hint="eastAsia"/>
          <w:lang w:eastAsia="zh-Hans"/>
        </w:rPr>
        <w:t>自若，对写作方法的指导</w:t>
      </w:r>
      <w:r>
        <w:rPr>
          <w:rFonts w:hint="eastAsia"/>
        </w:rPr>
        <w:t>扎实</w:t>
      </w:r>
      <w:r>
        <w:rPr>
          <w:rFonts w:hint="eastAsia"/>
          <w:lang w:eastAsia="zh-Hans"/>
        </w:rPr>
        <w:t>有效</w:t>
      </w:r>
      <w:r>
        <w:rPr>
          <w:rFonts w:hint="eastAsia"/>
        </w:rPr>
        <w:t>，</w:t>
      </w:r>
      <w:r>
        <w:rPr>
          <w:rFonts w:hint="eastAsia"/>
          <w:lang w:eastAsia="zh-Hans"/>
        </w:rPr>
        <w:t>引导学生们从句子，到短篇，再到长篇，一步步较好地完成了关于表达方式的完整教学。</w:t>
      </w:r>
      <w:r>
        <w:rPr>
          <w:rFonts w:hint="eastAsia"/>
        </w:rPr>
        <w:t>在她的积极引导下，学生们写作热情高涨，从一篇篇写作</w:t>
      </w:r>
      <w:r>
        <w:rPr>
          <w:rFonts w:hint="eastAsia"/>
          <w:lang w:eastAsia="zh-Hans"/>
        </w:rPr>
        <w:t>成果的展示</w:t>
      </w:r>
      <w:r>
        <w:rPr>
          <w:rFonts w:hint="eastAsia"/>
        </w:rPr>
        <w:t>中</w:t>
      </w:r>
      <w:r>
        <w:rPr>
          <w:rFonts w:hint="eastAsia"/>
          <w:lang w:eastAsia="zh-Hans"/>
        </w:rPr>
        <w:t>，</w:t>
      </w:r>
      <w:r>
        <w:rPr>
          <w:rFonts w:hint="eastAsia"/>
        </w:rPr>
        <w:t>我们能感受到学生们迸发的创造力。</w:t>
      </w:r>
    </w:p>
    <w:p>
      <w:pPr>
        <w:spacing w:line="360" w:lineRule="auto"/>
      </w:pPr>
      <w:r>
        <w:drawing>
          <wp:inline distT="0" distB="0" distL="0" distR="0">
            <wp:extent cx="5274310" cy="2967355"/>
            <wp:effectExtent l="0" t="0" r="254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2967355"/>
                    </a:xfrm>
                    <a:prstGeom prst="rect">
                      <a:avLst/>
                    </a:prstGeom>
                  </pic:spPr>
                </pic:pic>
              </a:graphicData>
            </a:graphic>
          </wp:inline>
        </w:drawing>
      </w:r>
    </w:p>
    <w:p>
      <w:pPr>
        <w:spacing w:line="360" w:lineRule="auto"/>
      </w:pPr>
      <w:r>
        <w:rPr>
          <w:rFonts w:hint="eastAsia"/>
        </w:rPr>
        <w:drawing>
          <wp:inline distT="0" distB="0" distL="0" distR="0">
            <wp:extent cx="5274310" cy="2967355"/>
            <wp:effectExtent l="0" t="0" r="254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2967355"/>
                    </a:xfrm>
                    <a:prstGeom prst="rect">
                      <a:avLst/>
                    </a:prstGeom>
                  </pic:spPr>
                </pic:pic>
              </a:graphicData>
            </a:graphic>
          </wp:inline>
        </w:drawing>
      </w:r>
    </w:p>
    <w:p>
      <w:pPr>
        <w:spacing w:line="360" w:lineRule="auto"/>
        <w:rPr>
          <w:rFonts w:hint="eastAsia"/>
        </w:rPr>
      </w:pPr>
      <w:r>
        <w:rPr>
          <w:rFonts w:hint="eastAsia"/>
        </w:rPr>
        <w:drawing>
          <wp:inline distT="0" distB="0" distL="0" distR="0">
            <wp:extent cx="5274310" cy="2967355"/>
            <wp:effectExtent l="0" t="0" r="2540"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29673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pPr>
      <w:r>
        <w:rPr>
          <w:rFonts w:hint="eastAsia"/>
        </w:rPr>
        <w:t>接着</w:t>
      </w:r>
      <w:r>
        <w:t>成都芯谷实验学校</w:t>
      </w:r>
      <w:r>
        <w:rPr>
          <w:rFonts w:hint="eastAsia"/>
        </w:rPr>
        <w:t>优秀青年教师杨必容</w:t>
      </w:r>
      <w:r>
        <w:rPr>
          <w:rFonts w:hint="eastAsia"/>
          <w:lang w:eastAsia="zh-Hans"/>
        </w:rPr>
        <w:t>继续为大家</w:t>
      </w:r>
      <w:r>
        <w:rPr>
          <w:rFonts w:hint="eastAsia"/>
        </w:rPr>
        <w:t>带来</w:t>
      </w:r>
      <w:r>
        <w:rPr>
          <w:rFonts w:hint="eastAsia"/>
          <w:lang w:eastAsia="zh-Hans"/>
        </w:rPr>
        <w:t>了八年级</w:t>
      </w:r>
      <w:r>
        <w:rPr>
          <w:rFonts w:hint="eastAsia"/>
        </w:rPr>
        <w:t>写作展示课</w:t>
      </w:r>
      <w:r>
        <w:rPr>
          <w:rFonts w:hint="eastAsia"/>
          <w:lang w:eastAsia="zh-Hans"/>
        </w:rPr>
        <w:t>——</w:t>
      </w:r>
      <w:r>
        <w:rPr>
          <w:rFonts w:hint="eastAsia"/>
        </w:rPr>
        <w:t>《赏析表达之妙</w:t>
      </w:r>
      <w:r>
        <w:t xml:space="preserve"> </w:t>
      </w:r>
      <w:r>
        <w:rPr>
          <w:rFonts w:hint="eastAsia"/>
        </w:rPr>
        <w:t>仿写民俗之美》</w:t>
      </w:r>
      <w:r>
        <w:rPr>
          <w:rFonts w:hint="eastAsia"/>
          <w:lang w:eastAsia="zh-Hans"/>
        </w:rPr>
        <w:t>。</w:t>
      </w:r>
      <w:r>
        <w:rPr>
          <w:rFonts w:hint="eastAsia"/>
        </w:rPr>
        <w:t>杨老师的课堂</w:t>
      </w:r>
      <w:r>
        <w:rPr>
          <w:rFonts w:hint="eastAsia"/>
          <w:lang w:eastAsia="zh-Hans"/>
        </w:rPr>
        <w:t>由充满趣味的</w:t>
      </w:r>
      <w:r>
        <w:rPr>
          <w:lang w:eastAsia="zh-Hans"/>
        </w:rPr>
        <w:t>B</w:t>
      </w:r>
      <w:r>
        <w:rPr>
          <w:rFonts w:hint="eastAsia"/>
          <w:lang w:eastAsia="zh-Hans"/>
        </w:rPr>
        <w:t>站视频引入，借助课内文章《安塞腰鼓》中的经典片段，有梯度、有层次地一步步引导学生们对不同表达方式的使用进行了仿写。同时她还以双流本地的民俗活动打铁花、舞火龙为素材，利用精彩的视频片段，激发学生们的创作热情，也给学生们的写作提供了形式多样的支架。杨老师的课堂</w:t>
      </w:r>
      <w:r>
        <w:rPr>
          <w:rFonts w:hint="eastAsia"/>
        </w:rPr>
        <w:t>充满</w:t>
      </w:r>
      <w:r>
        <w:rPr>
          <w:rFonts w:hint="eastAsia"/>
          <w:lang w:eastAsia="zh-Hans"/>
        </w:rPr>
        <w:t>了</w:t>
      </w:r>
      <w:r>
        <w:rPr>
          <w:rFonts w:hint="eastAsia"/>
        </w:rPr>
        <w:t>文化和趣味，学生们的思路由课内延展到课外，在充溢着民俗之美的课堂上挥洒</w:t>
      </w:r>
      <w:r>
        <w:rPr>
          <w:rFonts w:hint="eastAsia"/>
          <w:lang w:eastAsia="zh-Hans"/>
        </w:rPr>
        <w:t>着</w:t>
      </w:r>
      <w:r>
        <w:rPr>
          <w:rFonts w:hint="eastAsia"/>
        </w:rPr>
        <w:t>自己的文思。</w:t>
      </w:r>
    </w:p>
    <w:p>
      <w:pPr>
        <w:spacing w:line="360" w:lineRule="auto"/>
      </w:pPr>
      <w:r>
        <w:drawing>
          <wp:inline distT="0" distB="0" distL="0" distR="0">
            <wp:extent cx="5274310" cy="2967355"/>
            <wp:effectExtent l="0" t="0" r="2540"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2967355"/>
                    </a:xfrm>
                    <a:prstGeom prst="rect">
                      <a:avLst/>
                    </a:prstGeom>
                  </pic:spPr>
                </pic:pic>
              </a:graphicData>
            </a:graphic>
          </wp:inline>
        </w:drawing>
      </w:r>
    </w:p>
    <w:p>
      <w:pPr>
        <w:spacing w:line="360" w:lineRule="auto"/>
        <w:rPr>
          <w:rFonts w:hint="eastAsia"/>
        </w:rPr>
      </w:pPr>
      <w:r>
        <w:rPr>
          <w:rFonts w:hint="eastAsia"/>
        </w:rPr>
        <w:drawing>
          <wp:inline distT="0" distB="0" distL="0" distR="0">
            <wp:extent cx="5274310" cy="2967355"/>
            <wp:effectExtent l="0" t="0" r="254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29673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pPr>
      <w:r>
        <w:rPr>
          <w:rFonts w:hint="eastAsia"/>
        </w:rPr>
        <w:t>在两位老师的现场授课之后，</w:t>
      </w:r>
      <w:r>
        <w:rPr>
          <w:rFonts w:hint="eastAsia"/>
          <w:lang w:eastAsia="zh-Hans"/>
        </w:rPr>
        <w:t>刘勇名师工作室、各</w:t>
      </w:r>
      <w:r>
        <w:rPr>
          <w:rFonts w:hint="eastAsia"/>
        </w:rPr>
        <w:t>联组学校的教师们纷纷</w:t>
      </w:r>
      <w:r>
        <w:rPr>
          <w:rFonts w:hint="eastAsia"/>
          <w:lang w:eastAsia="zh-Hans"/>
        </w:rPr>
        <w:t>代表自己的学校和团队</w:t>
      </w:r>
      <w:r>
        <w:rPr>
          <w:rFonts w:hint="eastAsia"/>
        </w:rPr>
        <w:t>发表</w:t>
      </w:r>
      <w:r>
        <w:rPr>
          <w:rFonts w:hint="eastAsia"/>
          <w:lang w:eastAsia="zh-Hans"/>
        </w:rPr>
        <w:t>了</w:t>
      </w:r>
      <w:r>
        <w:rPr>
          <w:rFonts w:hint="eastAsia"/>
        </w:rPr>
        <w:t>评课意见</w:t>
      </w:r>
      <w:r>
        <w:rPr>
          <w:rFonts w:hint="eastAsia"/>
          <w:lang w:eastAsia="zh-Hans"/>
        </w:rPr>
        <w:t>。老师们既指出了两堂现场授课中值得学习借鉴的优点，也非常中肯地指出了某些具体教学环节中存在的不足。老师们热烈地点评给所有与会的老师，尤其是授课的两位老师，带来了许多新的启发和思路。</w:t>
      </w:r>
    </w:p>
    <w:p>
      <w:pPr>
        <w:spacing w:line="360" w:lineRule="auto"/>
      </w:pPr>
      <w:r>
        <w:drawing>
          <wp:inline distT="0" distB="0" distL="0" distR="0">
            <wp:extent cx="5274310" cy="2967355"/>
            <wp:effectExtent l="0" t="0" r="2540" b="444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2967355"/>
                    </a:xfrm>
                    <a:prstGeom prst="rect">
                      <a:avLst/>
                    </a:prstGeom>
                  </pic:spPr>
                </pic:pic>
              </a:graphicData>
            </a:graphic>
          </wp:inline>
        </w:drawing>
      </w:r>
    </w:p>
    <w:p>
      <w:pPr>
        <w:spacing w:line="360" w:lineRule="auto"/>
      </w:pPr>
      <w:r>
        <w:rPr>
          <w:rFonts w:hint="eastAsia"/>
        </w:rPr>
        <w:drawing>
          <wp:inline distT="0" distB="0" distL="0" distR="0">
            <wp:extent cx="5274310" cy="2967355"/>
            <wp:effectExtent l="0" t="0" r="2540" b="444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2967355"/>
                    </a:xfrm>
                    <a:prstGeom prst="rect">
                      <a:avLst/>
                    </a:prstGeom>
                  </pic:spPr>
                </pic:pic>
              </a:graphicData>
            </a:graphic>
          </wp:inline>
        </w:drawing>
      </w:r>
    </w:p>
    <w:p>
      <w:pPr>
        <w:spacing w:line="360" w:lineRule="auto"/>
        <w:rPr>
          <w:rFonts w:hint="eastAsia"/>
        </w:rPr>
      </w:pPr>
      <w:r>
        <w:rPr>
          <w:rFonts w:hint="eastAsia"/>
        </w:rPr>
        <w:drawing>
          <wp:inline distT="0" distB="0" distL="0" distR="0">
            <wp:extent cx="5274310" cy="2967355"/>
            <wp:effectExtent l="0" t="0" r="2540" b="444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29673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lang w:eastAsia="zh-Hans"/>
        </w:rPr>
      </w:pPr>
      <w:r>
        <w:rPr>
          <w:rFonts w:hint="eastAsia"/>
          <w:lang w:eastAsia="zh-Hans"/>
        </w:rPr>
        <w:t>在</w:t>
      </w:r>
      <w:r>
        <w:rPr>
          <w:rFonts w:hint="eastAsia"/>
        </w:rPr>
        <w:t>专家点评环节，</w:t>
      </w:r>
      <w:r>
        <w:t>刘勇导师</w:t>
      </w:r>
      <w:r>
        <w:rPr>
          <w:rFonts w:hint="eastAsia"/>
          <w:lang w:eastAsia="zh-Hans"/>
        </w:rPr>
        <w:t>首先</w:t>
      </w:r>
      <w:r>
        <w:rPr>
          <w:rFonts w:hint="eastAsia"/>
        </w:rPr>
        <w:t>高度赞扬此次教研活动，认为</w:t>
      </w:r>
      <w:r>
        <w:rPr>
          <w:rFonts w:hint="eastAsia"/>
          <w:lang w:eastAsia="zh-Hans"/>
        </w:rPr>
        <w:t>只有</w:t>
      </w:r>
      <w:r>
        <w:rPr>
          <w:rFonts w:hint="eastAsia"/>
        </w:rPr>
        <w:t>“有现场”的教研</w:t>
      </w:r>
      <w:r>
        <w:rPr>
          <w:rFonts w:hint="eastAsia"/>
          <w:lang w:eastAsia="zh-Hans"/>
        </w:rPr>
        <w:t>、</w:t>
      </w:r>
      <w:r>
        <w:rPr>
          <w:rFonts w:hint="eastAsia"/>
        </w:rPr>
        <w:t>“在现场”的教研，才能让教研更有意义。</w:t>
      </w:r>
      <w:r>
        <w:rPr>
          <w:rFonts w:hint="eastAsia"/>
          <w:lang w:eastAsia="zh-Hans"/>
        </w:rPr>
        <w:t>接着，</w:t>
      </w:r>
      <w:r>
        <w:t>刘勇导师</w:t>
      </w:r>
      <w:r>
        <w:rPr>
          <w:rFonts w:hint="eastAsia"/>
        </w:rPr>
        <w:t>对</w:t>
      </w:r>
      <w:r>
        <w:t>成都芯谷实验学校</w:t>
      </w:r>
      <w:r>
        <w:rPr>
          <w:rFonts w:hint="eastAsia"/>
        </w:rPr>
        <w:t>两位老师的写作课进行深入点评。</w:t>
      </w:r>
      <w:r>
        <w:rPr>
          <w:rFonts w:hint="eastAsia"/>
          <w:lang w:eastAsia="zh-Hans"/>
        </w:rPr>
        <w:t>刘勇导师指出，写作教学之难是大家公认的，然而两位老师能就表达方式的运用这个知识点，有梯度地展示七年级和八年级各自不同的侧重点，并且能教会学生合理恰切地使用不同的表达方式，这个教研主题本身便非常有价值。紧接着，</w:t>
      </w:r>
      <w:r>
        <w:rPr>
          <w:lang w:eastAsia="zh-Hans"/>
        </w:rPr>
        <w:t>刘勇导师</w:t>
      </w:r>
      <w:r>
        <w:rPr>
          <w:rFonts w:hint="eastAsia"/>
          <w:lang w:eastAsia="zh-Hans"/>
        </w:rPr>
        <w:t>结合统编版语文教材八年级下册第一单元的《学习仿写》这一写作教学任务，为我们做了关于“大单元”、“大概念”、“</w:t>
      </w:r>
      <w:r>
        <w:rPr>
          <w:rFonts w:hint="eastAsia"/>
        </w:rPr>
        <w:t>教学评一致性</w:t>
      </w:r>
      <w:r>
        <w:rPr>
          <w:rFonts w:hint="eastAsia"/>
          <w:lang w:eastAsia="zh-Hans"/>
        </w:rPr>
        <w:t>”如何体现、统整在写作教学中的讲座。</w:t>
      </w:r>
      <w:r>
        <w:rPr>
          <w:lang w:eastAsia="zh-Hans"/>
        </w:rPr>
        <w:t>刘勇导师</w:t>
      </w:r>
      <w:r>
        <w:rPr>
          <w:rFonts w:hint="eastAsia"/>
          <w:lang w:eastAsia="zh-Hans"/>
        </w:rPr>
        <w:t>的讲座，既有关于写作教学在新课标中的解读、写作教学的思维本质等深度的理论知识，也有具体可操作的案例指导，为在场的各位老师们打开了写作教学的新天地。</w:t>
      </w:r>
      <w:r>
        <w:t>刘勇导师</w:t>
      </w:r>
      <w:r>
        <w:rPr>
          <w:rFonts w:hint="eastAsia"/>
        </w:rPr>
        <w:t>真诚</w:t>
      </w:r>
      <w:r>
        <w:rPr>
          <w:rFonts w:hint="eastAsia"/>
          <w:lang w:eastAsia="zh-Hans"/>
        </w:rPr>
        <w:t>、专业的</w:t>
      </w:r>
      <w:r>
        <w:rPr>
          <w:rFonts w:hint="eastAsia"/>
        </w:rPr>
        <w:t>分享让在坐的老师们</w:t>
      </w:r>
      <w:r>
        <w:rPr>
          <w:rFonts w:hint="eastAsia"/>
          <w:lang w:eastAsia="zh-Hans"/>
        </w:rPr>
        <w:t>纷纷感叹在本次课题联组活动中</w:t>
      </w:r>
      <w:r>
        <w:rPr>
          <w:rFonts w:hint="eastAsia"/>
        </w:rPr>
        <w:t>获益匪浅</w:t>
      </w:r>
      <w:r>
        <w:rPr>
          <w:rFonts w:hint="eastAsia"/>
          <w:lang w:eastAsia="zh-Hans"/>
        </w:rPr>
        <w:t>。</w:t>
      </w:r>
    </w:p>
    <w:p>
      <w:pPr>
        <w:spacing w:line="360" w:lineRule="auto"/>
        <w:rPr>
          <w:lang w:eastAsia="zh-Hans"/>
        </w:rPr>
      </w:pPr>
      <w:r>
        <w:drawing>
          <wp:inline distT="0" distB="0" distL="0" distR="0">
            <wp:extent cx="5274310" cy="2967355"/>
            <wp:effectExtent l="0" t="0" r="2540" b="444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2967355"/>
                    </a:xfrm>
                    <a:prstGeom prst="rect">
                      <a:avLst/>
                    </a:prstGeom>
                  </pic:spPr>
                </pic:pic>
              </a:graphicData>
            </a:graphic>
          </wp:inline>
        </w:drawing>
      </w:r>
    </w:p>
    <w:p>
      <w:pPr>
        <w:spacing w:line="360" w:lineRule="auto"/>
        <w:rPr>
          <w:rFonts w:hint="eastAsia"/>
          <w:lang w:eastAsia="zh-Hans"/>
        </w:rPr>
      </w:pPr>
      <w:r>
        <w:rPr>
          <w:rFonts w:hint="eastAsia"/>
        </w:rPr>
        <w:drawing>
          <wp:inline distT="0" distB="0" distL="0" distR="0">
            <wp:extent cx="5274310" cy="2967355"/>
            <wp:effectExtent l="0" t="0" r="2540" b="44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29673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lang w:eastAsia="zh-Hans"/>
        </w:rPr>
      </w:pPr>
      <w:r>
        <w:rPr>
          <w:rFonts w:hint="eastAsia"/>
          <w:lang w:eastAsia="zh-Hans"/>
        </w:rPr>
        <w:t>活动最后，</w:t>
      </w:r>
      <w:r>
        <w:rPr>
          <w:lang w:eastAsia="zh-Hans"/>
        </w:rPr>
        <w:t>刘勇导师</w:t>
      </w:r>
      <w:r>
        <w:rPr>
          <w:rFonts w:hint="eastAsia"/>
          <w:lang w:eastAsia="zh-Hans"/>
        </w:rPr>
        <w:t>则给成都芯谷实验学校的全体语文老师们带来了自己的专著《本真阅读的诗意行走》，老师们拿到手便迫不及待地翻阅，不少老师们更是热情地邀请</w:t>
      </w:r>
      <w:r>
        <w:rPr>
          <w:lang w:eastAsia="zh-Hans"/>
        </w:rPr>
        <w:t>刘勇导师</w:t>
      </w:r>
      <w:r>
        <w:rPr>
          <w:rFonts w:hint="eastAsia"/>
          <w:lang w:eastAsia="zh-Hans"/>
        </w:rPr>
        <w:t>们为他们的礼物题字。</w:t>
      </w:r>
    </w:p>
    <w:p>
      <w:pPr>
        <w:spacing w:line="360" w:lineRule="auto"/>
        <w:rPr>
          <w:lang w:eastAsia="zh-Hans"/>
        </w:rPr>
      </w:pPr>
      <w:r>
        <w:drawing>
          <wp:inline distT="0" distB="0" distL="0" distR="0">
            <wp:extent cx="5274310" cy="2967355"/>
            <wp:effectExtent l="0" t="0" r="2540" b="444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29673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lang w:eastAsia="zh-Hans"/>
        </w:rPr>
      </w:pPr>
      <w:bookmarkStart w:id="0" w:name="_GoBack"/>
      <w:r>
        <w:rPr>
          <w:rFonts w:hint="eastAsia"/>
          <w:lang w:eastAsia="zh-Hans"/>
        </w:rPr>
        <w:t>本次课题联组活动在热烈地研讨氛围中结束了，</w:t>
      </w:r>
      <w:r>
        <w:t>成都芯谷实验学校</w:t>
      </w:r>
      <w:r>
        <w:rPr>
          <w:rFonts w:hint="eastAsia"/>
        </w:rPr>
        <w:t>两位教师的课堂各美其美，在场教师</w:t>
      </w:r>
      <w:r>
        <w:rPr>
          <w:rFonts w:hint="eastAsia"/>
          <w:lang w:eastAsia="zh-Hans"/>
        </w:rPr>
        <w:t>的点评则</w:t>
      </w:r>
      <w:r>
        <w:rPr>
          <w:rFonts w:hint="eastAsia"/>
        </w:rPr>
        <w:t>美人之美，</w:t>
      </w:r>
      <w:r>
        <w:rPr>
          <w:rFonts w:hint="eastAsia"/>
          <w:lang w:eastAsia="zh-Hans"/>
        </w:rPr>
        <w:t>而专家的点评可谓是美而深刻。</w:t>
      </w:r>
      <w:r>
        <w:rPr>
          <w:rFonts w:hint="eastAsia"/>
        </w:rPr>
        <w:t>希望</w:t>
      </w:r>
      <w:r>
        <w:rPr>
          <w:rFonts w:hint="eastAsia"/>
          <w:lang w:eastAsia="zh-Hans"/>
        </w:rPr>
        <w:t>老师们能</w:t>
      </w:r>
      <w:r>
        <w:rPr>
          <w:rFonts w:hint="eastAsia"/>
        </w:rPr>
        <w:t>在日常教学活动中将今日之收获美美与共，促进区域内“教学评一致性”优质发展</w:t>
      </w:r>
      <w:r>
        <w:rPr>
          <w:rFonts w:hint="eastAsia"/>
          <w:lang w:eastAsia="zh-Hans"/>
        </w:rPr>
        <w:t>。</w:t>
      </w:r>
    </w:p>
    <w:bookmarkEnd w:id="0"/>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GUyMjllMDIxYTU1YTk5ODk2YjM5YTM1NDk3ZjkxOTAifQ=="/>
  </w:docVars>
  <w:rsids>
    <w:rsidRoot w:val="00835827"/>
    <w:rsid w:val="00530526"/>
    <w:rsid w:val="00794554"/>
    <w:rsid w:val="00835827"/>
    <w:rsid w:val="077F4ABE"/>
    <w:rsid w:val="40343171"/>
    <w:rsid w:val="57C6C06D"/>
    <w:rsid w:val="5EBB4CB1"/>
    <w:rsid w:val="937BA324"/>
    <w:rsid w:val="96ED8CB0"/>
    <w:rsid w:val="ADDFCA1E"/>
    <w:rsid w:val="B5E3DD1D"/>
    <w:rsid w:val="BFF76182"/>
    <w:rsid w:val="E6AFDD97"/>
    <w:rsid w:val="F2B30D08"/>
    <w:rsid w:val="F7C7E5BD"/>
    <w:rsid w:val="FCBFEF29"/>
    <w:rsid w:val="FFFFAA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nhideWhenUsed/>
    <w:qFormat/>
    <w:uiPriority w:val="1"/>
  </w:style>
  <w:style w:type="table" w:default="1" w:styleId="2">
    <w:name w:val="Normal Table"/>
    <w:semiHidden/>
    <w:unhideWhenUsed/>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1410</Words>
  <Characters>1411</Characters>
  <Lines>10</Lines>
  <Paragraphs>2</Paragraphs>
  <TotalTime>9</TotalTime>
  <ScaleCrop>false</ScaleCrop>
  <LinksUpToDate>false</LinksUpToDate>
  <CharactersWithSpaces>1415</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2023-03-27T13:31:00Z</dcterms:created>
  <dc:creator>Alaii</dc:creator>
  <cp:lastModifiedBy>过独木桥的人</cp:lastModifiedBy>
  <dcterms:modified xsi:type="dcterms:W3CDTF">2023-04-02T16:10:41Z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787993DF41D9E65A17AA1F646E0B0C60</vt:lpwstr>
  </property>
</Properties>
</file>