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41"/>
        <w:rPr>
          <w:rFonts w:hint="eastAsia" w:ascii="Arial" w:hAnsi="宋体" w:eastAsia="宋体" w:cs="宋体"/>
          <w:vanish/>
          <w:kern w:val="0"/>
          <w:sz w:val="16"/>
          <w:szCs w:val="16"/>
        </w:rPr>
      </w:pPr>
      <w:r>
        <w:rPr>
          <w:rFonts w:hint="eastAsia" w:ascii="宋体" w:hAnsi="宋体" w:eastAsia="宋体" w:cs="宋体"/>
          <w:vanish/>
          <w:kern w:val="0"/>
          <w:sz w:val="16"/>
          <w:szCs w:val="16"/>
        </w:rPr>
        <w:t>窗体顶端</w:t>
      </w:r>
    </w:p>
    <w:p>
      <w:pPr>
        <w:jc w:val="center"/>
        <w:rPr>
          <w:rFonts w:hint="eastAsia" w:ascii="宋体" w:hAnsi="宋体" w:eastAsia="宋体" w:cs="宋体"/>
          <w:kern w:val="0"/>
          <w:sz w:val="21"/>
          <w:szCs w:val="21"/>
        </w:rPr>
      </w:pPr>
      <w:r>
        <w:drawing>
          <wp:inline distT="0" distB="0" distL="114300" distR="114300">
            <wp:extent cx="914400" cy="2286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13"/>
        <w:tblW w:w="21520" w:type="dxa"/>
        <w:jc w:val="center"/>
        <w:tblBorders>
          <w:top w:val="single" w:color="999999" w:sz="6" w:space="0"/>
          <w:left w:val="single" w:color="999999" w:sz="6" w:space="0"/>
          <w:bottom w:val="single" w:color="999999" w:sz="6" w:space="0"/>
          <w:right w:val="single" w:color="999999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17"/>
        <w:gridCol w:w="3260"/>
        <w:gridCol w:w="1418"/>
        <w:gridCol w:w="1580"/>
        <w:gridCol w:w="2030"/>
        <w:gridCol w:w="1858"/>
        <w:gridCol w:w="6080"/>
        <w:gridCol w:w="3477"/>
      </w:tblGrid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  <w:jc w:val="center"/>
        </w:trPr>
        <w:tc>
          <w:tcPr>
            <w:tcW w:w="21520" w:type="dxa"/>
            <w:gridSpan w:val="8"/>
            <w:tcBorders>
              <w:top w:val="single" w:color="999999" w:sz="6" w:space="0"/>
              <w:left w:val="single" w:color="999999" w:sz="6" w:space="0"/>
              <w:bottom w:val="outset" w:color="auto" w:sz="6" w:space="0"/>
              <w:right w:val="single" w:color="999999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  <w:bdr w:val="none" w:color="auto" w:sz="0" w:space="0"/>
              </w:rPr>
              <w:t>成都市双流区教育科学研究院高中室2023年5月学科研培活动安排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520" w:type="dxa"/>
            <w:gridSpan w:val="8"/>
            <w:tcBorders>
              <w:top w:val="nil"/>
              <w:left w:val="single" w:color="999999" w:sz="6" w:space="0"/>
              <w:bottom w:val="outset" w:color="auto" w:sz="6" w:space="0"/>
              <w:right w:val="single" w:color="999999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17" w:type="dxa"/>
            <w:tcBorders>
              <w:top w:val="outset" w:color="auto" w:sz="6" w:space="0"/>
              <w:left w:val="single" w:color="999999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bdr w:val="none" w:color="auto" w:sz="0" w:space="0"/>
              </w:rPr>
              <w:t>学段学科</w:t>
            </w:r>
          </w:p>
        </w:tc>
        <w:tc>
          <w:tcPr>
            <w:tcW w:w="326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bdr w:val="none" w:color="auto" w:sz="0" w:space="0"/>
              </w:rPr>
              <w:t>课程名称</w:t>
            </w:r>
          </w:p>
        </w:tc>
        <w:tc>
          <w:tcPr>
            <w:tcW w:w="141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bdr w:val="none" w:color="auto" w:sz="0" w:space="0"/>
              </w:rPr>
              <w:t>培训日期</w:t>
            </w:r>
          </w:p>
        </w:tc>
        <w:tc>
          <w:tcPr>
            <w:tcW w:w="158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bdr w:val="none" w:color="auto" w:sz="0" w:space="0"/>
              </w:rPr>
              <w:t>培训时间</w:t>
            </w:r>
          </w:p>
        </w:tc>
        <w:tc>
          <w:tcPr>
            <w:tcW w:w="20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bdr w:val="none" w:color="auto" w:sz="0" w:space="0"/>
              </w:rPr>
              <w:t>培训地点</w:t>
            </w:r>
          </w:p>
        </w:tc>
        <w:tc>
          <w:tcPr>
            <w:tcW w:w="185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bdr w:val="none" w:color="auto" w:sz="0" w:space="0"/>
              </w:rPr>
              <w:t>主讲教师</w:t>
            </w:r>
          </w:p>
        </w:tc>
        <w:tc>
          <w:tcPr>
            <w:tcW w:w="608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bdr w:val="none" w:color="auto" w:sz="0" w:space="0"/>
              </w:rPr>
              <w:t>课程内容</w:t>
            </w:r>
          </w:p>
        </w:tc>
        <w:tc>
          <w:tcPr>
            <w:tcW w:w="3477" w:type="dxa"/>
            <w:tcBorders>
              <w:top w:val="outset" w:color="auto" w:sz="6" w:space="0"/>
              <w:left w:val="nil"/>
              <w:bottom w:val="outset" w:color="auto" w:sz="6" w:space="0"/>
              <w:right w:val="single" w:color="999999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bdr w:val="none" w:color="auto" w:sz="0" w:space="0"/>
              </w:rPr>
              <w:t>参培人员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普通高中-英语</w:t>
            </w:r>
          </w:p>
        </w:tc>
        <w:tc>
          <w:tcPr>
            <w:tcW w:w="326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读后续写理论学习研讨</w:t>
            </w:r>
          </w:p>
        </w:tc>
        <w:tc>
          <w:tcPr>
            <w:tcW w:w="141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2023-05-29</w:t>
            </w:r>
          </w:p>
        </w:tc>
        <w:tc>
          <w:tcPr>
            <w:tcW w:w="158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09:00-11:15</w:t>
            </w:r>
          </w:p>
        </w:tc>
        <w:tc>
          <w:tcPr>
            <w:tcW w:w="20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艺体中学录播教室</w:t>
            </w:r>
          </w:p>
        </w:tc>
        <w:tc>
          <w:tcPr>
            <w:tcW w:w="185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胡轩、刘睿</w:t>
            </w:r>
          </w:p>
        </w:tc>
        <w:tc>
          <w:tcPr>
            <w:tcW w:w="608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读写结合实践探究（二）——“读后续写”文献学习分享及课例探讨</w:t>
            </w:r>
          </w:p>
        </w:tc>
        <w:tc>
          <w:tcPr>
            <w:tcW w:w="347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高一、二年级英语教师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普通高中-生物</w:t>
            </w:r>
          </w:p>
        </w:tc>
        <w:tc>
          <w:tcPr>
            <w:tcW w:w="326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基于“教学评一致性”的生物学大概念教学实践——高一学业水平测试专题研讨</w:t>
            </w:r>
          </w:p>
        </w:tc>
        <w:tc>
          <w:tcPr>
            <w:tcW w:w="141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2023-05-09</w:t>
            </w:r>
          </w:p>
        </w:tc>
        <w:tc>
          <w:tcPr>
            <w:tcW w:w="158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08:50-11:50</w:t>
            </w:r>
          </w:p>
        </w:tc>
        <w:tc>
          <w:tcPr>
            <w:tcW w:w="20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永安中学</w:t>
            </w:r>
          </w:p>
        </w:tc>
        <w:tc>
          <w:tcPr>
            <w:tcW w:w="185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何兴明、吴亚琴</w:t>
            </w:r>
          </w:p>
        </w:tc>
        <w:tc>
          <w:tcPr>
            <w:tcW w:w="608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1.基于“教学评一致性”的生物学大概念教学的高一实践 2.学业质量与考试评价的关系 3.生物学学业水平考试与命题建议</w:t>
            </w:r>
          </w:p>
        </w:tc>
        <w:tc>
          <w:tcPr>
            <w:tcW w:w="347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全区高一生物学教师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普通高中-生物</w:t>
            </w:r>
          </w:p>
        </w:tc>
        <w:tc>
          <w:tcPr>
            <w:tcW w:w="326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基于“教学评一致性”的生物学大概念教学实践——高考评价体系研究及后期复习策略建议</w:t>
            </w:r>
          </w:p>
        </w:tc>
        <w:tc>
          <w:tcPr>
            <w:tcW w:w="141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2023-05-16</w:t>
            </w:r>
          </w:p>
        </w:tc>
        <w:tc>
          <w:tcPr>
            <w:tcW w:w="158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09:00-12:00</w:t>
            </w:r>
          </w:p>
        </w:tc>
        <w:tc>
          <w:tcPr>
            <w:tcW w:w="20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区教科院</w:t>
            </w:r>
          </w:p>
        </w:tc>
        <w:tc>
          <w:tcPr>
            <w:tcW w:w="185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郑达钊、李萍萍、冯婵</w:t>
            </w:r>
          </w:p>
        </w:tc>
        <w:tc>
          <w:tcPr>
            <w:tcW w:w="608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1.基于“教学评一致性”的生物学大概念教学复习教学研究 2.基于高考评价体系的复习策略研究</w:t>
            </w:r>
          </w:p>
        </w:tc>
        <w:tc>
          <w:tcPr>
            <w:tcW w:w="347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全区高三生物学老师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普通高中-地理</w:t>
            </w:r>
          </w:p>
        </w:tc>
        <w:tc>
          <w:tcPr>
            <w:tcW w:w="326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基于过程性评价的单元教学实践研究</w:t>
            </w:r>
          </w:p>
        </w:tc>
        <w:tc>
          <w:tcPr>
            <w:tcW w:w="141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2023-05-11</w:t>
            </w:r>
          </w:p>
        </w:tc>
        <w:tc>
          <w:tcPr>
            <w:tcW w:w="158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14:00-18:00</w:t>
            </w:r>
          </w:p>
        </w:tc>
        <w:tc>
          <w:tcPr>
            <w:tcW w:w="20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双流中学</w:t>
            </w:r>
          </w:p>
        </w:tc>
        <w:tc>
          <w:tcPr>
            <w:tcW w:w="185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雷涛、刘万荣、张清桂等</w:t>
            </w:r>
          </w:p>
        </w:tc>
        <w:tc>
          <w:tcPr>
            <w:tcW w:w="608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 xml:space="preserve">1.过程性评价的单元教学设计案例交流2.同课异构：以高中区域地理教学为例 3.专题分享：过程性评价的理论与实践 </w:t>
            </w:r>
          </w:p>
        </w:tc>
        <w:tc>
          <w:tcPr>
            <w:tcW w:w="347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高二地理教师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普通高中-地理</w:t>
            </w:r>
          </w:p>
        </w:tc>
        <w:tc>
          <w:tcPr>
            <w:tcW w:w="326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课程思政理念融入中学政史地课堂的探究与思考</w:t>
            </w:r>
          </w:p>
        </w:tc>
        <w:tc>
          <w:tcPr>
            <w:tcW w:w="141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ind w:left="0" w:leftChars="0" w:right="0" w:rightChars="0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2023-05-05</w:t>
            </w:r>
          </w:p>
        </w:tc>
        <w:tc>
          <w:tcPr>
            <w:tcW w:w="158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ind w:left="0" w:leftChars="0" w:right="0" w:rightChars="0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08:45-12:00</w:t>
            </w:r>
          </w:p>
        </w:tc>
        <w:tc>
          <w:tcPr>
            <w:tcW w:w="20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ind w:left="0" w:leftChars="0" w:right="0" w:rightChars="0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双流中学</w:t>
            </w:r>
          </w:p>
        </w:tc>
        <w:tc>
          <w:tcPr>
            <w:tcW w:w="185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雷涛、刘光文</w:t>
            </w:r>
          </w:p>
        </w:tc>
        <w:tc>
          <w:tcPr>
            <w:tcW w:w="608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1.雷涛《课程思政理念融入中学地理课堂的探究——以《中国的耕地资源与粮食安全》一课为例</w:t>
            </w:r>
          </w:p>
          <w:p>
            <w:pPr>
              <w:spacing w:line="45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2.立德树人背景下高中地理“课程思政”育人价值的实现路径</w:t>
            </w:r>
          </w:p>
        </w:tc>
        <w:tc>
          <w:tcPr>
            <w:tcW w:w="347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高一高二地理教师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普通高中-历史</w:t>
            </w:r>
          </w:p>
        </w:tc>
        <w:tc>
          <w:tcPr>
            <w:tcW w:w="326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课程思政理念融入中学政史地课堂的探究与思考</w:t>
            </w:r>
          </w:p>
        </w:tc>
        <w:tc>
          <w:tcPr>
            <w:tcW w:w="141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2023-05-05</w:t>
            </w:r>
          </w:p>
        </w:tc>
        <w:tc>
          <w:tcPr>
            <w:tcW w:w="158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08:45-12:00</w:t>
            </w:r>
          </w:p>
        </w:tc>
        <w:tc>
          <w:tcPr>
            <w:tcW w:w="20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双流中学</w:t>
            </w:r>
          </w:p>
        </w:tc>
        <w:tc>
          <w:tcPr>
            <w:tcW w:w="185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宋颖</w:t>
            </w:r>
          </w:p>
        </w:tc>
        <w:tc>
          <w:tcPr>
            <w:tcW w:w="608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深挖中学政史地教材中的思政元素，将课程思政有机融入教学 专题发言：宋颖《课程思政理念下政史地学科融合教学》 课例展示：高久红《课程思政理念融入中学历史课堂的探究——以《从文物播迁看全民族抗战》一课为例 课例展示 雷涛《课程思政理念融入中学地理课堂的探究——以《中国的耕地资源与粮食安全》一课为例</w:t>
            </w:r>
          </w:p>
        </w:tc>
        <w:tc>
          <w:tcPr>
            <w:tcW w:w="347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全区各高中学校高一、二政治、历史、地理全体教师（欢迎高三教师到场观摩）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普通高中-历史</w:t>
            </w:r>
          </w:p>
        </w:tc>
        <w:tc>
          <w:tcPr>
            <w:tcW w:w="326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高中历史项目化学习作业设计研讨</w:t>
            </w:r>
          </w:p>
        </w:tc>
        <w:tc>
          <w:tcPr>
            <w:tcW w:w="141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2023-05-19</w:t>
            </w:r>
          </w:p>
        </w:tc>
        <w:tc>
          <w:tcPr>
            <w:tcW w:w="158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09:00-11:30</w:t>
            </w:r>
          </w:p>
        </w:tc>
        <w:tc>
          <w:tcPr>
            <w:tcW w:w="20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艺体中学</w:t>
            </w:r>
          </w:p>
        </w:tc>
        <w:tc>
          <w:tcPr>
            <w:tcW w:w="185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张炜</w:t>
            </w:r>
          </w:p>
        </w:tc>
        <w:tc>
          <w:tcPr>
            <w:tcW w:w="608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1.专题讲座：杨婷《高中历史项目化学习作业设计策略》在“双减“、”双新”背景下，作业的质量、时间、难度、灵活度成为教育研究的焦点。去年秋季，新教材开始在学校、课堂中实施，在发展学生核心素养层面，对作业设计又提出了更深层次的要求。本次活动主要交流我们对历史项目化作业设计一些思考。 2.课例展示：闵敏《和平发展合作共赢的时代潮流》、周相艳《世界多极化与经济全球化》</w:t>
            </w:r>
          </w:p>
        </w:tc>
        <w:tc>
          <w:tcPr>
            <w:tcW w:w="347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高一高二历史教师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普通高中-政治</w:t>
            </w:r>
          </w:p>
        </w:tc>
        <w:tc>
          <w:tcPr>
            <w:tcW w:w="326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深挖中学政史地教材中的思政元素，将课程思政有机融入教学</w:t>
            </w:r>
          </w:p>
        </w:tc>
        <w:tc>
          <w:tcPr>
            <w:tcW w:w="141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2023-05-05</w:t>
            </w:r>
          </w:p>
        </w:tc>
        <w:tc>
          <w:tcPr>
            <w:tcW w:w="158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08:35-12:00</w:t>
            </w:r>
          </w:p>
        </w:tc>
        <w:tc>
          <w:tcPr>
            <w:tcW w:w="20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双流中学</w:t>
            </w:r>
          </w:p>
        </w:tc>
        <w:tc>
          <w:tcPr>
            <w:tcW w:w="185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宋颖、雷涛、高久红、杜梅</w:t>
            </w:r>
          </w:p>
        </w:tc>
        <w:tc>
          <w:tcPr>
            <w:tcW w:w="608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专题发言：宋颖《课程思政理念下政史地学科融合教学》 课例展示：雷涛《大国粮安——中国的耕地资源与粮食安全》 高久红《无问西东：从文物播迁看全民族抗战》</w:t>
            </w:r>
          </w:p>
        </w:tc>
        <w:tc>
          <w:tcPr>
            <w:tcW w:w="347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高一、高二政治教师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普通高中-政治</w:t>
            </w:r>
          </w:p>
        </w:tc>
        <w:tc>
          <w:tcPr>
            <w:tcW w:w="326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始终走在时代前列的中国共产党 、我国的基层群众自治制度</w:t>
            </w:r>
          </w:p>
        </w:tc>
        <w:tc>
          <w:tcPr>
            <w:tcW w:w="141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2023-05-12</w:t>
            </w:r>
          </w:p>
        </w:tc>
        <w:tc>
          <w:tcPr>
            <w:tcW w:w="158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08:40-12:00</w:t>
            </w:r>
          </w:p>
        </w:tc>
        <w:tc>
          <w:tcPr>
            <w:tcW w:w="20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双流中学</w:t>
            </w:r>
          </w:p>
        </w:tc>
        <w:tc>
          <w:tcPr>
            <w:tcW w:w="185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陈柏岚、刘杨、杜梅</w:t>
            </w:r>
          </w:p>
        </w:tc>
        <w:tc>
          <w:tcPr>
            <w:tcW w:w="608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课例展示：1、始终走在时代前列的中国共产党 2、我国的基层群众自治制度</w:t>
            </w:r>
          </w:p>
        </w:tc>
        <w:tc>
          <w:tcPr>
            <w:tcW w:w="347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高一、高二思政教师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普通高中-物理</w:t>
            </w:r>
          </w:p>
        </w:tc>
        <w:tc>
          <w:tcPr>
            <w:tcW w:w="326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课堂教学实施案例研究</w:t>
            </w:r>
          </w:p>
        </w:tc>
        <w:tc>
          <w:tcPr>
            <w:tcW w:w="141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2023-05-18</w:t>
            </w:r>
          </w:p>
        </w:tc>
        <w:tc>
          <w:tcPr>
            <w:tcW w:w="158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14:00-16:30</w:t>
            </w:r>
          </w:p>
        </w:tc>
        <w:tc>
          <w:tcPr>
            <w:tcW w:w="20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成都市二十中</w:t>
            </w:r>
          </w:p>
        </w:tc>
        <w:tc>
          <w:tcPr>
            <w:tcW w:w="185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邓玉、魏玉林</w:t>
            </w:r>
          </w:p>
        </w:tc>
        <w:tc>
          <w:tcPr>
            <w:tcW w:w="608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如何依据课程标准和“教学评一致性”进行课堂教学</w:t>
            </w:r>
          </w:p>
        </w:tc>
        <w:tc>
          <w:tcPr>
            <w:tcW w:w="347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全区高中物理教师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普通高中-物理</w:t>
            </w:r>
          </w:p>
        </w:tc>
        <w:tc>
          <w:tcPr>
            <w:tcW w:w="326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课堂教学评价案例研究</w:t>
            </w:r>
          </w:p>
        </w:tc>
        <w:tc>
          <w:tcPr>
            <w:tcW w:w="141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2023-05-25</w:t>
            </w:r>
          </w:p>
        </w:tc>
        <w:tc>
          <w:tcPr>
            <w:tcW w:w="158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13:50-16:30</w:t>
            </w:r>
          </w:p>
        </w:tc>
        <w:tc>
          <w:tcPr>
            <w:tcW w:w="20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成都棠湖外语学校</w:t>
            </w:r>
          </w:p>
        </w:tc>
        <w:tc>
          <w:tcPr>
            <w:tcW w:w="185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邓天煜、何晨宇</w:t>
            </w:r>
          </w:p>
        </w:tc>
        <w:tc>
          <w:tcPr>
            <w:tcW w:w="608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如何依据课程标准和“教学评一致性”进行课堂教学评价</w:t>
            </w:r>
          </w:p>
        </w:tc>
        <w:tc>
          <w:tcPr>
            <w:tcW w:w="347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全区高中物理教师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普通高中-化学</w:t>
            </w:r>
          </w:p>
        </w:tc>
        <w:tc>
          <w:tcPr>
            <w:tcW w:w="326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“以主体活动促素养发展”高中化学结构化模型与方法研讨</w:t>
            </w:r>
          </w:p>
        </w:tc>
        <w:tc>
          <w:tcPr>
            <w:tcW w:w="141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2023-05-23</w:t>
            </w:r>
          </w:p>
        </w:tc>
        <w:tc>
          <w:tcPr>
            <w:tcW w:w="158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09:00-11:30</w:t>
            </w:r>
          </w:p>
        </w:tc>
        <w:tc>
          <w:tcPr>
            <w:tcW w:w="20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成都棠湖外语学校</w:t>
            </w:r>
          </w:p>
        </w:tc>
        <w:tc>
          <w:tcPr>
            <w:tcW w:w="185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邓玉华、冷丹</w:t>
            </w:r>
          </w:p>
        </w:tc>
        <w:tc>
          <w:tcPr>
            <w:tcW w:w="608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高中化学结构化课例研讨 和“以主体活动促素养发展”高中化学结构化模型与方法 专题讲座 成都市高中化学教研员邓玉华</w:t>
            </w:r>
          </w:p>
        </w:tc>
        <w:tc>
          <w:tcPr>
            <w:tcW w:w="347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高二、高三化学教师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普通高中-音乐</w:t>
            </w:r>
          </w:p>
        </w:tc>
        <w:tc>
          <w:tcPr>
            <w:tcW w:w="326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双流区第八届中小学音乐教师教学基本功比赛活动</w:t>
            </w:r>
          </w:p>
        </w:tc>
        <w:tc>
          <w:tcPr>
            <w:tcW w:w="141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2023-05-11</w:t>
            </w:r>
          </w:p>
        </w:tc>
        <w:tc>
          <w:tcPr>
            <w:tcW w:w="158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08:30-18:00</w:t>
            </w:r>
          </w:p>
        </w:tc>
        <w:tc>
          <w:tcPr>
            <w:tcW w:w="20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双流艺体中学</w:t>
            </w:r>
          </w:p>
        </w:tc>
        <w:tc>
          <w:tcPr>
            <w:tcW w:w="185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谭国庆</w:t>
            </w:r>
          </w:p>
        </w:tc>
        <w:tc>
          <w:tcPr>
            <w:tcW w:w="608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参与和观摩双流区第八届中小学音乐教师教学基本功比赛活动</w:t>
            </w:r>
          </w:p>
        </w:tc>
        <w:tc>
          <w:tcPr>
            <w:tcW w:w="347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高中音乐教师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普通高中-美术</w:t>
            </w:r>
          </w:p>
        </w:tc>
        <w:tc>
          <w:tcPr>
            <w:tcW w:w="326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核心素养导向下的高考美术教学研讨1</w:t>
            </w:r>
          </w:p>
        </w:tc>
        <w:tc>
          <w:tcPr>
            <w:tcW w:w="141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2023-05-30</w:t>
            </w:r>
          </w:p>
        </w:tc>
        <w:tc>
          <w:tcPr>
            <w:tcW w:w="158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09:00-12:00</w:t>
            </w:r>
          </w:p>
        </w:tc>
        <w:tc>
          <w:tcPr>
            <w:tcW w:w="20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双流艺体中学</w:t>
            </w:r>
          </w:p>
        </w:tc>
        <w:tc>
          <w:tcPr>
            <w:tcW w:w="185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赵立鹏、黄世军</w:t>
            </w:r>
          </w:p>
        </w:tc>
        <w:tc>
          <w:tcPr>
            <w:tcW w:w="608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 xml:space="preserve">核心素养导向下的高考美术教学研讨1 专题讲座：《从中央美术学院校考看美术教育风向标》（双流艺体中学 赵立鹏），《从中国美院设计校考看高中美术核心素养培养》（双流艺体中学黄世军） </w:t>
            </w:r>
          </w:p>
        </w:tc>
        <w:tc>
          <w:tcPr>
            <w:tcW w:w="347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高中美术教师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普通高中-心理健康</w:t>
            </w:r>
          </w:p>
        </w:tc>
        <w:tc>
          <w:tcPr>
            <w:tcW w:w="326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高中课程资源选用培训</w:t>
            </w:r>
          </w:p>
        </w:tc>
        <w:tc>
          <w:tcPr>
            <w:tcW w:w="141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2023-05-06</w:t>
            </w:r>
          </w:p>
        </w:tc>
        <w:tc>
          <w:tcPr>
            <w:tcW w:w="158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09:00-12:00</w:t>
            </w:r>
          </w:p>
        </w:tc>
        <w:tc>
          <w:tcPr>
            <w:tcW w:w="20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双流中学</w:t>
            </w:r>
          </w:p>
        </w:tc>
        <w:tc>
          <w:tcPr>
            <w:tcW w:w="185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田静 卓鹏</w:t>
            </w:r>
          </w:p>
        </w:tc>
        <w:tc>
          <w:tcPr>
            <w:tcW w:w="608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高中心理活动课课堂教学展示、高中心理健康教育课课程资源选用专题交流、毕业班考前辅导现场研讨</w:t>
            </w:r>
          </w:p>
        </w:tc>
        <w:tc>
          <w:tcPr>
            <w:tcW w:w="347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45" w:type="dxa"/>
            </w:tcMar>
            <w:vAlign w:val="center"/>
          </w:tcPr>
          <w:p>
            <w:pPr>
              <w:spacing w:line="45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  <w:t>全区中学心理健康教育专兼职教师</w:t>
            </w:r>
          </w:p>
        </w:tc>
      </w:tr>
    </w:tbl>
    <w:p>
      <w:pPr>
        <w:pStyle w:val="20"/>
        <w:rPr>
          <w:rFonts w:hint="eastAsia" w:ascii="Arial" w:hAnsi="宋体" w:eastAsia="宋体" w:cs="宋体"/>
          <w:vanish/>
          <w:kern w:val="0"/>
          <w:sz w:val="16"/>
          <w:szCs w:val="16"/>
        </w:rPr>
      </w:pPr>
      <w:r>
        <w:rPr>
          <w:rFonts w:hint="eastAsia" w:ascii="宋体" w:hAnsi="宋体" w:eastAsia="宋体" w:cs="宋体"/>
          <w:vanish/>
          <w:kern w:val="0"/>
          <w:sz w:val="16"/>
          <w:szCs w:val="16"/>
        </w:rPr>
        <w:t>窗体底端</w:t>
      </w:r>
    </w:p>
    <w:sectPr>
      <w:pgSz w:w="11906" w:h="16839"/>
      <w:pgMar w:top="1440" w:right="1800" w:bottom="1440" w:left="180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11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A930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iPriority="99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99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  <w:outlineLvl w:val="4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  <w:outlineLvl w:val="5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4">
    <w:name w:val="Default Paragraph Font"/>
    <w:semiHidden/>
    <w:unhideWhenUsed/>
    <w:uiPriority w:val="99"/>
  </w:style>
  <w:style w:type="table" w:default="1" w:styleId="13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18"/>
      <w:szCs w:val="18"/>
      <w:lang w:val="en-US" w:eastAsia="zh-CN" w:bidi="ar"/>
    </w:rPr>
  </w:style>
  <w:style w:type="paragraph" w:styleId="9">
    <w:name w:val="footer"/>
    <w:basedOn w:val="1"/>
    <w:uiPriority w:val="0"/>
    <w:pPr>
      <w:keepNext w:val="0"/>
      <w:keepLines w:val="0"/>
      <w:widowControl/>
      <w:suppressLineNumbers w:val="0"/>
      <w:snapToGrid w:val="0"/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18"/>
      <w:szCs w:val="18"/>
      <w:lang w:val="en-US" w:eastAsia="zh-CN" w:bidi="ar"/>
    </w:rPr>
  </w:style>
  <w:style w:type="paragraph" w:styleId="10">
    <w:name w:val="header"/>
    <w:basedOn w:val="1"/>
    <w:uiPriority w:val="0"/>
    <w:pPr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snapToGrid w:val="0"/>
      <w:spacing w:before="0" w:beforeAutospacing="0" w:after="0" w:afterAutospacing="0"/>
      <w:ind w:left="0" w:right="0"/>
      <w:jc w:val="center"/>
    </w:pPr>
    <w:rPr>
      <w:rFonts w:hint="eastAsia" w:ascii="宋体" w:hAnsi="宋体" w:eastAsia="宋体" w:cs="宋体"/>
      <w:kern w:val="0"/>
      <w:sz w:val="18"/>
      <w:szCs w:val="18"/>
      <w:lang w:val="en-US" w:eastAsia="zh-CN" w:bidi="ar"/>
    </w:rPr>
  </w:style>
  <w:style w:type="paragraph" w:styleId="11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5">
    <w:name w:val="closedtd"/>
    <w:basedOn w:val="1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16">
    <w:name w:val="21"/>
    <w:basedOn w:val="14"/>
    <w:uiPriority w:val="0"/>
    <w:rPr>
      <w:rFonts w:hint="eastAsia" w:ascii="宋体" w:hAnsi="宋体" w:eastAsia="宋体" w:cs="宋体"/>
      <w:b/>
      <w:bCs/>
      <w:kern w:val="44"/>
      <w:sz w:val="44"/>
      <w:szCs w:val="44"/>
    </w:rPr>
  </w:style>
  <w:style w:type="character" w:customStyle="1" w:styleId="17">
    <w:name w:val="26"/>
    <w:basedOn w:val="14"/>
    <w:uiPriority w:val="0"/>
    <w:rPr>
      <w:rFonts w:hint="default" w:ascii="Arial" w:hAnsi="Arial" w:eastAsia="宋体" w:cs="Arial"/>
      <w:vanish/>
      <w:sz w:val="16"/>
      <w:szCs w:val="16"/>
    </w:rPr>
  </w:style>
  <w:style w:type="character" w:customStyle="1" w:styleId="18">
    <w:name w:val="28"/>
    <w:basedOn w:val="14"/>
    <w:uiPriority w:val="0"/>
    <w:rPr>
      <w:rFonts w:hint="eastAsia" w:ascii="宋体" w:hAnsi="宋体" w:eastAsia="宋体" w:cs="宋体"/>
      <w:sz w:val="18"/>
      <w:szCs w:val="18"/>
    </w:rPr>
  </w:style>
  <w:style w:type="character" w:customStyle="1" w:styleId="19">
    <w:name w:val="10"/>
    <w:basedOn w:val="14"/>
    <w:uiPriority w:val="0"/>
    <w:rPr>
      <w:rFonts w:hint="default" w:ascii="Times New Roman" w:hAnsi="Times New Roman" w:cs="Times New Roman"/>
    </w:rPr>
  </w:style>
  <w:style w:type="paragraph" w:customStyle="1" w:styleId="20">
    <w:name w:val="z-窗体底端"/>
    <w:basedOn w:val="1"/>
    <w:next w:val="1"/>
    <w:uiPriority w:val="0"/>
    <w:pPr>
      <w:keepNext w:val="0"/>
      <w:keepLines w:val="0"/>
      <w:widowControl/>
      <w:suppressLineNumbers w:val="0"/>
      <w:pBdr>
        <w:top w:val="single" w:color="auto" w:sz="6" w:space="1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center"/>
    </w:pPr>
    <w:rPr>
      <w:rFonts w:hint="eastAsia" w:ascii="Arial" w:hAnsi="宋体" w:eastAsia="宋体" w:cs="宋体"/>
      <w:vanish/>
      <w:kern w:val="0"/>
      <w:sz w:val="16"/>
      <w:szCs w:val="16"/>
      <w:lang w:val="en-US" w:eastAsia="zh-CN" w:bidi="ar"/>
    </w:rPr>
  </w:style>
  <w:style w:type="character" w:customStyle="1" w:styleId="21">
    <w:name w:val="17"/>
    <w:basedOn w:val="14"/>
    <w:uiPriority w:val="0"/>
    <w:rPr>
      <w:rFonts w:hint="eastAsia" w:ascii="宋体" w:hAnsi="宋体" w:eastAsia="宋体" w:cs="宋体"/>
      <w:sz w:val="18"/>
      <w:szCs w:val="18"/>
    </w:rPr>
  </w:style>
  <w:style w:type="paragraph" w:customStyle="1" w:styleId="22">
    <w:name w:val="tdtable"/>
    <w:basedOn w:val="1"/>
    <w:uiPriority w:val="0"/>
    <w:pPr>
      <w:keepNext w:val="0"/>
      <w:keepLines w:val="0"/>
      <w:widowControl/>
      <w:suppressLineNumbers w:val="0"/>
      <w:pBdr>
        <w:top w:val="single" w:color="999999" w:sz="6" w:space="0"/>
        <w:left w:val="single" w:color="999999" w:sz="6" w:space="0"/>
        <w:bottom w:val="single" w:color="999999" w:sz="6" w:space="0"/>
        <w:right w:val="single" w:color="999999" w:sz="6" w:space="0"/>
      </w:pBdr>
      <w:spacing w:before="0" w:beforeAutospacing="1" w:after="0" w:afterAutospacing="1" w:line="450" w:lineRule="atLeast"/>
      <w:ind w:left="0" w:right="0"/>
      <w:jc w:val="center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23">
    <w:name w:val="普通(网站) Char"/>
    <w:basedOn w:val="1"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24">
    <w:name w:val="15"/>
    <w:basedOn w:val="14"/>
    <w:uiPriority w:val="0"/>
    <w:rPr>
      <w:rFonts w:hint="default" w:ascii="Arial" w:hAnsi="Arial" w:eastAsia="宋体" w:cs="Arial"/>
      <w:vanish/>
      <w:sz w:val="16"/>
      <w:szCs w:val="16"/>
    </w:rPr>
  </w:style>
  <w:style w:type="character" w:customStyle="1" w:styleId="25">
    <w:name w:val="20"/>
    <w:basedOn w:val="14"/>
    <w:uiPriority w:val="0"/>
    <w:rPr>
      <w:rFonts w:hint="default" w:ascii="Courier New" w:hAnsi="Courier New" w:eastAsia="宋体" w:cs="Courier New"/>
    </w:rPr>
  </w:style>
  <w:style w:type="character" w:customStyle="1" w:styleId="26">
    <w:name w:val="16"/>
    <w:basedOn w:val="14"/>
    <w:uiPriority w:val="0"/>
    <w:rPr>
      <w:rFonts w:hint="eastAsia" w:ascii="宋体" w:hAnsi="宋体" w:eastAsia="宋体" w:cs="宋体"/>
      <w:sz w:val="18"/>
      <w:szCs w:val="18"/>
    </w:rPr>
  </w:style>
  <w:style w:type="character" w:customStyle="1" w:styleId="27">
    <w:name w:val="18"/>
    <w:basedOn w:val="14"/>
    <w:uiPriority w:val="0"/>
    <w:rPr>
      <w:rFonts w:hint="default" w:ascii="Cambria" w:hAnsi="Cambria" w:eastAsia="宋体" w:cs="Times New Roman"/>
      <w:b/>
      <w:bCs/>
      <w:sz w:val="28"/>
      <w:szCs w:val="28"/>
    </w:rPr>
  </w:style>
  <w:style w:type="paragraph" w:customStyle="1" w:styleId="28">
    <w:name w:val="tdone"/>
    <w:basedOn w:val="1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righ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29">
    <w:name w:val="19"/>
    <w:basedOn w:val="14"/>
    <w:uiPriority w:val="0"/>
    <w:rPr>
      <w:rFonts w:hint="default" w:ascii="Times New Roman" w:hAnsi="Times New Roman" w:cs="Times New Roman"/>
      <w:i/>
    </w:rPr>
  </w:style>
  <w:style w:type="character" w:customStyle="1" w:styleId="30">
    <w:name w:val="22"/>
    <w:basedOn w:val="14"/>
    <w:uiPriority w:val="0"/>
    <w:rPr>
      <w:rFonts w:hint="default" w:ascii="Cambria" w:hAnsi="Cambria" w:eastAsia="宋体" w:cs="Times New Roman"/>
      <w:b/>
      <w:bCs/>
      <w:sz w:val="32"/>
      <w:szCs w:val="32"/>
    </w:rPr>
  </w:style>
  <w:style w:type="character" w:customStyle="1" w:styleId="31">
    <w:name w:val="23"/>
    <w:basedOn w:val="14"/>
    <w:uiPriority w:val="0"/>
    <w:rPr>
      <w:rFonts w:hint="eastAsia" w:ascii="宋体" w:hAnsi="宋体" w:eastAsia="宋体" w:cs="宋体"/>
      <w:b/>
      <w:bCs/>
      <w:sz w:val="32"/>
      <w:szCs w:val="32"/>
    </w:rPr>
  </w:style>
  <w:style w:type="character" w:customStyle="1" w:styleId="32">
    <w:name w:val="24"/>
    <w:basedOn w:val="14"/>
    <w:uiPriority w:val="0"/>
    <w:rPr>
      <w:rFonts w:hint="eastAsia" w:ascii="宋体" w:hAnsi="宋体" w:eastAsia="宋体" w:cs="宋体"/>
      <w:b/>
      <w:bCs/>
      <w:sz w:val="28"/>
      <w:szCs w:val="28"/>
    </w:rPr>
  </w:style>
  <w:style w:type="paragraph" w:customStyle="1" w:styleId="33">
    <w:name w:val="HTML 预设格式 Char"/>
    <w:basedOn w:val="1"/>
    <w:uiPriority w:val="0"/>
    <w:pPr>
      <w:keepNext w:val="0"/>
      <w:keepLines w:val="0"/>
      <w:widowControl/>
      <w:suppressLineNumbers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34">
    <w:name w:val="25"/>
    <w:basedOn w:val="14"/>
    <w:uiPriority w:val="0"/>
    <w:rPr>
      <w:rFonts w:hint="default" w:ascii="Cambria" w:hAnsi="Cambria" w:eastAsia="宋体" w:cs="Times New Roman"/>
      <w:b/>
      <w:bCs/>
      <w:sz w:val="24"/>
      <w:szCs w:val="24"/>
    </w:rPr>
  </w:style>
  <w:style w:type="character" w:customStyle="1" w:styleId="35">
    <w:name w:val="27"/>
    <w:basedOn w:val="14"/>
    <w:uiPriority w:val="0"/>
    <w:rPr>
      <w:rFonts w:hint="default" w:ascii="Times New Roman" w:hAnsi="Times New Roman" w:cs="Times New Roman"/>
    </w:rPr>
  </w:style>
  <w:style w:type="paragraph" w:customStyle="1" w:styleId="36">
    <w:name w:val="tdtwotxt"/>
    <w:basedOn w:val="1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37">
    <w:name w:val="looktraining"/>
    <w:basedOn w:val="1"/>
    <w:uiPriority w:val="0"/>
    <w:pPr>
      <w:keepNext w:val="0"/>
      <w:keepLines w:val="0"/>
      <w:widowControl/>
      <w:suppressLineNumbers w:val="0"/>
      <w:pBdr>
        <w:top w:val="single" w:color="999999" w:sz="6" w:space="0"/>
        <w:left w:val="single" w:color="999999" w:sz="6" w:space="0"/>
        <w:bottom w:val="single" w:color="999999" w:sz="6" w:space="0"/>
        <w:right w:val="single" w:color="999999" w:sz="6" w:space="0"/>
      </w:pBdr>
      <w:spacing w:before="0" w:beforeAutospacing="1" w:after="0" w:afterAutospacing="1" w:line="450" w:lineRule="atLeast"/>
      <w:ind w:left="0" w:right="0"/>
      <w:jc w:val="center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38">
    <w:name w:val="btninput"/>
    <w:basedOn w:val="1"/>
    <w:uiPriority w:val="0"/>
    <w:pPr>
      <w:keepNext w:val="0"/>
      <w:keepLines w:val="0"/>
      <w:widowControl/>
      <w:suppressLineNumbers w:val="0"/>
      <w:shd w:val="clear" w:fill="05C1D7"/>
      <w:spacing w:before="0" w:beforeAutospacing="0" w:after="0" w:afterAutospacing="0" w:line="375" w:lineRule="atLeast"/>
      <w:ind w:left="0" w:right="0"/>
      <w:jc w:val="center"/>
    </w:pPr>
    <w:rPr>
      <w:rFonts w:hint="eastAsia" w:ascii="微软雅黑" w:hAnsi="微软雅黑" w:eastAsia="微软雅黑" w:cs="宋体"/>
      <w:color w:val="FFFFFF"/>
      <w:kern w:val="0"/>
      <w:sz w:val="21"/>
      <w:szCs w:val="21"/>
      <w:lang w:val="en-US" w:eastAsia="zh-CN" w:bidi="ar"/>
    </w:rPr>
  </w:style>
  <w:style w:type="paragraph" w:customStyle="1" w:styleId="39">
    <w:name w:val="tdonetxt"/>
    <w:basedOn w:val="1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40">
    <w:name w:val="tdtwo"/>
    <w:basedOn w:val="1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righ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41">
    <w:name w:val="z-窗体顶端"/>
    <w:basedOn w:val="1"/>
    <w:next w:val="1"/>
    <w:uiPriority w:val="0"/>
    <w:pPr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spacing w:before="0" w:beforeAutospacing="0" w:after="0" w:afterAutospacing="0"/>
      <w:ind w:left="0" w:right="0"/>
      <w:jc w:val="center"/>
    </w:pPr>
    <w:rPr>
      <w:rFonts w:hint="eastAsia" w:ascii="Arial" w:hAnsi="宋体" w:eastAsia="宋体" w:cs="宋体"/>
      <w:vanish/>
      <w:kern w:val="0"/>
      <w:sz w:val="16"/>
      <w:szCs w:val="1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file:///C:\Users\pc\Desktop\1682649207296767.files/1682649207296767146.png" TargetMode="Externa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Characters>1935</Characters>
  <Lines>16</Lines>
  <Paragraphs>4</Paragraphs>
  <TotalTime>0</TotalTime>
  <ScaleCrop>false</ScaleCrop>
  <LinksUpToDate>false</LinksUpToDate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2023-05-04T01:22:40Z</dcterms:created>
  <dc:creator>Administrator</dc:creator>
  <cp:lastModifiedBy>pc</cp:lastModifiedBy>
  <dcterms:modified xsi:type="dcterms:W3CDTF">2023-05-04T01:23:25Z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FBD04A37A3A245B6A00BECE196DCAF60_13</vt:lpwstr>
  </property>
</Properties>
</file>