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rFonts w:hint="eastAsia" w:ascii="方正小标宋_GBK" w:hAnsi="方正小标宋_GBK" w:eastAsia="方正小标宋_GBK" w:cs="方正小标宋_GBK"/>
          <w:color w:val="000000"/>
          <w:kern w:val="0"/>
          <w:sz w:val="36"/>
          <w:szCs w:val="36"/>
          <w:lang w:val="en-US" w:eastAsia="zh-CN" w:bidi="ar"/>
        </w:rPr>
      </w:pPr>
      <w:r>
        <w:rPr>
          <w:rFonts w:hint="eastAsia" w:ascii="方正小标宋_GBK" w:hAnsi="方正小标宋_GBK" w:eastAsia="方正小标宋_GBK" w:cs="方正小标宋_GBK"/>
          <w:color w:val="000000"/>
          <w:kern w:val="0"/>
          <w:sz w:val="36"/>
          <w:szCs w:val="36"/>
          <w:lang w:val="en-US" w:eastAsia="zh-CN" w:bidi="ar"/>
        </w:rPr>
        <w:t>转发“</w:t>
      </w:r>
      <w:r>
        <w:rPr>
          <w:rFonts w:ascii="方正小标宋_GBK" w:hAnsi="方正小标宋_GBK" w:eastAsia="方正小标宋_GBK" w:cs="方正小标宋_GBK"/>
          <w:color w:val="000000"/>
          <w:kern w:val="0"/>
          <w:sz w:val="36"/>
          <w:szCs w:val="36"/>
          <w:lang w:val="en-US" w:eastAsia="zh-CN" w:bidi="ar"/>
        </w:rPr>
        <w:t>成都市教育局关于</w:t>
      </w:r>
      <w:r>
        <w:rPr>
          <w:rFonts w:hint="eastAsia" w:ascii="方正小标宋_GBK" w:hAnsi="方正小标宋_GBK" w:eastAsia="方正小标宋_GBK" w:cs="方正小标宋_GBK"/>
          <w:color w:val="000000"/>
          <w:kern w:val="0"/>
          <w:sz w:val="36"/>
          <w:szCs w:val="36"/>
          <w:lang w:val="en-US" w:eastAsia="zh-CN" w:bidi="ar"/>
        </w:rPr>
        <w:t>做好2023年</w:t>
      </w:r>
    </w:p>
    <w:p>
      <w:pPr>
        <w:keepNext w:val="0"/>
        <w:keepLines w:val="0"/>
        <w:widowControl/>
        <w:suppressLineNumbers w:val="0"/>
        <w:jc w:val="center"/>
        <w:rPr>
          <w:rFonts w:hint="eastAsia" w:ascii="方正小标宋_GBK" w:hAnsi="方正小标宋_GBK" w:eastAsia="方正小标宋_GBK" w:cs="方正小标宋_GBK"/>
          <w:color w:val="000000"/>
          <w:kern w:val="0"/>
          <w:sz w:val="36"/>
          <w:szCs w:val="36"/>
          <w:lang w:val="en-US" w:eastAsia="zh-CN" w:bidi="ar"/>
        </w:rPr>
      </w:pPr>
      <w:r>
        <w:rPr>
          <w:rFonts w:hint="eastAsia" w:ascii="方正小标宋_GBK" w:hAnsi="方正小标宋_GBK" w:eastAsia="方正小标宋_GBK" w:cs="方正小标宋_GBK"/>
          <w:color w:val="000000"/>
          <w:kern w:val="0"/>
          <w:sz w:val="36"/>
          <w:szCs w:val="36"/>
          <w:lang w:val="en-US" w:eastAsia="zh-CN" w:bidi="ar"/>
        </w:rPr>
        <w:t>中小学作业设计大赛网络点评工作的通知”</w:t>
      </w:r>
    </w:p>
    <w:p>
      <w:pPr>
        <w:keepNext w:val="0"/>
        <w:keepLines w:val="0"/>
        <w:widowControl/>
        <w:suppressLineNumbers w:val="0"/>
        <w:jc w:val="both"/>
        <w:rPr>
          <w:rFonts w:hint="eastAsia" w:ascii="方正仿宋_GBK" w:hAnsi="方正仿宋_GBK" w:eastAsia="方正仿宋_GBK" w:cs="方正仿宋_GBK"/>
          <w:b w:val="0"/>
          <w:bCs w:val="0"/>
          <w:color w:val="000000"/>
          <w:kern w:val="0"/>
          <w:sz w:val="28"/>
          <w:szCs w:val="28"/>
          <w:lang w:val="en-US" w:eastAsia="zh-CN" w:bidi="ar"/>
        </w:rPr>
      </w:pPr>
    </w:p>
    <w:p>
      <w:pPr>
        <w:keepNext w:val="0"/>
        <w:keepLines w:val="0"/>
        <w:widowControl/>
        <w:suppressLineNumbers w:val="0"/>
        <w:jc w:val="both"/>
        <w:rPr>
          <w:rFonts w:hint="eastAsia" w:ascii="方正仿宋_GBK" w:hAnsi="方正仿宋_GBK" w:eastAsia="方正仿宋_GBK" w:cs="方正仿宋_GBK"/>
          <w:b w:val="0"/>
          <w:bCs w:val="0"/>
          <w:color w:val="000000"/>
          <w:kern w:val="0"/>
          <w:sz w:val="28"/>
          <w:szCs w:val="28"/>
          <w:lang w:val="en-US" w:eastAsia="zh-CN" w:bidi="ar"/>
        </w:rPr>
      </w:pPr>
      <w:r>
        <w:rPr>
          <w:rFonts w:hint="eastAsia" w:ascii="方正仿宋_GBK" w:hAnsi="方正仿宋_GBK" w:eastAsia="方正仿宋_GBK" w:cs="方正仿宋_GBK"/>
          <w:b w:val="0"/>
          <w:bCs w:val="0"/>
          <w:color w:val="000000"/>
          <w:kern w:val="0"/>
          <w:sz w:val="28"/>
          <w:szCs w:val="28"/>
          <w:lang w:val="en-US" w:eastAsia="zh-CN" w:bidi="ar"/>
        </w:rPr>
        <w:t>各中小学：</w:t>
      </w:r>
    </w:p>
    <w:p>
      <w:pPr>
        <w:keepNext w:val="0"/>
        <w:keepLines w:val="0"/>
        <w:widowControl/>
        <w:suppressLineNumbers w:val="0"/>
        <w:ind w:firstLine="560" w:firstLineChars="200"/>
        <w:jc w:val="both"/>
        <w:rPr>
          <w:rFonts w:hint="eastAsia" w:ascii="方正仿宋_GBK" w:hAnsi="方正仿宋_GBK" w:eastAsia="方正仿宋_GBK" w:cs="方正仿宋_GBK"/>
          <w:b w:val="0"/>
          <w:bCs w:val="0"/>
          <w:color w:val="000000"/>
          <w:kern w:val="0"/>
          <w:sz w:val="28"/>
          <w:szCs w:val="28"/>
          <w:lang w:val="en-US" w:eastAsia="zh-CN" w:bidi="ar"/>
        </w:rPr>
      </w:pPr>
      <w:r>
        <w:rPr>
          <w:rFonts w:hint="eastAsia" w:ascii="方正仿宋_GBK" w:hAnsi="方正仿宋_GBK" w:eastAsia="方正仿宋_GBK" w:cs="方正仿宋_GBK"/>
          <w:b w:val="0"/>
          <w:bCs w:val="0"/>
          <w:color w:val="000000"/>
          <w:kern w:val="0"/>
          <w:sz w:val="28"/>
          <w:szCs w:val="28"/>
          <w:lang w:val="en-US" w:eastAsia="zh-CN" w:bidi="ar"/>
        </w:rPr>
        <w:t>根据“成都市教育局关于做好2023年中小学作业设计大赛网络点评工作的通知”，请各学校按照时间要求，在6月2日前，学校管理员完成四川省中小学智慧教育平台账号注册及实名认证，省教育信息化与大数据中心将对相关人员进行权限分配。6月2日至30日将作品上传四川省中小学智慧教育平台作业设计大赛专区（附件）。</w:t>
      </w:r>
    </w:p>
    <w:p>
      <w:pPr>
        <w:keepNext w:val="0"/>
        <w:keepLines w:val="0"/>
        <w:widowControl/>
        <w:suppressLineNumbers w:val="0"/>
        <w:ind w:firstLine="560" w:firstLineChars="200"/>
        <w:jc w:val="both"/>
        <w:rPr>
          <w:rFonts w:hint="eastAsia" w:ascii="方正仿宋_GBK" w:hAnsi="方正仿宋_GBK" w:eastAsia="方正仿宋_GBK" w:cs="方正仿宋_GBK"/>
          <w:b w:val="0"/>
          <w:bCs w:val="0"/>
          <w:color w:val="000000"/>
          <w:kern w:val="0"/>
          <w:sz w:val="28"/>
          <w:szCs w:val="28"/>
          <w:lang w:val="en-US" w:eastAsia="zh-CN" w:bidi="ar"/>
        </w:rPr>
      </w:pPr>
      <w:r>
        <w:rPr>
          <w:rFonts w:hint="eastAsia" w:ascii="方正仿宋_GBK" w:hAnsi="方正仿宋_GBK" w:eastAsia="方正仿宋_GBK" w:cs="方正仿宋_GBK"/>
          <w:b w:val="0"/>
          <w:bCs w:val="0"/>
          <w:color w:val="000000"/>
          <w:kern w:val="0"/>
          <w:sz w:val="28"/>
          <w:szCs w:val="28"/>
          <w:lang w:val="en-US" w:eastAsia="zh-CN" w:bidi="ar"/>
        </w:rPr>
        <w:t>作业设计是落实《中共中央国务院关于深化教育教学改革全面提高义务教育质量的意见》《中共中央办公厅国务院办公厅关于进一步减轻义务教育阶段学生作业负担和校外培训负担的意见》《国务院办公厅关于新时代推进普通高中育人方式改革的指导意见》的重要表现，请各学校按照《四川省教育厅关于开展2023年中小学作业设计大赛的通知》要求、《成都市教育局关于开展2023年中小学作业设计大赛的通知》要求、《双流区关于开展2023年中小学作业设计的工作方案》要求，高度重视，开展作业设计专业培训和集体研究，以作业设计为抓手，促进“双新”“双减”工作落地落实落细，以优秀的作业设计展示学科</w:t>
      </w:r>
      <w:bookmarkStart w:id="0" w:name="_GoBack"/>
      <w:bookmarkEnd w:id="0"/>
      <w:r>
        <w:rPr>
          <w:rFonts w:hint="eastAsia" w:ascii="方正仿宋_GBK" w:hAnsi="方正仿宋_GBK" w:eastAsia="方正仿宋_GBK" w:cs="方正仿宋_GBK"/>
          <w:b w:val="0"/>
          <w:bCs w:val="0"/>
          <w:color w:val="000000"/>
          <w:kern w:val="0"/>
          <w:sz w:val="28"/>
          <w:szCs w:val="28"/>
          <w:lang w:val="en-US" w:eastAsia="zh-CN" w:bidi="ar"/>
        </w:rPr>
        <w:t>、学校实施新课程的能力和水平。</w:t>
      </w:r>
    </w:p>
    <w:p>
      <w:pPr>
        <w:keepNext w:val="0"/>
        <w:keepLines w:val="0"/>
        <w:widowControl/>
        <w:suppressLineNumbers w:val="0"/>
        <w:ind w:firstLine="560" w:firstLineChars="200"/>
        <w:jc w:val="both"/>
        <w:rPr>
          <w:rFonts w:hint="eastAsia" w:ascii="方正仿宋_GBK" w:hAnsi="方正仿宋_GBK" w:eastAsia="方正仿宋_GBK" w:cs="方正仿宋_GBK"/>
          <w:b w:val="0"/>
          <w:bCs w:val="0"/>
          <w:color w:val="000000"/>
          <w:kern w:val="0"/>
          <w:sz w:val="28"/>
          <w:szCs w:val="28"/>
          <w:lang w:val="en-US" w:eastAsia="zh-CN" w:bidi="ar"/>
        </w:rPr>
      </w:pPr>
    </w:p>
    <w:p>
      <w:pPr>
        <w:keepNext w:val="0"/>
        <w:keepLines w:val="0"/>
        <w:widowControl/>
        <w:suppressLineNumbers w:val="0"/>
        <w:ind w:firstLine="560" w:firstLineChars="200"/>
        <w:jc w:val="both"/>
        <w:rPr>
          <w:rFonts w:hint="eastAsia" w:ascii="方正仿宋_GBK" w:hAnsi="方正仿宋_GBK" w:eastAsia="方正仿宋_GBK" w:cs="方正仿宋_GBK"/>
          <w:b w:val="0"/>
          <w:bCs w:val="0"/>
          <w:color w:val="000000"/>
          <w:kern w:val="0"/>
          <w:sz w:val="28"/>
          <w:szCs w:val="28"/>
          <w:lang w:val="en-US" w:eastAsia="zh-CN" w:bidi="ar"/>
        </w:rPr>
      </w:pPr>
      <w:r>
        <w:rPr>
          <w:rFonts w:hint="eastAsia" w:ascii="方正仿宋_GBK" w:hAnsi="方正仿宋_GBK" w:eastAsia="方正仿宋_GBK" w:cs="方正仿宋_GBK"/>
          <w:b w:val="0"/>
          <w:bCs w:val="0"/>
          <w:color w:val="000000"/>
          <w:kern w:val="0"/>
          <w:sz w:val="28"/>
          <w:szCs w:val="28"/>
          <w:lang w:val="en-US" w:eastAsia="zh-CN" w:bidi="ar"/>
        </w:rPr>
        <w:t xml:space="preserve">附件：成都市教育局关于做好2023年中小学作业设计大赛网络点评工作的通知                        </w:t>
      </w:r>
    </w:p>
    <w:p>
      <w:pPr>
        <w:keepNext w:val="0"/>
        <w:keepLines w:val="0"/>
        <w:widowControl/>
        <w:suppressLineNumbers w:val="0"/>
        <w:ind w:firstLine="4480" w:firstLineChars="1600"/>
        <w:jc w:val="both"/>
        <w:rPr>
          <w:rFonts w:hint="eastAsia" w:ascii="方正仿宋_GBK" w:hAnsi="方正仿宋_GBK" w:eastAsia="方正仿宋_GBK" w:cs="方正仿宋_GBK"/>
          <w:b w:val="0"/>
          <w:bCs w:val="0"/>
          <w:color w:val="000000"/>
          <w:kern w:val="0"/>
          <w:sz w:val="28"/>
          <w:szCs w:val="28"/>
          <w:lang w:val="en-US" w:eastAsia="zh-CN" w:bidi="ar"/>
        </w:rPr>
      </w:pPr>
      <w:r>
        <w:rPr>
          <w:rFonts w:hint="eastAsia" w:ascii="方正仿宋_GBK" w:hAnsi="方正仿宋_GBK" w:eastAsia="方正仿宋_GBK" w:cs="方正仿宋_GBK"/>
          <w:b w:val="0"/>
          <w:bCs w:val="0"/>
          <w:color w:val="000000"/>
          <w:kern w:val="0"/>
          <w:sz w:val="28"/>
          <w:szCs w:val="28"/>
          <w:lang w:val="en-US" w:eastAsia="zh-CN" w:bidi="ar"/>
        </w:rPr>
        <w:t>成都市双流区教育科学研究院</w:t>
      </w:r>
    </w:p>
    <w:p>
      <w:pPr>
        <w:keepNext w:val="0"/>
        <w:keepLines w:val="0"/>
        <w:widowControl/>
        <w:suppressLineNumbers w:val="0"/>
        <w:ind w:firstLine="5320" w:firstLineChars="1900"/>
        <w:jc w:val="both"/>
        <w:rPr>
          <w:rFonts w:hint="default" w:ascii="方正仿宋_GBK" w:hAnsi="方正仿宋_GBK" w:eastAsia="方正仿宋_GBK" w:cs="方正仿宋_GBK"/>
          <w:b w:val="0"/>
          <w:bCs w:val="0"/>
          <w:color w:val="000000"/>
          <w:kern w:val="0"/>
          <w:sz w:val="28"/>
          <w:szCs w:val="28"/>
          <w:lang w:val="en-US" w:eastAsia="zh-CN" w:bidi="ar"/>
        </w:rPr>
      </w:pPr>
      <w:r>
        <w:rPr>
          <w:rFonts w:hint="eastAsia" w:ascii="方正仿宋_GBK" w:hAnsi="方正仿宋_GBK" w:eastAsia="方正仿宋_GBK" w:cs="方正仿宋_GBK"/>
          <w:b w:val="0"/>
          <w:bCs w:val="0"/>
          <w:color w:val="000000"/>
          <w:kern w:val="0"/>
          <w:sz w:val="28"/>
          <w:szCs w:val="28"/>
          <w:lang w:val="en-US" w:eastAsia="zh-CN" w:bidi="ar"/>
        </w:rPr>
        <w:t>2023年5月29日</w:t>
      </w:r>
    </w:p>
    <w:sectPr>
      <w:pgSz w:w="11906" w:h="16838"/>
      <w:pgMar w:top="1213" w:right="1463" w:bottom="1213"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auto"/>
    <w:pitch w:val="default"/>
    <w:sig w:usb0="00000001" w:usb1="080E0000" w:usb2="00000000"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JiNzdkN2QwYmE4NmJjYTAwNzk0ZjM3NmYwZmQxNDgifQ=="/>
  </w:docVars>
  <w:rsids>
    <w:rsidRoot w:val="1C1D0EBF"/>
    <w:rsid w:val="04FC57E6"/>
    <w:rsid w:val="1C1D0EBF"/>
    <w:rsid w:val="24E7753D"/>
    <w:rsid w:val="5CB6592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487</Words>
  <Characters>507</Characters>
  <Lines>0</Lines>
  <Paragraphs>0</Paragraphs>
  <TotalTime>5</TotalTime>
  <ScaleCrop>false</ScaleCrop>
  <LinksUpToDate>false</LinksUpToDate>
  <CharactersWithSpaces>559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2023-05-29T07:22:00Z</dcterms:created>
  <dc:creator>pc</dc:creator>
  <cp:lastModifiedBy>pc</cp:lastModifiedBy>
  <dcterms:modified xsi:type="dcterms:W3CDTF">2023-05-29T07:46:44Z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A5A5687995FF4165B1E12A2AE4DB4B8A_11</vt:lpwstr>
  </property>
</Properties>
</file>