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成都市双流区名师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李中军</w:t>
      </w:r>
      <w:r>
        <w:rPr>
          <w:rFonts w:ascii="黑体" w:hAnsi="黑体" w:eastAsia="黑体"/>
          <w:color w:val="000000"/>
          <w:sz w:val="32"/>
          <w:szCs w:val="32"/>
        </w:rPr>
        <w:t>工作室202</w:t>
      </w:r>
      <w:r>
        <w:rPr>
          <w:rFonts w:hint="eastAsia" w:ascii="黑体" w:hAnsi="黑体" w:eastAsia="黑体"/>
          <w:color w:val="000000"/>
          <w:sz w:val="32"/>
          <w:szCs w:val="32"/>
        </w:rPr>
        <w:t>3</w:t>
      </w:r>
      <w:r>
        <w:rPr>
          <w:rFonts w:ascii="黑体" w:hAnsi="黑体" w:eastAsia="黑体"/>
          <w:color w:val="000000"/>
          <w:sz w:val="32"/>
          <w:szCs w:val="32"/>
        </w:rPr>
        <w:t>年</w:t>
      </w:r>
      <w:r>
        <w:rPr>
          <w:rFonts w:hint="eastAsia" w:ascii="黑体" w:hAnsi="黑体" w:eastAsia="黑体"/>
          <w:color w:val="000000"/>
          <w:sz w:val="32"/>
          <w:szCs w:val="32"/>
        </w:rPr>
        <w:t>6月</w:t>
      </w:r>
      <w:r>
        <w:rPr>
          <w:rFonts w:ascii="黑体" w:hAnsi="黑体" w:eastAsia="黑体"/>
          <w:color w:val="000000"/>
          <w:sz w:val="32"/>
          <w:szCs w:val="32"/>
        </w:rPr>
        <w:t>研修活动安排</w:t>
      </w:r>
    </w:p>
    <w:tbl>
      <w:tblPr>
        <w:tblStyle w:val="3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453"/>
        <w:gridCol w:w="1255"/>
        <w:gridCol w:w="851"/>
        <w:gridCol w:w="6081"/>
        <w:gridCol w:w="16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6月12日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14:30-17:30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新校区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全体成员</w:t>
            </w:r>
          </w:p>
        </w:tc>
        <w:tc>
          <w:tcPr>
            <w:tcW w:w="6081" w:type="dxa"/>
            <w:vAlign w:val="center"/>
          </w:tcPr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主题：数学课堂研讨--读书活动</w:t>
            </w:r>
          </w:p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1.本学期读书活动展示：各学员</w:t>
            </w:r>
          </w:p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2.导师点评、分享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主持：王灵</w:t>
            </w:r>
          </w:p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照相：吴利琼</w:t>
            </w:r>
          </w:p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简报：刘志兵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6月26日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新校区</w:t>
            </w:r>
          </w:p>
          <w:p>
            <w:pPr>
              <w:snapToGrid w:val="0"/>
              <w:ind w:firstLine="210" w:firstLineChars="10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吴梦莎</w:t>
            </w:r>
          </w:p>
          <w:p>
            <w:pPr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6081" w:type="dxa"/>
            <w:vAlign w:val="center"/>
          </w:tcPr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  <w:lang w:eastAsia="zh-Hans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主题：工作室考核材料梳理及汇总工作</w:t>
            </w:r>
          </w:p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  <w:lang w:eastAsia="zh-Hans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1.工作室成员将自己负责的考核板块梳理、汇总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  <w:lang w:eastAsia="zh-Hans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2.吴梦莎老师口述汇报材料，其余成员补充交流</w:t>
            </w:r>
          </w:p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  <w:lang w:eastAsia="zh-Hans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3.导师李中军点评、指导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主持：吴梦莎</w:t>
            </w:r>
          </w:p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照相：刘志兵</w:t>
            </w:r>
          </w:p>
          <w:p>
            <w:pPr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简报：王家勤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34C2A"/>
    <w:rsid w:val="0363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2023-06-14T02:06:00Z</dcterms:created>
  <dc:creator>suosuo</dc:creator>
  <cp:lastModifiedBy>suosuo</cp:lastModifiedBy>
  <dcterms:modified xsi:type="dcterms:W3CDTF">2023-06-14T02:08:18Z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2201A6D37B9944779739647B217F6904</vt:lpwstr>
  </property>
</Properties>
</file>