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36"/>
          <w:lang w:eastAsia="zh-CN"/>
        </w:rPr>
        <w:t>激发、开拓、强化，让思辨性思维走向深入</w:t>
      </w:r>
    </w:p>
    <w:bookmarkEnd w:id="0"/>
    <w:p>
      <w:pPr>
        <w:jc w:val="righ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——</w:t>
      </w:r>
      <w:r>
        <w:rPr>
          <w:rFonts w:hint="eastAsia" w:eastAsiaTheme="minorEastAsia"/>
          <w:sz w:val="28"/>
          <w:szCs w:val="36"/>
          <w:lang w:eastAsia="zh-CN"/>
        </w:rPr>
        <w:t>袁榕蔓发表于</w:t>
      </w:r>
      <w:r>
        <w:rPr>
          <w:rFonts w:hint="eastAsia" w:eastAsiaTheme="minorEastAsia"/>
          <w:sz w:val="28"/>
          <w:szCs w:val="36"/>
          <w:lang w:eastAsia="zh-CN"/>
        </w:rPr>
        <w:t>《</w:t>
      </w:r>
      <w:r>
        <w:rPr>
          <w:rFonts w:hint="eastAsia" w:eastAsiaTheme="minorEastAsia"/>
          <w:sz w:val="28"/>
          <w:szCs w:val="36"/>
          <w:lang w:eastAsia="zh-CN"/>
        </w:rPr>
        <w:t>四川教育</w:t>
      </w:r>
      <w:r>
        <w:rPr>
          <w:rFonts w:hint="eastAsia" w:eastAsiaTheme="minorEastAsia"/>
          <w:sz w:val="28"/>
          <w:szCs w:val="36"/>
          <w:lang w:eastAsia="zh-CN"/>
        </w:rPr>
        <w:t>》</w:t>
      </w:r>
    </w:p>
    <w:p>
      <w:pPr>
        <w:jc w:val="both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66690" cy="7250430"/>
            <wp:effectExtent l="0" t="0" r="6350" b="3810"/>
            <wp:docPr id="1" name="图片 1" descr="15袁榕蔓发表于四川教育（2023.1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袁榕蔓发表于四川教育（2023.1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5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72405" cy="7164705"/>
            <wp:effectExtent l="0" t="0" r="635" b="13335"/>
            <wp:docPr id="2" name="图片 2" descr="15.1袁榕蔓发表于四川教育（2023.1）：激发、开拓、 强化，让思辨性思维走向深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.1袁榕蔓发表于四川教育（2023.1）：激发、开拓、 强化，让思辨性思维走向深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6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26F75C60"/>
    <w:rsid w:val="26F7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33</Characters>
  <Lines>0</Lines>
  <Paragraphs>0</Paragraphs>
  <TotalTime>3</TotalTime>
  <ScaleCrop>false</ScaleCrop>
  <LinksUpToDate>false</LinksUpToDate>
  <CharactersWithSpaces>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2023-06-26T14:49:00Z</dcterms:created>
  <dc:creator>过独木桥的人</dc:creator>
  <cp:lastModifiedBy>过独木桥的人</cp:lastModifiedBy>
  <dcterms:modified xsi:type="dcterms:W3CDTF">2023-06-26T14:52:43Z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2D26D74025244945B9BC6E5132F0D795_11</vt:lpwstr>
  </property>
</Properties>
</file>