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horzAnchor="page" w:tblpXSpec="center" w:tblpY="31"/>
        <w:tblW w:w="106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552"/>
        <w:gridCol w:w="779"/>
        <w:gridCol w:w="985"/>
        <w:gridCol w:w="1035"/>
        <w:gridCol w:w="687"/>
        <w:gridCol w:w="3829"/>
        <w:gridCol w:w="1118"/>
        <w:gridCol w:w="1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302" w:hRule="atLeast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廖洪森工作室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6月14日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14:00-17:30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棠湖中学空港实验学校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廖洪森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刘莉娜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李丹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主题：指向学科核心素养的教学策略研究（送教活动）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1.课例展示：卢英，杜梦莹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2.廖洪森导师：讲座《指向学科核心素养的教学策略研究3》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工作室全体成员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主持：王月琪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摄影：张和佩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简讯：王月琪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881" w:hRule="atLeast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6月21日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14:00-17:30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艺体中学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吴登良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主题：成都市2023年中考命题视角思考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1.专家讲座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2.互动交流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工作室全体成员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主持：廖洪森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摄影：毛传友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简讯：王月琪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018" w:hRule="atLeast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6月28日</w:t>
            </w:r>
          </w:p>
        </w:tc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14:00-17:30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艺体中学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廖洪森</w:t>
            </w:r>
          </w:p>
        </w:tc>
        <w:tc>
          <w:tcPr>
            <w:tcW w:w="3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主题：工作室交流分享会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336" w:right="0" w:hanging="336"/>
              <w:jc w:val="left"/>
            </w:pPr>
            <w:r>
              <w:rPr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互动交流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240" w:lineRule="auto"/>
              <w:ind w:left="336" w:right="0" w:hanging="336"/>
              <w:jc w:val="left"/>
            </w:pPr>
            <w:r>
              <w:rPr>
                <w:bdr w:val="none" w:color="auto" w:sz="0" w:space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工作室课题相关事项的安排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工作室全体学员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0" w:type="dxa"/>
              <w:left w:w="60" w:type="dxa"/>
              <w:bottom w:w="12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主持：毛传友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摄影：卢英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bdr w:val="none" w:color="auto" w:sz="0" w:space="0"/>
                <w:vertAlign w:val="baseline"/>
              </w:rPr>
              <w:t>简讯：王月琪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B488F"/>
    <w:multiLevelType w:val="multilevel"/>
    <w:tmpl w:val="0FAB488F"/>
    <w:lvl w:ilvl="0" w:tentative="0">
      <w:start w:val="1"/>
      <w:numFmt w:val="decimal"/>
      <w:lvlText w:val="%1."/>
      <w:lvlJc w:val="left"/>
      <w:pPr>
        <w:ind w:left="72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ind w:left="144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left"/>
      <w:pPr>
        <w:ind w:left="21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left"/>
      <w:pPr>
        <w:ind w:left="43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left"/>
      <w:pPr>
        <w:ind w:left="648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WQwZTBmNDVlNGJhNTg2MDRjZWJhYzgyOTFmMTUifQ=="/>
  </w:docVars>
  <w:rsids>
    <w:rsidRoot w:val="460275C0"/>
    <w:rsid w:val="4602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2023-05-25T02:46:00Z</dcterms:created>
  <dc:creator>不知道</dc:creator>
  <cp:lastModifiedBy>不知道</cp:lastModifiedBy>
  <dcterms:modified xsi:type="dcterms:W3CDTF">2023-05-25T02:46:50Z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262FEDF2CD224655A855063B70756C7D_11</vt:lpwstr>
  </property>
</Properties>
</file>