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after="187" w:line="400" w:lineRule="exact"/>
        <w:jc w:val="center"/>
        <w:rPr>
          <w:rFonts w:ascii="黑体" w:hAnsi="黑体" w:eastAsia="黑体"/>
          <w:color w:val="000000"/>
          <w:sz w:val="36"/>
          <w:szCs w:val="36"/>
        </w:rPr>
      </w:pPr>
      <w:r>
        <w:rPr>
          <w:rFonts w:ascii="黑体" w:hAnsi="黑体" w:eastAsia="黑体"/>
          <w:color w:val="000000"/>
          <w:sz w:val="36"/>
          <w:szCs w:val="36"/>
        </w:rPr>
        <w:t>成都市双流区名师（名校长）工作室202</w:t>
      </w:r>
      <w:r>
        <w:rPr>
          <w:rFonts w:hint="eastAsia" w:ascii="黑体" w:hAnsi="黑体" w:eastAsia="黑体"/>
          <w:color w:val="000000"/>
          <w:sz w:val="36"/>
          <w:szCs w:val="36"/>
        </w:rPr>
        <w:t>3</w:t>
      </w:r>
      <w:r>
        <w:rPr>
          <w:rFonts w:ascii="黑体" w:hAnsi="黑体" w:eastAsia="黑体"/>
          <w:color w:val="000000"/>
          <w:sz w:val="36"/>
          <w:szCs w:val="36"/>
        </w:rPr>
        <w:t>年</w:t>
      </w:r>
      <w:r>
        <w:rPr>
          <w:rFonts w:hint="eastAsia" w:ascii="黑体" w:hAnsi="黑体" w:eastAsia="黑体"/>
          <w:color w:val="000000"/>
          <w:sz w:val="36"/>
          <w:szCs w:val="36"/>
          <w:lang w:val="en-US" w:eastAsia="zh-CN"/>
        </w:rPr>
        <w:t>9</w:t>
      </w:r>
      <w:r>
        <w:rPr>
          <w:rFonts w:hint="eastAsia" w:ascii="黑体" w:hAnsi="黑体" w:eastAsia="黑体"/>
          <w:color w:val="000000"/>
          <w:sz w:val="36"/>
          <w:szCs w:val="36"/>
        </w:rPr>
        <w:t>月</w:t>
      </w:r>
      <w:r>
        <w:rPr>
          <w:rFonts w:ascii="黑体" w:hAnsi="黑体" w:eastAsia="黑体"/>
          <w:color w:val="000000"/>
          <w:sz w:val="36"/>
          <w:szCs w:val="36"/>
        </w:rPr>
        <w:t>研修活动安排</w:t>
      </w:r>
    </w:p>
    <w:tbl>
      <w:tblPr>
        <w:tblStyle w:val="6"/>
        <w:tblpPr w:leftFromText="180" w:rightFromText="180" w:vertAnchor="text" w:horzAnchor="page" w:tblpXSpec="center" w:tblpY="31"/>
        <w:tblOverlap w:val="never"/>
        <w:tblW w:w="151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20" w:type="dxa"/>
          <w:left w:w="60" w:type="dxa"/>
          <w:bottom w:w="120" w:type="dxa"/>
          <w:right w:w="60" w:type="dxa"/>
        </w:tblCellMar>
      </w:tblPr>
      <w:tblGrid>
        <w:gridCol w:w="815"/>
        <w:gridCol w:w="1150"/>
        <w:gridCol w:w="1453"/>
        <w:gridCol w:w="1255"/>
        <w:gridCol w:w="851"/>
        <w:gridCol w:w="6081"/>
        <w:gridCol w:w="1650"/>
        <w:gridCol w:w="1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jc w:val="center"/>
        </w:trPr>
        <w:tc>
          <w:tcPr>
            <w:tcW w:w="81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工作室名称</w:t>
            </w:r>
          </w:p>
        </w:tc>
        <w:tc>
          <w:tcPr>
            <w:tcW w:w="2603" w:type="dxa"/>
            <w:gridSpan w:val="2"/>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研修时间</w:t>
            </w: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研修地点</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主讲</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教师</w:t>
            </w:r>
          </w:p>
        </w:tc>
        <w:tc>
          <w:tcPr>
            <w:tcW w:w="6081" w:type="dxa"/>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课程内容</w:t>
            </w:r>
          </w:p>
        </w:tc>
        <w:tc>
          <w:tcPr>
            <w:tcW w:w="1650"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研修人员</w:t>
            </w:r>
          </w:p>
        </w:tc>
        <w:tc>
          <w:tcPr>
            <w:tcW w:w="184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活动其他分工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348" w:hRule="atLeast"/>
          <w:jc w:val="center"/>
        </w:trPr>
        <w:tc>
          <w:tcPr>
            <w:tcW w:w="815" w:type="dxa"/>
            <w:vMerge w:val="restart"/>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叶美蓉工作室</w:t>
            </w:r>
          </w:p>
        </w:tc>
        <w:tc>
          <w:tcPr>
            <w:tcW w:w="1150"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9月14日</w:t>
            </w:r>
          </w:p>
        </w:tc>
        <w:tc>
          <w:tcPr>
            <w:tcW w:w="1453"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9:00—12:00</w:t>
            </w:r>
          </w:p>
        </w:tc>
        <w:tc>
          <w:tcPr>
            <w:tcW w:w="1255" w:type="dxa"/>
            <w:vAlign w:val="center"/>
          </w:tcPr>
          <w:p>
            <w:pPr>
              <w:pBdr>
                <w:bottom w:val="none" w:color="auto" w:sz="0" w:space="0"/>
              </w:pBd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西航港</w:t>
            </w:r>
          </w:p>
          <w:p>
            <w:pPr>
              <w:pBdr>
                <w:bottom w:val="none" w:color="auto" w:sz="0" w:space="0"/>
              </w:pBd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幼儿园</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夏静</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熊淼</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谢蕾</w:t>
            </w:r>
          </w:p>
          <w:p>
            <w:pPr>
              <w:pBdr>
                <w:bottom w:val="none" w:color="auto" w:sz="0" w:space="0"/>
              </w:pBd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鲁雪</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主题：上海跟岗研修二次培训</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1.谢蕾《半日活动的组织》</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2.夏静《教研主题来源和组织形式》</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3.鲁雪《教研体系架构》</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4.熊淼《上海学习之悟》</w:t>
            </w:r>
          </w:p>
        </w:tc>
        <w:tc>
          <w:tcPr>
            <w:tcW w:w="1650"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方案：谢蕾</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主持：熊淼</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照相：谢蕾</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简讯：张先连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91" w:hRule="atLeast"/>
          <w:jc w:val="center"/>
        </w:trPr>
        <w:tc>
          <w:tcPr>
            <w:tcW w:w="815" w:type="dxa"/>
            <w:vMerge w:val="continue"/>
            <w:vAlign w:val="center"/>
          </w:tcPr>
          <w:p>
            <w:pPr>
              <w:snapToGrid w:val="0"/>
              <w:spacing w:line="400" w:lineRule="exact"/>
              <w:jc w:val="center"/>
              <w:rPr>
                <w:rFonts w:hint="eastAsia" w:ascii="宋体" w:hAnsi="宋体" w:eastAsia="宋体" w:cs="宋体"/>
                <w:color w:val="auto"/>
                <w:sz w:val="21"/>
                <w:szCs w:val="21"/>
              </w:rPr>
            </w:pPr>
          </w:p>
        </w:tc>
        <w:tc>
          <w:tcPr>
            <w:tcW w:w="1150" w:type="dxa"/>
            <w:shd w:val="clear" w:color="auto" w:fill="FFFFFF"/>
            <w:vAlign w:val="center"/>
          </w:tcPr>
          <w:p>
            <w:pPr>
              <w:snapToGrid w:val="0"/>
              <w:jc w:val="cente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9月21日</w:t>
            </w:r>
          </w:p>
        </w:tc>
        <w:tc>
          <w:tcPr>
            <w:tcW w:w="1453" w:type="dxa"/>
            <w:shd w:val="clear" w:color="auto" w:fill="FFFFFF"/>
            <w:vAlign w:val="center"/>
          </w:tcPr>
          <w:p>
            <w:pPr>
              <w:snapToGrid w:val="0"/>
              <w:jc w:val="cente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9:00—12:00</w:t>
            </w:r>
          </w:p>
        </w:tc>
        <w:tc>
          <w:tcPr>
            <w:tcW w:w="1255" w:type="dxa"/>
            <w:shd w:val="clear" w:color="auto" w:fill="FFFFFF"/>
            <w:vAlign w:val="center"/>
          </w:tcPr>
          <w:p>
            <w:pPr>
              <w:pBdr>
                <w:bottom w:val="none" w:color="auto" w:sz="0" w:space="0"/>
              </w:pBdr>
              <w:snapToGrid w:val="0"/>
              <w:jc w:val="cente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空港第一</w:t>
            </w:r>
          </w:p>
          <w:p>
            <w:pPr>
              <w:pBdr>
                <w:bottom w:val="none" w:color="auto" w:sz="0" w:space="0"/>
              </w:pBdr>
              <w:snapToGrid w:val="0"/>
              <w:jc w:val="cente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幼儿园</w:t>
            </w:r>
          </w:p>
        </w:tc>
        <w:tc>
          <w:tcPr>
            <w:tcW w:w="851" w:type="dxa"/>
            <w:shd w:val="clear" w:color="auto" w:fill="FFFFFF"/>
            <w:vAlign w:val="center"/>
          </w:tcPr>
          <w:p>
            <w:pPr>
              <w:snapToGrid w:val="0"/>
              <w:jc w:val="cente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赵兰</w:t>
            </w:r>
          </w:p>
          <w:p>
            <w:pPr>
              <w:snapToGrid w:val="0"/>
              <w:jc w:val="cente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熊淼</w:t>
            </w:r>
          </w:p>
          <w:p>
            <w:pPr>
              <w:snapToGrid w:val="0"/>
              <w:jc w:val="center"/>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谢蕾</w:t>
            </w:r>
          </w:p>
        </w:tc>
        <w:tc>
          <w:tcPr>
            <w:tcW w:w="6081" w:type="dxa"/>
            <w:shd w:val="clear" w:color="auto" w:fill="FFFFFF"/>
            <w:vAlign w:val="center"/>
          </w:tcPr>
          <w:p>
            <w:pPr>
              <w:snapToGrid w:val="0"/>
              <w:jc w:val="left"/>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主题：聚焦教研 ——读书分享会</w:t>
            </w:r>
          </w:p>
          <w:p>
            <w:pPr>
              <w:snapToGrid w:val="0"/>
              <w:jc w:val="left"/>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1.组内分享共读书心得体会</w:t>
            </w:r>
          </w:p>
          <w:p>
            <w:pPr>
              <w:pBdr>
                <w:bottom w:val="none" w:color="auto" w:sz="0" w:space="0"/>
              </w:pBdr>
              <w:snapToGrid w:val="0"/>
              <w:jc w:val="left"/>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2小组代表发言，梳理关键经验</w:t>
            </w:r>
          </w:p>
          <w:p>
            <w:pPr>
              <w:snapToGrid w:val="0"/>
              <w:jc w:val="left"/>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3.导师指导并点评</w:t>
            </w:r>
          </w:p>
        </w:tc>
        <w:tc>
          <w:tcPr>
            <w:tcW w:w="1650" w:type="dxa"/>
            <w:shd w:val="clear" w:color="auto" w:fill="FFFFFF"/>
            <w:vAlign w:val="center"/>
          </w:tcPr>
          <w:p>
            <w:pPr>
              <w:snapToGrid w:val="0"/>
              <w:jc w:val="left"/>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工作室全体成员</w:t>
            </w:r>
          </w:p>
        </w:tc>
        <w:tc>
          <w:tcPr>
            <w:tcW w:w="1845" w:type="dxa"/>
            <w:shd w:val="clear" w:color="auto" w:fill="FFFFFF"/>
            <w:vAlign w:val="center"/>
          </w:tcPr>
          <w:p>
            <w:pPr>
              <w:snapToGrid w:val="0"/>
              <w:jc w:val="left"/>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方案：汪璐</w:t>
            </w:r>
          </w:p>
          <w:p>
            <w:pPr>
              <w:snapToGrid w:val="0"/>
              <w:jc w:val="left"/>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主持：汪璐</w:t>
            </w:r>
          </w:p>
          <w:p>
            <w:pPr>
              <w:snapToGrid w:val="0"/>
              <w:jc w:val="left"/>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照相：贾茜</w:t>
            </w:r>
          </w:p>
          <w:p>
            <w:pPr>
              <w:snapToGrid w:val="0"/>
              <w:jc w:val="left"/>
              <w:rPr>
                <w:rFonts w:hint="eastAsia" w:ascii="宋体" w:hAnsi="宋体" w:eastAsia="宋体" w:cs="宋体"/>
                <w:color w:val="auto"/>
                <w:sz w:val="21"/>
                <w:szCs w:val="21"/>
                <w:shd w:val="clear" w:color="auto" w:fill="FFFFFF"/>
              </w:rPr>
            </w:pPr>
            <w:r>
              <w:rPr>
                <w:rFonts w:hint="eastAsia" w:ascii="宋体" w:hAnsi="宋体" w:eastAsia="宋体" w:cs="宋体"/>
                <w:color w:val="auto"/>
                <w:sz w:val="21"/>
                <w:szCs w:val="21"/>
                <w:shd w:val="clear" w:color="auto" w:fill="FFFFFF"/>
              </w:rPr>
              <w:t>简讯：鲁雪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658" w:hRule="atLeast"/>
          <w:jc w:val="center"/>
        </w:trPr>
        <w:tc>
          <w:tcPr>
            <w:tcW w:w="815" w:type="dxa"/>
            <w:vMerge w:val="restart"/>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邱刚田工作室</w:t>
            </w:r>
          </w:p>
        </w:tc>
        <w:tc>
          <w:tcPr>
            <w:tcW w:w="1150"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9月15日</w:t>
            </w:r>
          </w:p>
        </w:tc>
        <w:tc>
          <w:tcPr>
            <w:tcW w:w="1453"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14：00-17：30</w:t>
            </w:r>
          </w:p>
        </w:tc>
        <w:tc>
          <w:tcPr>
            <w:tcW w:w="1255" w:type="dxa"/>
            <w:shd w:val="clear" w:color="auto" w:fill="auto"/>
            <w:vAlign w:val="center"/>
          </w:tcPr>
          <w:p>
            <w:pPr>
              <w:snapToGrid w:val="0"/>
              <w:jc w:val="center"/>
              <w:rPr>
                <w:rFonts w:hint="eastAsia" w:ascii="宋体" w:hAnsi="宋体" w:eastAsia="宋体" w:cs="宋体"/>
                <w:b w:val="0"/>
                <w:i w:val="0"/>
                <w:strike w:val="0"/>
                <w:color w:val="auto"/>
                <w:spacing w:val="0"/>
                <w:sz w:val="21"/>
                <w:szCs w:val="21"/>
                <w:u w:val="none"/>
              </w:rPr>
            </w:pPr>
            <w:r>
              <w:rPr>
                <w:rFonts w:hint="eastAsia" w:ascii="宋体" w:hAnsi="宋体" w:eastAsia="宋体" w:cs="宋体"/>
                <w:b w:val="0"/>
                <w:i w:val="0"/>
                <w:strike w:val="0"/>
                <w:color w:val="auto"/>
                <w:spacing w:val="0"/>
                <w:sz w:val="21"/>
                <w:szCs w:val="21"/>
                <w:u w:val="none"/>
              </w:rPr>
              <w:t>双中协和</w:t>
            </w:r>
          </w:p>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实验学校</w:t>
            </w:r>
          </w:p>
        </w:tc>
        <w:tc>
          <w:tcPr>
            <w:tcW w:w="851"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杨伟</w:t>
            </w:r>
          </w:p>
        </w:tc>
        <w:tc>
          <w:tcPr>
            <w:tcW w:w="6081" w:type="dxa"/>
            <w:shd w:val="clear" w:color="auto" w:fill="auto"/>
            <w:vAlign w:val="center"/>
          </w:tcPr>
          <w:p>
            <w:pPr>
              <w:snapToGrid/>
              <w:spacing w:before="0" w:after="0" w:line="240" w:lineRule="auto"/>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主题：危机干预与心理教育</w:t>
            </w:r>
          </w:p>
          <w:p>
            <w:pPr>
              <w:snapToGrid/>
              <w:spacing w:before="0" w:after="0" w:line="240" w:lineRule="auto"/>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1.专题讲座《基于学生发展视域下的校园心理安全网络构建》杨伟（成都市第四十中学校党总支书记、校长,成都市学科带头人</w:t>
            </w:r>
          </w:p>
          <w:p>
            <w:pPr>
              <w:snapToGrid/>
              <w:spacing w:before="0" w:after="0" w:line="240" w:lineRule="auto"/>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国家、省市心理危机干预专家）</w:t>
            </w:r>
          </w:p>
          <w:p>
            <w:pPr>
              <w:snapToGrid/>
              <w:spacing w:before="0" w:after="0" w:line="240" w:lineRule="auto"/>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2.学员与专家互动交流</w:t>
            </w:r>
          </w:p>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3.导师邱刚田总结指导</w:t>
            </w:r>
          </w:p>
        </w:tc>
        <w:tc>
          <w:tcPr>
            <w:tcW w:w="1650" w:type="dxa"/>
            <w:shd w:val="clear" w:color="auto" w:fill="auto"/>
            <w:vAlign w:val="center"/>
          </w:tcPr>
          <w:p>
            <w:pPr>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工作室全体成员</w:t>
            </w:r>
          </w:p>
        </w:tc>
        <w:tc>
          <w:tcPr>
            <w:tcW w:w="1845" w:type="dxa"/>
            <w:shd w:val="clear" w:color="auto" w:fill="auto"/>
            <w:vAlign w:val="center"/>
          </w:tcPr>
          <w:p>
            <w:pPr>
              <w:snapToGrid/>
              <w:spacing w:before="0" w:after="0" w:line="240" w:lineRule="auto"/>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主持：杜雪寒</w:t>
            </w:r>
          </w:p>
          <w:p>
            <w:pPr>
              <w:snapToGrid/>
              <w:spacing w:before="0" w:after="0" w:line="240" w:lineRule="auto"/>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照相：祝君</w:t>
            </w:r>
          </w:p>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简报：祝君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785" w:hRule="atLeast"/>
          <w:jc w:val="center"/>
        </w:trPr>
        <w:tc>
          <w:tcPr>
            <w:tcW w:w="815" w:type="dxa"/>
            <w:vMerge w:val="continue"/>
            <w:vAlign w:val="center"/>
          </w:tcPr>
          <w:p>
            <w:pPr>
              <w:snapToGrid w:val="0"/>
              <w:spacing w:line="400" w:lineRule="exact"/>
              <w:jc w:val="center"/>
              <w:rPr>
                <w:rFonts w:hint="eastAsia" w:ascii="宋体" w:hAnsi="宋体" w:eastAsia="宋体" w:cs="宋体"/>
                <w:color w:val="auto"/>
                <w:sz w:val="21"/>
                <w:szCs w:val="21"/>
              </w:rPr>
            </w:pPr>
          </w:p>
        </w:tc>
        <w:tc>
          <w:tcPr>
            <w:tcW w:w="1150"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9月28日</w:t>
            </w:r>
          </w:p>
        </w:tc>
        <w:tc>
          <w:tcPr>
            <w:tcW w:w="1453" w:type="dxa"/>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14：00-17：30</w:t>
            </w:r>
          </w:p>
        </w:tc>
        <w:tc>
          <w:tcPr>
            <w:tcW w:w="1255" w:type="dxa"/>
            <w:shd w:val="clear" w:color="auto" w:fill="auto"/>
            <w:vAlign w:val="center"/>
          </w:tcPr>
          <w:p>
            <w:pPr>
              <w:jc w:val="center"/>
              <w:rPr>
                <w:rFonts w:hint="eastAsia" w:ascii="宋体" w:hAnsi="宋体" w:eastAsia="宋体" w:cs="宋体"/>
                <w:b w:val="0"/>
                <w:i w:val="0"/>
                <w:strike w:val="0"/>
                <w:color w:val="auto"/>
                <w:spacing w:val="0"/>
                <w:sz w:val="21"/>
                <w:szCs w:val="21"/>
                <w:u w:val="none"/>
              </w:rPr>
            </w:pPr>
            <w:r>
              <w:rPr>
                <w:rFonts w:hint="eastAsia" w:ascii="宋体" w:hAnsi="宋体" w:eastAsia="宋体" w:cs="宋体"/>
                <w:b w:val="0"/>
                <w:i w:val="0"/>
                <w:strike w:val="0"/>
                <w:color w:val="auto"/>
                <w:spacing w:val="0"/>
                <w:sz w:val="21"/>
                <w:szCs w:val="21"/>
                <w:u w:val="none"/>
              </w:rPr>
              <w:t>协和实验</w:t>
            </w:r>
          </w:p>
          <w:p>
            <w:pPr>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小学</w:t>
            </w:r>
          </w:p>
        </w:tc>
        <w:tc>
          <w:tcPr>
            <w:tcW w:w="851"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邱刚田及学员</w:t>
            </w:r>
          </w:p>
        </w:tc>
        <w:tc>
          <w:tcPr>
            <w:tcW w:w="6081" w:type="dxa"/>
            <w:shd w:val="clear" w:color="auto" w:fill="auto"/>
            <w:vAlign w:val="center"/>
          </w:tcPr>
          <w:p>
            <w:pPr>
              <w:snapToGrid/>
              <w:spacing w:before="0" w:after="0" w:line="240" w:lineRule="auto"/>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主题：危机干预与心理教育</w:t>
            </w:r>
          </w:p>
          <w:p>
            <w:pPr>
              <w:snapToGrid/>
              <w:spacing w:before="0" w:after="0" w:line="240" w:lineRule="auto"/>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1.话题七《工作室主张：追求适合的教育是高质量的教育》邱刚田</w:t>
            </w:r>
          </w:p>
          <w:p>
            <w:pPr>
              <w:snapToGrid/>
              <w:spacing w:before="0" w:after="0" w:line="240" w:lineRule="auto"/>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2.《2023―2024学年度工作室项目研修方案解读》祝君</w:t>
            </w:r>
          </w:p>
          <w:p>
            <w:pPr>
              <w:snapToGrid/>
              <w:spacing w:before="0" w:after="0" w:line="240" w:lineRule="auto"/>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3.《危机和创伤中成长》学员读书交流分享</w:t>
            </w:r>
          </w:p>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4.导师邱刚田总结、点评</w:t>
            </w:r>
          </w:p>
        </w:tc>
        <w:tc>
          <w:tcPr>
            <w:tcW w:w="1650" w:type="dxa"/>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工作室全体成员</w:t>
            </w:r>
          </w:p>
        </w:tc>
        <w:tc>
          <w:tcPr>
            <w:tcW w:w="1845" w:type="dxa"/>
            <w:shd w:val="clear" w:color="auto" w:fill="auto"/>
            <w:vAlign w:val="center"/>
          </w:tcPr>
          <w:p>
            <w:pPr>
              <w:snapToGrid/>
              <w:spacing w:before="0" w:after="0" w:line="240" w:lineRule="auto"/>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主持：祝君</w:t>
            </w:r>
          </w:p>
          <w:p>
            <w:pPr>
              <w:snapToGrid/>
              <w:spacing w:before="0" w:after="0" w:line="240" w:lineRule="auto"/>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照相：卢春梅</w:t>
            </w:r>
          </w:p>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简报：卢春梅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296" w:hRule="atLeast"/>
          <w:jc w:val="center"/>
        </w:trPr>
        <w:tc>
          <w:tcPr>
            <w:tcW w:w="815" w:type="dxa"/>
            <w:vMerge w:val="restart"/>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石东华工作室</w:t>
            </w:r>
          </w:p>
        </w:tc>
        <w:tc>
          <w:tcPr>
            <w:tcW w:w="1150" w:type="dxa"/>
            <w:vAlign w:val="center"/>
          </w:tcPr>
          <w:p>
            <w:pPr>
              <w:pStyle w:val="4"/>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9月15日</w:t>
            </w:r>
          </w:p>
        </w:tc>
        <w:tc>
          <w:tcPr>
            <w:tcW w:w="1453" w:type="dxa"/>
            <w:vAlign w:val="center"/>
          </w:tcPr>
          <w:p>
            <w:pPr>
              <w:pStyle w:val="4"/>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9:00-12:00</w:t>
            </w:r>
          </w:p>
        </w:tc>
        <w:tc>
          <w:tcPr>
            <w:tcW w:w="1255" w:type="dxa"/>
            <w:vAlign w:val="center"/>
          </w:tcPr>
          <w:p>
            <w:pPr>
              <w:pStyle w:val="4"/>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艺体中学</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工作室</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全体成员</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三新</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背景下课程建设</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1.活动参与</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2.小组讨论</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3.导师石东华点评指导</w:t>
            </w:r>
          </w:p>
        </w:tc>
        <w:tc>
          <w:tcPr>
            <w:tcW w:w="1650"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p>
            <w:pPr>
              <w:pStyle w:val="4"/>
              <w:widowControl/>
              <w:jc w:val="left"/>
              <w:rPr>
                <w:rFonts w:hint="eastAsia" w:ascii="宋体" w:hAnsi="宋体" w:eastAsia="宋体" w:cs="宋体"/>
                <w:color w:val="auto"/>
                <w:sz w:val="21"/>
                <w:szCs w:val="21"/>
              </w:rPr>
            </w:pP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主持：石东华</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照相:钟耀</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简报:刘小俊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91" w:hRule="atLeast"/>
          <w:jc w:val="center"/>
        </w:trPr>
        <w:tc>
          <w:tcPr>
            <w:tcW w:w="815" w:type="dxa"/>
            <w:vMerge w:val="continue"/>
            <w:vAlign w:val="center"/>
          </w:tcPr>
          <w:p>
            <w:pPr>
              <w:snapToGrid w:val="0"/>
              <w:spacing w:line="400" w:lineRule="exact"/>
              <w:jc w:val="center"/>
              <w:rPr>
                <w:rFonts w:hint="eastAsia" w:ascii="宋体" w:hAnsi="宋体" w:eastAsia="宋体" w:cs="宋体"/>
                <w:color w:val="auto"/>
                <w:sz w:val="21"/>
                <w:szCs w:val="21"/>
              </w:rPr>
            </w:pPr>
          </w:p>
        </w:tc>
        <w:tc>
          <w:tcPr>
            <w:tcW w:w="1150" w:type="dxa"/>
            <w:vAlign w:val="center"/>
          </w:tcPr>
          <w:p>
            <w:pPr>
              <w:pStyle w:val="4"/>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9月27日</w:t>
            </w:r>
          </w:p>
        </w:tc>
        <w:tc>
          <w:tcPr>
            <w:tcW w:w="1453" w:type="dxa"/>
            <w:vAlign w:val="center"/>
          </w:tcPr>
          <w:p>
            <w:pPr>
              <w:pStyle w:val="4"/>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9:00-12:00</w:t>
            </w:r>
          </w:p>
        </w:tc>
        <w:tc>
          <w:tcPr>
            <w:tcW w:w="1255" w:type="dxa"/>
            <w:vAlign w:val="center"/>
          </w:tcPr>
          <w:p>
            <w:pPr>
              <w:pStyle w:val="4"/>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艺体中学</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陈川</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主题：高中校园艺术节展演活动</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1.学员学习、讨论</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2.导师石东华点评指导</w:t>
            </w:r>
          </w:p>
        </w:tc>
        <w:tc>
          <w:tcPr>
            <w:tcW w:w="1650" w:type="dxa"/>
            <w:vAlign w:val="center"/>
          </w:tcPr>
          <w:p>
            <w:pPr>
              <w:pStyle w:val="4"/>
              <w:widowControl/>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主持:石东华</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照相:杨夏飞</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简报:吴杰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384" w:hRule="atLeast"/>
          <w:jc w:val="center"/>
        </w:trPr>
        <w:tc>
          <w:tcPr>
            <w:tcW w:w="815" w:type="dxa"/>
            <w:vMerge w:val="restart"/>
            <w:vAlign w:val="center"/>
          </w:tcPr>
          <w:p>
            <w:pPr>
              <w:snapToGrid w:val="0"/>
              <w:spacing w:line="400" w:lineRule="exact"/>
              <w:jc w:val="center"/>
              <w:rPr>
                <w:rFonts w:hint="eastAsia" w:ascii="宋体" w:hAnsi="宋体" w:eastAsia="宋体" w:cs="宋体"/>
                <w:color w:val="auto"/>
                <w:sz w:val="21"/>
                <w:szCs w:val="21"/>
              </w:rPr>
            </w:pPr>
          </w:p>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巫小芳工作室</w:t>
            </w:r>
          </w:p>
        </w:tc>
        <w:tc>
          <w:tcPr>
            <w:tcW w:w="1150"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9月14日</w:t>
            </w:r>
          </w:p>
        </w:tc>
        <w:tc>
          <w:tcPr>
            <w:tcW w:w="1453"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14:00-17:00</w:t>
            </w:r>
          </w:p>
        </w:tc>
        <w:tc>
          <w:tcPr>
            <w:tcW w:w="1255" w:type="dxa"/>
            <w:vAlign w:val="center"/>
          </w:tcPr>
          <w:p>
            <w:pPr>
              <w:snapToGrid w:val="0"/>
              <w:jc w:val="center"/>
              <w:rPr>
                <w:rFonts w:hint="eastAsia" w:ascii="宋体" w:hAnsi="宋体" w:eastAsia="宋体" w:cs="宋体"/>
                <w:color w:val="auto"/>
                <w:sz w:val="21"/>
                <w:szCs w:val="21"/>
              </w:rPr>
            </w:pP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协和</w:t>
            </w:r>
            <w:r>
              <w:rPr>
                <w:rFonts w:hint="eastAsia" w:ascii="宋体" w:hAnsi="宋体" w:eastAsia="宋体" w:cs="宋体"/>
                <w:color w:val="auto"/>
                <w:sz w:val="21"/>
                <w:szCs w:val="21"/>
              </w:rPr>
              <w:t>幼儿园</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主题：读书分享</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1.工作室成员进行必读书目分享</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2.工作室成员进行选读书目分享</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3.本学年计划宣读</w:t>
            </w:r>
          </w:p>
          <w:p>
            <w:pPr>
              <w:pBdr>
                <w:bottom w:val="none" w:color="auto" w:sz="0" w:space="0"/>
              </w:pBd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4.导师进行点评</w:t>
            </w:r>
          </w:p>
        </w:tc>
        <w:tc>
          <w:tcPr>
            <w:tcW w:w="1650" w:type="dxa"/>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方案：张爱萍</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主持：张爱萍</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照相：范莉茵</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简讯：范莉茵</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简报：刘丹</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过程性记录：吴金花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981" w:hRule="atLeast"/>
          <w:jc w:val="center"/>
        </w:trPr>
        <w:tc>
          <w:tcPr>
            <w:tcW w:w="815" w:type="dxa"/>
            <w:vMerge w:val="continue"/>
            <w:vAlign w:val="center"/>
          </w:tcPr>
          <w:p>
            <w:pPr>
              <w:snapToGrid w:val="0"/>
              <w:spacing w:line="400" w:lineRule="exact"/>
              <w:jc w:val="center"/>
              <w:rPr>
                <w:rFonts w:hint="eastAsia" w:ascii="宋体" w:hAnsi="宋体" w:eastAsia="宋体" w:cs="宋体"/>
                <w:color w:val="auto"/>
                <w:sz w:val="21"/>
                <w:szCs w:val="21"/>
              </w:rPr>
            </w:pPr>
          </w:p>
        </w:tc>
        <w:tc>
          <w:tcPr>
            <w:tcW w:w="1150"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9月21日</w:t>
            </w:r>
          </w:p>
        </w:tc>
        <w:tc>
          <w:tcPr>
            <w:tcW w:w="1453"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14:00-17:00</w:t>
            </w: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西航港</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幼儿园</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丁  嘉</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李瑜由美</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主题：排图讲述教学“课堂展示”活动及经验交流</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1.丁嘉进行专题分享</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2.丁嘉进行排图讲述教学课堂展示</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3.李瑜由美进行专题分享</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4.李瑜由美进行排图讲述教学课堂展示</w:t>
            </w:r>
          </w:p>
          <w:p>
            <w:pPr>
              <w:snapToGrid w:val="0"/>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5.工作室成员进行研讨</w:t>
            </w:r>
          </w:p>
          <w:p>
            <w:pPr>
              <w:snapToGrid w:val="0"/>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6.工作室导师进行点评</w:t>
            </w:r>
          </w:p>
        </w:tc>
        <w:tc>
          <w:tcPr>
            <w:tcW w:w="1650" w:type="dxa"/>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方案：敖丹</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主持：敖丹</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照相：陈翠莲</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简讯：陈翠莲</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简报：刘丹</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过程性记录：张爱萍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98" w:hRule="atLeast"/>
          <w:jc w:val="center"/>
        </w:trPr>
        <w:tc>
          <w:tcPr>
            <w:tcW w:w="815" w:type="dxa"/>
            <w:vMerge w:val="restart"/>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周晓玲工作室</w:t>
            </w:r>
          </w:p>
        </w:tc>
        <w:tc>
          <w:tcPr>
            <w:tcW w:w="1150"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9月5日</w:t>
            </w:r>
          </w:p>
        </w:tc>
        <w:tc>
          <w:tcPr>
            <w:tcW w:w="1453"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14:00-17:00</w:t>
            </w: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实验小学</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外国语学校</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主题：学员个人年度研修计划分享会</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1.学员逐一分享研修计划</w:t>
            </w:r>
          </w:p>
          <w:p>
            <w:pPr>
              <w:pBdr>
                <w:bottom w:val="none" w:color="auto" w:sz="0" w:space="0"/>
              </w:pBd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2.导师周晓玲点评</w:t>
            </w:r>
          </w:p>
        </w:tc>
        <w:tc>
          <w:tcPr>
            <w:tcW w:w="1650" w:type="dxa"/>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主持：马倩</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照相：白雪</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简讯：马倩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97" w:hRule="atLeast"/>
          <w:jc w:val="center"/>
        </w:trPr>
        <w:tc>
          <w:tcPr>
            <w:tcW w:w="815" w:type="dxa"/>
            <w:vMerge w:val="continue"/>
            <w:vAlign w:val="center"/>
          </w:tcPr>
          <w:p>
            <w:pPr>
              <w:snapToGrid w:val="0"/>
              <w:spacing w:line="400" w:lineRule="exact"/>
              <w:jc w:val="center"/>
              <w:rPr>
                <w:rFonts w:hint="eastAsia" w:ascii="宋体" w:hAnsi="宋体" w:eastAsia="宋体" w:cs="宋体"/>
                <w:color w:val="auto"/>
                <w:sz w:val="21"/>
                <w:szCs w:val="21"/>
              </w:rPr>
            </w:pPr>
          </w:p>
        </w:tc>
        <w:tc>
          <w:tcPr>
            <w:tcW w:w="1150"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9月12日</w:t>
            </w:r>
          </w:p>
        </w:tc>
        <w:tc>
          <w:tcPr>
            <w:tcW w:w="1453"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14:00-17:00</w:t>
            </w: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实验小学</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外国语学校</w:t>
            </w:r>
            <w:bookmarkStart w:id="0" w:name="_GoBack"/>
            <w:bookmarkEnd w:id="0"/>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主题：读书心得分享</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1.学员分享学习心得</w:t>
            </w:r>
          </w:p>
          <w:p>
            <w:pPr>
              <w:pBdr>
                <w:bottom w:val="none" w:color="auto" w:sz="0" w:space="0"/>
              </w:pBd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2.导师周晓玲点评</w:t>
            </w:r>
          </w:p>
        </w:tc>
        <w:tc>
          <w:tcPr>
            <w:tcW w:w="1650" w:type="dxa"/>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主持：邹欣欣</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照相：白雪</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简讯：邹欣欣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34" w:hRule="atLeast"/>
          <w:jc w:val="center"/>
        </w:trPr>
        <w:tc>
          <w:tcPr>
            <w:tcW w:w="815" w:type="dxa"/>
            <w:vMerge w:val="continue"/>
            <w:vAlign w:val="center"/>
          </w:tcPr>
          <w:p>
            <w:pPr>
              <w:snapToGrid w:val="0"/>
              <w:spacing w:line="400" w:lineRule="exact"/>
              <w:jc w:val="center"/>
              <w:rPr>
                <w:rFonts w:hint="eastAsia" w:ascii="宋体" w:hAnsi="宋体" w:eastAsia="宋体" w:cs="宋体"/>
                <w:color w:val="auto"/>
                <w:sz w:val="21"/>
                <w:szCs w:val="21"/>
              </w:rPr>
            </w:pPr>
          </w:p>
        </w:tc>
        <w:tc>
          <w:tcPr>
            <w:tcW w:w="1150"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9月19日</w:t>
            </w:r>
          </w:p>
        </w:tc>
        <w:tc>
          <w:tcPr>
            <w:tcW w:w="1453"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14:00-17:00</w:t>
            </w:r>
          </w:p>
          <w:p>
            <w:pPr>
              <w:snapToGrid w:val="0"/>
              <w:spacing w:line="400" w:lineRule="exact"/>
              <w:jc w:val="center"/>
              <w:rPr>
                <w:rFonts w:hint="eastAsia" w:ascii="宋体" w:hAnsi="宋体" w:eastAsia="宋体" w:cs="宋体"/>
                <w:color w:val="auto"/>
                <w:sz w:val="21"/>
                <w:szCs w:val="21"/>
              </w:rPr>
            </w:pP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实验小学</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外国语学校</w:t>
            </w:r>
          </w:p>
          <w:p>
            <w:pPr>
              <w:snapToGrid w:val="0"/>
              <w:jc w:val="center"/>
              <w:rPr>
                <w:rFonts w:hint="eastAsia" w:ascii="宋体" w:hAnsi="宋体" w:eastAsia="宋体" w:cs="宋体"/>
                <w:color w:val="auto"/>
                <w:sz w:val="21"/>
                <w:szCs w:val="21"/>
              </w:rPr>
            </w:pP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主题：融合语文教学主张深化研究</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1.全体学员探讨融合语文教学主张</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2.导师周晓玲指导</w:t>
            </w:r>
          </w:p>
        </w:tc>
        <w:tc>
          <w:tcPr>
            <w:tcW w:w="1650" w:type="dxa"/>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主持：徐晓亮</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照相：白雪</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简讯：徐晓亮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63" w:hRule="atLeast"/>
          <w:jc w:val="center"/>
        </w:trPr>
        <w:tc>
          <w:tcPr>
            <w:tcW w:w="815" w:type="dxa"/>
            <w:vMerge w:val="continue"/>
            <w:vAlign w:val="center"/>
          </w:tcPr>
          <w:p>
            <w:pPr>
              <w:snapToGrid w:val="0"/>
              <w:spacing w:line="400" w:lineRule="exact"/>
              <w:jc w:val="center"/>
              <w:rPr>
                <w:rFonts w:hint="eastAsia" w:ascii="宋体" w:hAnsi="宋体" w:eastAsia="宋体" w:cs="宋体"/>
                <w:color w:val="auto"/>
                <w:sz w:val="21"/>
                <w:szCs w:val="21"/>
              </w:rPr>
            </w:pPr>
          </w:p>
        </w:tc>
        <w:tc>
          <w:tcPr>
            <w:tcW w:w="1150"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9月26日</w:t>
            </w:r>
          </w:p>
        </w:tc>
        <w:tc>
          <w:tcPr>
            <w:tcW w:w="1453"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14:00-17:00</w:t>
            </w: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实验小学</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外国语学校</w:t>
            </w:r>
          </w:p>
        </w:tc>
        <w:tc>
          <w:tcPr>
            <w:tcW w:w="851" w:type="dxa"/>
            <w:vAlign w:val="center"/>
          </w:tcPr>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部分学员</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主题：融合语文规划课例研究</w:t>
            </w:r>
          </w:p>
          <w:p>
            <w:pPr>
              <w:pBdr>
                <w:bottom w:val="none" w:color="auto" w:sz="0" w:space="0"/>
              </w:pBd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1.学员说课</w:t>
            </w:r>
          </w:p>
          <w:p>
            <w:pPr>
              <w:snapToGrid w:val="0"/>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2.其他学员评课交流</w:t>
            </w:r>
          </w:p>
          <w:p>
            <w:pPr>
              <w:snapToGrid w:val="0"/>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3.导师周晓玲点评</w:t>
            </w:r>
          </w:p>
        </w:tc>
        <w:tc>
          <w:tcPr>
            <w:tcW w:w="1650" w:type="dxa"/>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主持：李诗敏</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照相：白雪</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简讯：李诗敏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91" w:hRule="atLeast"/>
          <w:jc w:val="center"/>
        </w:trPr>
        <w:tc>
          <w:tcPr>
            <w:tcW w:w="815" w:type="dxa"/>
            <w:vMerge w:val="restart"/>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吴明渠工作室</w:t>
            </w:r>
          </w:p>
        </w:tc>
        <w:tc>
          <w:tcPr>
            <w:tcW w:w="1150"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9月4日</w:t>
            </w:r>
          </w:p>
        </w:tc>
        <w:tc>
          <w:tcPr>
            <w:tcW w:w="1453"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14:00-17:00</w:t>
            </w: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东升小学</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吴明渠</w:t>
            </w:r>
          </w:p>
        </w:tc>
        <w:tc>
          <w:tcPr>
            <w:tcW w:w="6081" w:type="dxa"/>
            <w:vAlign w:val="center"/>
          </w:tcPr>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主题：考核结果分析和新学期计划</w:t>
            </w:r>
          </w:p>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1.班长汇报2023.07考核情况</w:t>
            </w:r>
          </w:p>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2.吴明渠导师进行新学期工作安排</w:t>
            </w:r>
          </w:p>
        </w:tc>
        <w:tc>
          <w:tcPr>
            <w:tcW w:w="1650"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主持：睢云惠</w:t>
            </w:r>
          </w:p>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照相：赵庆萌</w:t>
            </w:r>
          </w:p>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简讯：罗美惠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39" w:hRule="atLeast"/>
          <w:jc w:val="center"/>
        </w:trPr>
        <w:tc>
          <w:tcPr>
            <w:tcW w:w="815" w:type="dxa"/>
            <w:vMerge w:val="continue"/>
            <w:vAlign w:val="center"/>
          </w:tcPr>
          <w:p>
            <w:pPr>
              <w:snapToGrid w:val="0"/>
              <w:spacing w:line="400" w:lineRule="exact"/>
              <w:jc w:val="center"/>
              <w:rPr>
                <w:rFonts w:hint="eastAsia" w:ascii="宋体" w:hAnsi="宋体" w:eastAsia="宋体" w:cs="宋体"/>
                <w:color w:val="auto"/>
                <w:sz w:val="21"/>
                <w:szCs w:val="21"/>
              </w:rPr>
            </w:pPr>
          </w:p>
        </w:tc>
        <w:tc>
          <w:tcPr>
            <w:tcW w:w="1150"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9月11日</w:t>
            </w:r>
          </w:p>
        </w:tc>
        <w:tc>
          <w:tcPr>
            <w:tcW w:w="1453"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14:00-17:00</w:t>
            </w: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东升小学</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吴明渠</w:t>
            </w:r>
          </w:p>
        </w:tc>
        <w:tc>
          <w:tcPr>
            <w:tcW w:w="6081" w:type="dxa"/>
            <w:vAlign w:val="center"/>
          </w:tcPr>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主题：天府文化的表达课题研究</w:t>
            </w:r>
          </w:p>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1.老师们进行《魅力天府》校稿</w:t>
            </w:r>
          </w:p>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2.吴明渠导师进行修改建议指导</w:t>
            </w:r>
          </w:p>
        </w:tc>
        <w:tc>
          <w:tcPr>
            <w:tcW w:w="1650" w:type="dxa"/>
            <w:vAlign w:val="center"/>
          </w:tcPr>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主持：李文炼</w:t>
            </w:r>
          </w:p>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照相：赵庆萌</w:t>
            </w:r>
          </w:p>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简讯：陈雨虹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66" w:hRule="atLeast"/>
          <w:jc w:val="center"/>
        </w:trPr>
        <w:tc>
          <w:tcPr>
            <w:tcW w:w="815" w:type="dxa"/>
            <w:vMerge w:val="continue"/>
            <w:vAlign w:val="center"/>
          </w:tcPr>
          <w:p>
            <w:pPr>
              <w:snapToGrid w:val="0"/>
              <w:spacing w:line="400" w:lineRule="exact"/>
              <w:jc w:val="center"/>
              <w:rPr>
                <w:rFonts w:hint="eastAsia" w:ascii="宋体" w:hAnsi="宋体" w:eastAsia="宋体" w:cs="宋体"/>
                <w:color w:val="auto"/>
                <w:sz w:val="21"/>
                <w:szCs w:val="21"/>
              </w:rPr>
            </w:pPr>
          </w:p>
        </w:tc>
        <w:tc>
          <w:tcPr>
            <w:tcW w:w="1150"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9月18日</w:t>
            </w:r>
          </w:p>
        </w:tc>
        <w:tc>
          <w:tcPr>
            <w:tcW w:w="1453"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14:00-17:00</w:t>
            </w: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东升小学</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吴明渠</w:t>
            </w:r>
          </w:p>
        </w:tc>
        <w:tc>
          <w:tcPr>
            <w:tcW w:w="6081" w:type="dxa"/>
            <w:vAlign w:val="center"/>
          </w:tcPr>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主题：天府文化的表达课题研究</w:t>
            </w:r>
          </w:p>
          <w:p>
            <w:pPr>
              <w:numPr>
                <w:ilvl w:val="0"/>
                <w:numId w:val="1"/>
              </w:numPr>
              <w:snapToGrid w:val="0"/>
              <w:rPr>
                <w:rFonts w:hint="eastAsia" w:ascii="宋体" w:hAnsi="宋体" w:eastAsia="宋体" w:cs="宋体"/>
                <w:color w:val="auto"/>
                <w:sz w:val="21"/>
                <w:szCs w:val="21"/>
              </w:rPr>
            </w:pPr>
            <w:r>
              <w:rPr>
                <w:rFonts w:hint="eastAsia" w:ascii="宋体" w:hAnsi="宋体" w:eastAsia="宋体" w:cs="宋体"/>
                <w:color w:val="auto"/>
                <w:sz w:val="21"/>
                <w:szCs w:val="21"/>
              </w:rPr>
              <w:t>讨论李文炼老师即将执教的课例</w:t>
            </w:r>
          </w:p>
          <w:p>
            <w:pPr>
              <w:numPr>
                <w:ilvl w:val="0"/>
                <w:numId w:val="1"/>
              </w:numPr>
              <w:snapToGrid w:val="0"/>
              <w:rPr>
                <w:rFonts w:hint="eastAsia" w:ascii="宋体" w:hAnsi="宋体" w:eastAsia="宋体" w:cs="宋体"/>
                <w:color w:val="auto"/>
                <w:sz w:val="21"/>
                <w:szCs w:val="21"/>
              </w:rPr>
            </w:pPr>
            <w:r>
              <w:rPr>
                <w:rFonts w:hint="eastAsia" w:ascii="宋体" w:hAnsi="宋体" w:eastAsia="宋体" w:cs="宋体"/>
                <w:color w:val="auto"/>
                <w:sz w:val="21"/>
                <w:szCs w:val="21"/>
              </w:rPr>
              <w:t>学员老师们讨论交流</w:t>
            </w:r>
          </w:p>
          <w:p>
            <w:pPr>
              <w:numPr>
                <w:ilvl w:val="0"/>
                <w:numId w:val="1"/>
              </w:numPr>
              <w:snapToGrid w:val="0"/>
              <w:rPr>
                <w:rFonts w:hint="eastAsia" w:ascii="宋体" w:hAnsi="宋体" w:eastAsia="宋体" w:cs="宋体"/>
                <w:color w:val="auto"/>
                <w:sz w:val="21"/>
                <w:szCs w:val="21"/>
              </w:rPr>
            </w:pPr>
            <w:r>
              <w:rPr>
                <w:rFonts w:hint="eastAsia" w:ascii="宋体" w:hAnsi="宋体" w:eastAsia="宋体" w:cs="宋体"/>
                <w:color w:val="auto"/>
                <w:sz w:val="21"/>
                <w:szCs w:val="21"/>
              </w:rPr>
              <w:t>吴明渠导师进行修改建议指导</w:t>
            </w:r>
          </w:p>
        </w:tc>
        <w:tc>
          <w:tcPr>
            <w:tcW w:w="1650"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主持：钱月</w:t>
            </w:r>
          </w:p>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照相：赵庆萌</w:t>
            </w:r>
          </w:p>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简讯：方苹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68" w:hRule="atLeast"/>
          <w:jc w:val="center"/>
        </w:trPr>
        <w:tc>
          <w:tcPr>
            <w:tcW w:w="815" w:type="dxa"/>
            <w:vMerge w:val="restart"/>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罗  莉</w:t>
            </w:r>
          </w:p>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工作室</w:t>
            </w:r>
          </w:p>
        </w:tc>
        <w:tc>
          <w:tcPr>
            <w:tcW w:w="1150"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9月5日</w:t>
            </w:r>
          </w:p>
        </w:tc>
        <w:tc>
          <w:tcPr>
            <w:tcW w:w="1453"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14:00-17：00</w:t>
            </w: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棠湖小学</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罗莉</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杨希</w:t>
            </w:r>
          </w:p>
        </w:tc>
        <w:tc>
          <w:tcPr>
            <w:tcW w:w="6081" w:type="dxa"/>
            <w:vAlign w:val="center"/>
          </w:tcPr>
          <w:p>
            <w:pPr>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主题：</w:t>
            </w:r>
            <w:r>
              <w:rPr>
                <w:rFonts w:hint="eastAsia" w:ascii="宋体" w:hAnsi="宋体" w:eastAsia="宋体" w:cs="宋体"/>
                <w:color w:val="auto"/>
                <w:sz w:val="21"/>
                <w:szCs w:val="21"/>
                <w:lang w:val="en-US" w:eastAsia="zh-CN"/>
              </w:rPr>
              <w:t>学员成长专题</w:t>
            </w:r>
          </w:p>
          <w:p>
            <w:pPr>
              <w:snapToGrid w:val="0"/>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1.工作室第三学年项目计划即学员成长分析</w:t>
            </w:r>
          </w:p>
          <w:p>
            <w:pPr>
              <w:snapToGrid w:val="0"/>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2.导师专题讲座《整本书阅读力的培养》</w:t>
            </w:r>
          </w:p>
          <w:p>
            <w:pPr>
              <w:pBdr>
                <w:bottom w:val="none" w:color="auto" w:sz="0" w:space="0"/>
              </w:pBdr>
              <w:snapToGrid w:val="0"/>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学员成长故事分享</w:t>
            </w:r>
          </w:p>
        </w:tc>
        <w:tc>
          <w:tcPr>
            <w:tcW w:w="1650" w:type="dxa"/>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主持：贺宇虹</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照相：黄晓娟</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简讯：杜佳丽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05" w:hRule="atLeast"/>
          <w:jc w:val="center"/>
        </w:trPr>
        <w:tc>
          <w:tcPr>
            <w:tcW w:w="815" w:type="dxa"/>
            <w:vMerge w:val="continue"/>
            <w:vAlign w:val="center"/>
          </w:tcPr>
          <w:p>
            <w:pPr>
              <w:snapToGrid w:val="0"/>
              <w:spacing w:line="400" w:lineRule="exact"/>
              <w:ind w:left="672" w:leftChars="160" w:hanging="336" w:hangingChars="160"/>
              <w:jc w:val="center"/>
              <w:rPr>
                <w:rFonts w:hint="eastAsia" w:ascii="宋体" w:hAnsi="宋体" w:eastAsia="宋体" w:cs="宋体"/>
                <w:color w:val="auto"/>
                <w:sz w:val="21"/>
                <w:szCs w:val="21"/>
              </w:rPr>
            </w:pPr>
          </w:p>
        </w:tc>
        <w:tc>
          <w:tcPr>
            <w:tcW w:w="1150"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9月12日</w:t>
            </w:r>
          </w:p>
        </w:tc>
        <w:tc>
          <w:tcPr>
            <w:tcW w:w="1453"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14:00-17:00</w:t>
            </w: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棠湖小学</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罗莉</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周佳</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任琦雯</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主题：新课标背景下整本书阅读指导研究</w:t>
            </w:r>
          </w:p>
          <w:p>
            <w:pPr>
              <w:snapToGrid w:val="0"/>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1第一学段图画书课例研究</w:t>
            </w:r>
          </w:p>
          <w:p>
            <w:pPr>
              <w:snapToGrid w:val="0"/>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2.导师讲座《图画书任务活动设计》</w:t>
            </w:r>
          </w:p>
          <w:p>
            <w:pPr>
              <w:snapToGrid w:val="0"/>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3.学员读书分享</w:t>
            </w:r>
          </w:p>
        </w:tc>
        <w:tc>
          <w:tcPr>
            <w:tcW w:w="1650" w:type="dxa"/>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工作室全体学员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主持：杨希</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照相：苏蓉</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简讯：周红琼</w:t>
            </w:r>
          </w:p>
          <w:p>
            <w:pPr>
              <w:snapToGrid w:val="0"/>
              <w:jc w:val="lef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39" w:hRule="atLeast"/>
          <w:jc w:val="center"/>
        </w:trPr>
        <w:tc>
          <w:tcPr>
            <w:tcW w:w="815" w:type="dxa"/>
            <w:vMerge w:val="continue"/>
            <w:vAlign w:val="center"/>
          </w:tcPr>
          <w:p>
            <w:pPr>
              <w:snapToGrid w:val="0"/>
              <w:spacing w:line="400" w:lineRule="exact"/>
              <w:ind w:left="672" w:leftChars="160" w:hanging="336" w:hangingChars="160"/>
              <w:jc w:val="center"/>
              <w:rPr>
                <w:rFonts w:hint="eastAsia" w:ascii="宋体" w:hAnsi="宋体" w:eastAsia="宋体" w:cs="宋体"/>
                <w:color w:val="auto"/>
                <w:sz w:val="21"/>
                <w:szCs w:val="21"/>
              </w:rPr>
            </w:pPr>
          </w:p>
        </w:tc>
        <w:tc>
          <w:tcPr>
            <w:tcW w:w="1150"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9月19日</w:t>
            </w:r>
          </w:p>
        </w:tc>
        <w:tc>
          <w:tcPr>
            <w:tcW w:w="1453"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14：00-17：00</w:t>
            </w: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棠湖小学</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罗莉</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杨希</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杜佳丽</w:t>
            </w:r>
          </w:p>
          <w:p>
            <w:pPr>
              <w:snapToGrid w:val="0"/>
              <w:jc w:val="center"/>
              <w:rPr>
                <w:rFonts w:hint="eastAsia" w:ascii="宋体" w:hAnsi="宋体" w:eastAsia="宋体" w:cs="宋体"/>
                <w:color w:val="auto"/>
                <w:sz w:val="21"/>
                <w:szCs w:val="21"/>
              </w:rPr>
            </w:pP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主题：新课标背景下整本书阅读指导研究</w:t>
            </w:r>
          </w:p>
          <w:p>
            <w:pPr>
              <w:snapToGrid w:val="0"/>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1.第二学段整本书（童话）课例研究</w:t>
            </w:r>
          </w:p>
          <w:p>
            <w:pPr>
              <w:snapToGrid w:val="0"/>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2.导师讲座《整本书学习任务群活动设计与评价》</w:t>
            </w:r>
          </w:p>
          <w:p>
            <w:pPr>
              <w:snapToGrid w:val="0"/>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3.学员读书分享</w:t>
            </w:r>
          </w:p>
        </w:tc>
        <w:tc>
          <w:tcPr>
            <w:tcW w:w="1650" w:type="dxa"/>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工作室全体学员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主持：周红琼</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照相：黄晓娟</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简讯：周婧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50" w:hRule="atLeast"/>
          <w:jc w:val="center"/>
        </w:trPr>
        <w:tc>
          <w:tcPr>
            <w:tcW w:w="815" w:type="dxa"/>
            <w:vMerge w:val="restart"/>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杨  红工作室</w:t>
            </w:r>
          </w:p>
        </w:tc>
        <w:tc>
          <w:tcPr>
            <w:tcW w:w="1150"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9月6日</w:t>
            </w:r>
          </w:p>
        </w:tc>
        <w:tc>
          <w:tcPr>
            <w:tcW w:w="1453"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14：00-17：00</w:t>
            </w:r>
          </w:p>
        </w:tc>
        <w:tc>
          <w:tcPr>
            <w:tcW w:w="1255"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双流实小</w:t>
            </w:r>
          </w:p>
        </w:tc>
        <w:tc>
          <w:tcPr>
            <w:tcW w:w="851" w:type="dxa"/>
            <w:shd w:val="clear" w:color="auto" w:fill="auto"/>
            <w:vAlign w:val="center"/>
          </w:tcPr>
          <w:p>
            <w:pPr>
              <w:snapToGrid w:val="0"/>
              <w:jc w:val="center"/>
              <w:rPr>
                <w:rFonts w:hint="eastAsia" w:ascii="宋体" w:hAnsi="宋体" w:eastAsia="宋体" w:cs="宋体"/>
                <w:b w:val="0"/>
                <w:i w:val="0"/>
                <w:strike w:val="0"/>
                <w:color w:val="auto"/>
                <w:spacing w:val="0"/>
                <w:sz w:val="21"/>
                <w:szCs w:val="21"/>
                <w:u w:val="none"/>
              </w:rPr>
            </w:pPr>
            <w:r>
              <w:rPr>
                <w:rFonts w:hint="eastAsia" w:ascii="宋体" w:hAnsi="宋体" w:eastAsia="宋体" w:cs="宋体"/>
                <w:b w:val="0"/>
                <w:i w:val="0"/>
                <w:strike w:val="0"/>
                <w:color w:val="auto"/>
                <w:spacing w:val="0"/>
                <w:sz w:val="21"/>
                <w:szCs w:val="21"/>
                <w:u w:val="none"/>
              </w:rPr>
              <w:t>全体</w:t>
            </w:r>
          </w:p>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学员</w:t>
            </w:r>
          </w:p>
        </w:tc>
        <w:tc>
          <w:tcPr>
            <w:tcW w:w="6081" w:type="dxa"/>
            <w:shd w:val="clear" w:color="auto" w:fill="auto"/>
            <w:vAlign w:val="center"/>
          </w:tcPr>
          <w:p>
            <w:pPr>
              <w:snapToGrid/>
              <w:spacing w:before="0" w:after="0" w:line="240" w:lineRule="auto"/>
              <w:ind w:right="0" w:rightChars="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主题：聚焦学习任务群，探索教学新样态</w:t>
            </w:r>
          </w:p>
          <w:p>
            <w:pPr>
              <w:snapToGrid/>
              <w:spacing w:before="0" w:after="0" w:line="240" w:lineRule="auto"/>
              <w:ind w:right="0" w:rightChars="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1.任务群解读与设计比赛</w:t>
            </w:r>
          </w:p>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2.导师指导、总结</w:t>
            </w:r>
          </w:p>
        </w:tc>
        <w:tc>
          <w:tcPr>
            <w:tcW w:w="1650" w:type="dxa"/>
            <w:shd w:val="clear" w:color="auto" w:fill="auto"/>
            <w:vAlign w:val="center"/>
          </w:tcPr>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工作室全体成员</w:t>
            </w:r>
          </w:p>
        </w:tc>
        <w:tc>
          <w:tcPr>
            <w:tcW w:w="1845" w:type="dxa"/>
            <w:shd w:val="clear" w:color="auto" w:fill="auto"/>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主持人：肖蓉</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照相：任玲</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简讯、资料收集：</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秦梅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27" w:hRule="atLeast"/>
          <w:jc w:val="center"/>
        </w:trPr>
        <w:tc>
          <w:tcPr>
            <w:tcW w:w="815" w:type="dxa"/>
            <w:vMerge w:val="continue"/>
            <w:shd w:val="clear" w:color="auto" w:fill="auto"/>
            <w:vAlign w:val="center"/>
          </w:tcPr>
          <w:p>
            <w:pPr>
              <w:snapToGrid w:val="0"/>
              <w:spacing w:line="400" w:lineRule="exact"/>
              <w:jc w:val="center"/>
              <w:rPr>
                <w:rFonts w:hint="eastAsia" w:ascii="宋体" w:hAnsi="宋体" w:eastAsia="宋体" w:cs="宋体"/>
                <w:color w:val="auto"/>
                <w:sz w:val="21"/>
                <w:szCs w:val="21"/>
              </w:rPr>
            </w:pPr>
          </w:p>
        </w:tc>
        <w:tc>
          <w:tcPr>
            <w:tcW w:w="1150"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9月20日</w:t>
            </w:r>
          </w:p>
        </w:tc>
        <w:tc>
          <w:tcPr>
            <w:tcW w:w="1453"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14：00-17：00</w:t>
            </w:r>
          </w:p>
        </w:tc>
        <w:tc>
          <w:tcPr>
            <w:tcW w:w="1255"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双流实小</w:t>
            </w:r>
          </w:p>
        </w:tc>
        <w:tc>
          <w:tcPr>
            <w:tcW w:w="851" w:type="dxa"/>
            <w:shd w:val="clear" w:color="auto" w:fill="auto"/>
            <w:vAlign w:val="center"/>
          </w:tcPr>
          <w:p>
            <w:pPr>
              <w:snapToGrid w:val="0"/>
              <w:jc w:val="center"/>
              <w:rPr>
                <w:rFonts w:hint="eastAsia" w:ascii="宋体" w:hAnsi="宋体" w:eastAsia="宋体" w:cs="宋体"/>
                <w:b w:val="0"/>
                <w:i w:val="0"/>
                <w:strike w:val="0"/>
                <w:color w:val="auto"/>
                <w:spacing w:val="0"/>
                <w:sz w:val="21"/>
                <w:szCs w:val="21"/>
                <w:u w:val="none"/>
              </w:rPr>
            </w:pPr>
            <w:r>
              <w:rPr>
                <w:rFonts w:hint="eastAsia" w:ascii="宋体" w:hAnsi="宋体" w:eastAsia="宋体" w:cs="宋体"/>
                <w:b w:val="0"/>
                <w:i w:val="0"/>
                <w:strike w:val="0"/>
                <w:color w:val="auto"/>
                <w:spacing w:val="0"/>
                <w:sz w:val="21"/>
                <w:szCs w:val="21"/>
                <w:u w:val="none"/>
              </w:rPr>
              <w:t>全体</w:t>
            </w:r>
          </w:p>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学员</w:t>
            </w:r>
          </w:p>
        </w:tc>
        <w:tc>
          <w:tcPr>
            <w:tcW w:w="6081" w:type="dxa"/>
            <w:shd w:val="clear" w:color="auto" w:fill="auto"/>
            <w:vAlign w:val="center"/>
          </w:tcPr>
          <w:p>
            <w:pPr>
              <w:snapToGrid/>
              <w:spacing w:before="0" w:after="0" w:line="240" w:lineRule="auto"/>
              <w:ind w:right="0" w:rightChars="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主题：杨红工作室原野读书吧</w:t>
            </w:r>
          </w:p>
          <w:p>
            <w:pPr>
              <w:snapToGrid/>
              <w:spacing w:before="0" w:after="0" w:line="240" w:lineRule="auto"/>
              <w:ind w:right="0" w:rightChars="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1.《人生海海》读书演讲与交流</w:t>
            </w:r>
          </w:p>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2.导师指导、总结</w:t>
            </w:r>
          </w:p>
        </w:tc>
        <w:tc>
          <w:tcPr>
            <w:tcW w:w="1650" w:type="dxa"/>
            <w:shd w:val="clear" w:color="auto" w:fill="auto"/>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工作室全体成员</w:t>
            </w:r>
          </w:p>
        </w:tc>
        <w:tc>
          <w:tcPr>
            <w:tcW w:w="1845" w:type="dxa"/>
            <w:shd w:val="clear" w:color="auto" w:fill="auto"/>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主持：刘向阳</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照相：任玲</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简讯、资料收集：</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丁洁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98" w:hRule="atLeast"/>
          <w:jc w:val="center"/>
        </w:trPr>
        <w:tc>
          <w:tcPr>
            <w:tcW w:w="815" w:type="dxa"/>
            <w:vMerge w:val="restart"/>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车  爽工作室</w:t>
            </w:r>
          </w:p>
        </w:tc>
        <w:tc>
          <w:tcPr>
            <w:tcW w:w="1150"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9月14日</w:t>
            </w:r>
          </w:p>
        </w:tc>
        <w:tc>
          <w:tcPr>
            <w:tcW w:w="1453"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14:00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17:00</w:t>
            </w:r>
          </w:p>
        </w:tc>
        <w:tc>
          <w:tcPr>
            <w:tcW w:w="1255" w:type="dxa"/>
            <w:shd w:val="clear" w:color="auto" w:fill="auto"/>
            <w:vAlign w:val="center"/>
          </w:tcPr>
          <w:p>
            <w:pPr>
              <w:snapToGrid w:val="0"/>
              <w:ind w:firstLine="210" w:firstLineChars="100"/>
              <w:jc w:val="center"/>
              <w:rPr>
                <w:rFonts w:hint="eastAsia" w:ascii="宋体" w:hAnsi="宋体" w:eastAsia="宋体" w:cs="宋体"/>
                <w:color w:val="auto"/>
                <w:sz w:val="21"/>
                <w:szCs w:val="21"/>
              </w:rPr>
            </w:pPr>
            <w:r>
              <w:rPr>
                <w:rFonts w:hint="eastAsia" w:ascii="宋体" w:hAnsi="宋体" w:eastAsia="宋体" w:cs="宋体"/>
                <w:color w:val="auto"/>
                <w:sz w:val="21"/>
                <w:szCs w:val="21"/>
              </w:rPr>
              <w:t>棠湖小学</w:t>
            </w:r>
          </w:p>
        </w:tc>
        <w:tc>
          <w:tcPr>
            <w:tcW w:w="851"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王超均</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何雅岚</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车  爽</w:t>
            </w:r>
          </w:p>
        </w:tc>
        <w:tc>
          <w:tcPr>
            <w:tcW w:w="6081" w:type="dxa"/>
            <w:shd w:val="clear" w:color="auto" w:fill="auto"/>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主题：第三学年研修计划，暑假阅读分享</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1.学员代表暑假阅读分享</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2.讨论交流暑假主题阅读收获</w:t>
            </w:r>
          </w:p>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3.讨论第三学年研修计划</w:t>
            </w:r>
          </w:p>
        </w:tc>
        <w:tc>
          <w:tcPr>
            <w:tcW w:w="1650" w:type="dxa"/>
            <w:shd w:val="clear" w:color="auto" w:fill="auto"/>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shd w:val="clear" w:color="auto" w:fill="auto"/>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主持：周天涯</w:t>
            </w:r>
          </w:p>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照相：樊潇蔓</w:t>
            </w:r>
          </w:p>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简讯：王  曦</w:t>
            </w:r>
          </w:p>
          <w:p>
            <w:pPr>
              <w:snapToGrid w:val="0"/>
              <w:jc w:val="lef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395" w:hRule="atLeast"/>
          <w:jc w:val="center"/>
        </w:trPr>
        <w:tc>
          <w:tcPr>
            <w:tcW w:w="815" w:type="dxa"/>
            <w:vMerge w:val="continue"/>
            <w:vAlign w:val="center"/>
          </w:tcPr>
          <w:p>
            <w:pPr>
              <w:snapToGrid w:val="0"/>
              <w:spacing w:line="400" w:lineRule="exact"/>
              <w:jc w:val="center"/>
              <w:rPr>
                <w:rFonts w:hint="eastAsia" w:ascii="宋体" w:hAnsi="宋体" w:eastAsia="宋体" w:cs="宋体"/>
                <w:color w:val="auto"/>
                <w:sz w:val="21"/>
                <w:szCs w:val="21"/>
              </w:rPr>
            </w:pPr>
          </w:p>
        </w:tc>
        <w:tc>
          <w:tcPr>
            <w:tcW w:w="1150"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9月21日</w:t>
            </w:r>
          </w:p>
        </w:tc>
        <w:tc>
          <w:tcPr>
            <w:tcW w:w="1453"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14:00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17:00</w:t>
            </w:r>
          </w:p>
        </w:tc>
        <w:tc>
          <w:tcPr>
            <w:tcW w:w="1255"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棠湖小学</w:t>
            </w:r>
          </w:p>
        </w:tc>
        <w:tc>
          <w:tcPr>
            <w:tcW w:w="851"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汪雪</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车爽</w:t>
            </w:r>
          </w:p>
        </w:tc>
        <w:tc>
          <w:tcPr>
            <w:tcW w:w="6081" w:type="dxa"/>
            <w:shd w:val="clear" w:color="auto" w:fill="auto"/>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主题：课题《指向深度阅读的小学语文拓展阅读课程开发与实施》研究活动推进</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1.课题研究阶段成果梳理</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2.讨论、修正班级阅读课程开发与实施问题</w:t>
            </w:r>
          </w:p>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3.导师安排课题阶段汇报分工</w:t>
            </w:r>
          </w:p>
        </w:tc>
        <w:tc>
          <w:tcPr>
            <w:tcW w:w="1650" w:type="dxa"/>
            <w:shd w:val="clear" w:color="auto" w:fill="auto"/>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shd w:val="clear" w:color="auto" w:fill="auto"/>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主持：王  曦</w:t>
            </w:r>
          </w:p>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照相：周天涯</w:t>
            </w:r>
          </w:p>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简讯：樊潇蔓</w:t>
            </w:r>
          </w:p>
          <w:p>
            <w:pPr>
              <w:snapToGrid w:val="0"/>
              <w:jc w:val="lef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12" w:hRule="atLeast"/>
          <w:jc w:val="center"/>
        </w:trPr>
        <w:tc>
          <w:tcPr>
            <w:tcW w:w="815" w:type="dxa"/>
            <w:vMerge w:val="continue"/>
            <w:vAlign w:val="center"/>
          </w:tcPr>
          <w:p>
            <w:pPr>
              <w:snapToGrid w:val="0"/>
              <w:spacing w:line="400" w:lineRule="exact"/>
              <w:jc w:val="center"/>
              <w:rPr>
                <w:rFonts w:hint="eastAsia" w:ascii="宋体" w:hAnsi="宋体" w:eastAsia="宋体" w:cs="宋体"/>
                <w:color w:val="auto"/>
                <w:sz w:val="21"/>
                <w:szCs w:val="21"/>
              </w:rPr>
            </w:pPr>
          </w:p>
        </w:tc>
        <w:tc>
          <w:tcPr>
            <w:tcW w:w="1150"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9月28日</w:t>
            </w:r>
          </w:p>
        </w:tc>
        <w:tc>
          <w:tcPr>
            <w:tcW w:w="1453"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14:00</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17:00</w:t>
            </w:r>
          </w:p>
        </w:tc>
        <w:tc>
          <w:tcPr>
            <w:tcW w:w="1255"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棠湖小学</w:t>
            </w:r>
          </w:p>
        </w:tc>
        <w:tc>
          <w:tcPr>
            <w:tcW w:w="851"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车爽</w:t>
            </w:r>
          </w:p>
        </w:tc>
        <w:tc>
          <w:tcPr>
            <w:tcW w:w="6081" w:type="dxa"/>
            <w:shd w:val="clear" w:color="auto" w:fill="auto"/>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主题：基于新课标的生活语文拓展课程的实施与研讨</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1.学员执教研讨课</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2.导师组织观课、磨课活动</w:t>
            </w:r>
          </w:p>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3.导师组织开展本月自主研修成果交流</w:t>
            </w:r>
          </w:p>
        </w:tc>
        <w:tc>
          <w:tcPr>
            <w:tcW w:w="1650" w:type="dxa"/>
            <w:shd w:val="clear" w:color="auto" w:fill="auto"/>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shd w:val="clear" w:color="auto" w:fill="auto"/>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主持：樊潇蔓</w:t>
            </w:r>
          </w:p>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照相：王  曦</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简讯：周天涯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12" w:hRule="atLeast"/>
          <w:jc w:val="center"/>
        </w:trPr>
        <w:tc>
          <w:tcPr>
            <w:tcW w:w="815" w:type="dxa"/>
            <w:vMerge w:val="restart"/>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冯之刚工作室</w:t>
            </w:r>
          </w:p>
        </w:tc>
        <w:tc>
          <w:tcPr>
            <w:tcW w:w="115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9月6日</w:t>
            </w:r>
          </w:p>
        </w:tc>
        <w:tc>
          <w:tcPr>
            <w:tcW w:w="1453"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9:00-12:00</w:t>
            </w:r>
          </w:p>
        </w:tc>
        <w:tc>
          <w:tcPr>
            <w:tcW w:w="1255"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双流实小</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李博</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冯之刚</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主题：小学低段数学课标教材培训</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小学数学第一学段课程标准概况解读</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数与代数典型内容：20以内数的认识教学解读及建议</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幼小衔接课程设计建议</w:t>
            </w:r>
          </w:p>
        </w:tc>
        <w:tc>
          <w:tcPr>
            <w:tcW w:w="1650" w:type="dxa"/>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主持：江玲</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照相：张兰英</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纸质资料：李沙沙</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电子资料：王婷甦</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简讯：刘佩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82" w:hRule="atLeast"/>
          <w:jc w:val="center"/>
        </w:trPr>
        <w:tc>
          <w:tcPr>
            <w:tcW w:w="815" w:type="dxa"/>
            <w:vMerge w:val="continue"/>
            <w:shd w:val="clear" w:color="auto" w:fill="auto"/>
            <w:vAlign w:val="center"/>
          </w:tcPr>
          <w:p>
            <w:pPr>
              <w:snapToGrid w:val="0"/>
              <w:spacing w:line="400" w:lineRule="exact"/>
              <w:jc w:val="center"/>
              <w:rPr>
                <w:rFonts w:hint="eastAsia" w:ascii="宋体" w:hAnsi="宋体" w:eastAsia="宋体" w:cs="宋体"/>
                <w:color w:val="auto"/>
                <w:sz w:val="21"/>
                <w:szCs w:val="21"/>
              </w:rPr>
            </w:pPr>
          </w:p>
        </w:tc>
        <w:tc>
          <w:tcPr>
            <w:tcW w:w="115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9月7日</w:t>
            </w:r>
          </w:p>
        </w:tc>
        <w:tc>
          <w:tcPr>
            <w:tcW w:w="1453"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9:00-12:00</w:t>
            </w:r>
          </w:p>
        </w:tc>
        <w:tc>
          <w:tcPr>
            <w:tcW w:w="1255" w:type="dxa"/>
            <w:vAlign w:val="center"/>
          </w:tcPr>
          <w:p>
            <w:pPr>
              <w:pBdr>
                <w:bottom w:val="none" w:color="auto" w:sz="0" w:space="0"/>
              </w:pBdr>
              <w:jc w:val="center"/>
              <w:rPr>
                <w:rFonts w:hint="eastAsia" w:ascii="宋体" w:hAnsi="宋体" w:eastAsia="宋体" w:cs="宋体"/>
                <w:color w:val="auto"/>
                <w:sz w:val="21"/>
                <w:szCs w:val="21"/>
              </w:rPr>
            </w:pPr>
            <w:r>
              <w:rPr>
                <w:rFonts w:hint="eastAsia" w:ascii="宋体" w:hAnsi="宋体" w:eastAsia="宋体" w:cs="宋体"/>
                <w:color w:val="auto"/>
                <w:sz w:val="21"/>
                <w:szCs w:val="21"/>
              </w:rPr>
              <w:t>双流实小</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李博</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冯之刚</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主题：小学中段数学课标教材培训</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小学数学第二学段课程标准概况解读</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图形与几何典型内容：认识线段、射线和直线以及尺规作图教学解读及建议</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第二学段综合与实践主题活动教学解读及建议</w:t>
            </w:r>
          </w:p>
        </w:tc>
        <w:tc>
          <w:tcPr>
            <w:tcW w:w="1650" w:type="dxa"/>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主持：江玲</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照相：张兰英</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纸质资料：李沙沙</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电子资料：王婷甦</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简讯：王婷甦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jc w:val="center"/>
        </w:trPr>
        <w:tc>
          <w:tcPr>
            <w:tcW w:w="815" w:type="dxa"/>
            <w:vMerge w:val="continue"/>
            <w:shd w:val="clear" w:color="auto" w:fill="auto"/>
            <w:vAlign w:val="center"/>
          </w:tcPr>
          <w:p>
            <w:pPr>
              <w:snapToGrid w:val="0"/>
              <w:spacing w:line="400" w:lineRule="exact"/>
              <w:jc w:val="center"/>
              <w:rPr>
                <w:rFonts w:hint="eastAsia" w:ascii="宋体" w:hAnsi="宋体" w:eastAsia="宋体" w:cs="宋体"/>
                <w:color w:val="auto"/>
                <w:sz w:val="21"/>
                <w:szCs w:val="21"/>
              </w:rPr>
            </w:pPr>
          </w:p>
        </w:tc>
        <w:tc>
          <w:tcPr>
            <w:tcW w:w="115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9月8日</w:t>
            </w:r>
          </w:p>
        </w:tc>
        <w:tc>
          <w:tcPr>
            <w:tcW w:w="1453"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9:00-12:00</w:t>
            </w:r>
          </w:p>
        </w:tc>
        <w:tc>
          <w:tcPr>
            <w:tcW w:w="1255" w:type="dxa"/>
            <w:vAlign w:val="center"/>
          </w:tcPr>
          <w:p>
            <w:pPr>
              <w:pBdr>
                <w:bottom w:val="none" w:color="auto" w:sz="0" w:space="0"/>
              </w:pBdr>
              <w:jc w:val="center"/>
              <w:rPr>
                <w:rFonts w:hint="eastAsia" w:ascii="宋体" w:hAnsi="宋体" w:eastAsia="宋体" w:cs="宋体"/>
                <w:color w:val="auto"/>
                <w:sz w:val="21"/>
                <w:szCs w:val="21"/>
              </w:rPr>
            </w:pPr>
            <w:r>
              <w:rPr>
                <w:rFonts w:hint="eastAsia" w:ascii="宋体" w:hAnsi="宋体" w:eastAsia="宋体" w:cs="宋体"/>
                <w:color w:val="auto"/>
                <w:sz w:val="21"/>
                <w:szCs w:val="21"/>
              </w:rPr>
              <w:t>双流实小</w:t>
            </w:r>
          </w:p>
        </w:tc>
        <w:tc>
          <w:tcPr>
            <w:tcW w:w="851" w:type="dxa"/>
            <w:vAlign w:val="center"/>
          </w:tcPr>
          <w:p>
            <w:pPr>
              <w:pBdr>
                <w:bottom w:val="none" w:color="auto" w:sz="0" w:space="0"/>
              </w:pBdr>
              <w:snapToGrid/>
              <w:spacing w:line="240" w:lineRule="auto"/>
              <w:jc w:val="center"/>
              <w:rPr>
                <w:rFonts w:hint="eastAsia" w:ascii="宋体" w:hAnsi="宋体" w:eastAsia="宋体" w:cs="宋体"/>
                <w:color w:val="auto"/>
                <w:sz w:val="21"/>
                <w:szCs w:val="21"/>
              </w:rPr>
            </w:pPr>
            <w:r>
              <w:rPr>
                <w:rFonts w:hint="eastAsia" w:ascii="宋体" w:hAnsi="宋体" w:eastAsia="宋体" w:cs="宋体"/>
                <w:i w:val="0"/>
                <w:strike w:val="0"/>
                <w:color w:val="auto"/>
                <w:sz w:val="21"/>
                <w:szCs w:val="21"/>
                <w:u w:val="none"/>
              </w:rPr>
              <w:t>田红霞</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冯之刚</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主题：小学高段数学课标教材培训</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小学数学第三学段课程标准概况解读</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统计与概率典型内容：探索百分数的意义，解决与百分数有关简单实际问题，感受百分数的统计意义教学解读及建议</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3</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第三学段项目学习教学解读及建议</w:t>
            </w:r>
          </w:p>
        </w:tc>
        <w:tc>
          <w:tcPr>
            <w:tcW w:w="1650" w:type="dxa"/>
            <w:vAlign w:val="center"/>
          </w:tcPr>
          <w:p>
            <w:pPr>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主持：江玲</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照相：罗丹</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纸质资料：李沙沙</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电子资料：王婷甦</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简讯：郭婷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jc w:val="center"/>
        </w:trPr>
        <w:tc>
          <w:tcPr>
            <w:tcW w:w="815" w:type="dxa"/>
            <w:vMerge w:val="restart"/>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胡  伟工作室</w:t>
            </w:r>
          </w:p>
        </w:tc>
        <w:tc>
          <w:tcPr>
            <w:tcW w:w="115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9月6日</w:t>
            </w:r>
          </w:p>
        </w:tc>
        <w:tc>
          <w:tcPr>
            <w:tcW w:w="1453" w:type="dxa"/>
            <w:vAlign w:val="center"/>
          </w:tcPr>
          <w:p>
            <w:pPr>
              <w:pBdr>
                <w:bottom w:val="none" w:color="auto" w:sz="0" w:space="0"/>
              </w:pBd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9:00-12:00</w:t>
            </w:r>
          </w:p>
        </w:tc>
        <w:tc>
          <w:tcPr>
            <w:tcW w:w="1255" w:type="dxa"/>
            <w:vAlign w:val="center"/>
          </w:tcPr>
          <w:p>
            <w:pPr>
              <w:pBdr>
                <w:bottom w:val="none" w:color="auto" w:sz="0" w:space="0"/>
              </w:pBdr>
              <w:jc w:val="center"/>
              <w:rPr>
                <w:rFonts w:hint="eastAsia" w:ascii="宋体" w:hAnsi="宋体" w:eastAsia="宋体" w:cs="宋体"/>
                <w:color w:val="auto"/>
                <w:sz w:val="21"/>
                <w:szCs w:val="21"/>
              </w:rPr>
            </w:pPr>
            <w:r>
              <w:rPr>
                <w:rFonts w:hint="eastAsia" w:ascii="宋体" w:hAnsi="宋体" w:eastAsia="宋体" w:cs="宋体"/>
                <w:color w:val="auto"/>
                <w:sz w:val="21"/>
                <w:szCs w:val="21"/>
              </w:rPr>
              <w:t>双流实小</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李博</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冯之刚</w:t>
            </w:r>
          </w:p>
          <w:p>
            <w:pPr>
              <w:pBdr>
                <w:bottom w:val="none" w:color="auto" w:sz="0" w:space="0"/>
              </w:pBd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胡伟</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主题：小学低段数学课标教材培训</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1.小学数学第一学段课程标准概况解读</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2.数与代数典型内容：20以内数的认识教学解读及建议</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3.幼小衔接课程设计建议</w:t>
            </w:r>
          </w:p>
        </w:tc>
        <w:tc>
          <w:tcPr>
            <w:tcW w:w="1650"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主持：蔡雪梅</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简讯：蒋静</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照相：刘瑞熙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jc w:val="center"/>
        </w:trPr>
        <w:tc>
          <w:tcPr>
            <w:tcW w:w="815" w:type="dxa"/>
            <w:vMerge w:val="continue"/>
            <w:vAlign w:val="center"/>
          </w:tcPr>
          <w:p>
            <w:pPr>
              <w:snapToGrid w:val="0"/>
              <w:spacing w:line="400" w:lineRule="exact"/>
              <w:jc w:val="center"/>
              <w:rPr>
                <w:rFonts w:hint="eastAsia" w:ascii="宋体" w:hAnsi="宋体" w:eastAsia="宋体" w:cs="宋体"/>
                <w:color w:val="auto"/>
                <w:sz w:val="21"/>
                <w:szCs w:val="21"/>
              </w:rPr>
            </w:pPr>
          </w:p>
        </w:tc>
        <w:tc>
          <w:tcPr>
            <w:tcW w:w="1150" w:type="dxa"/>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9月13日</w:t>
            </w:r>
          </w:p>
        </w:tc>
        <w:tc>
          <w:tcPr>
            <w:tcW w:w="1453"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14:00-17:30</w:t>
            </w:r>
          </w:p>
        </w:tc>
        <w:tc>
          <w:tcPr>
            <w:tcW w:w="1255" w:type="dxa"/>
            <w:vAlign w:val="center"/>
          </w:tcPr>
          <w:p>
            <w:pPr>
              <w:pBdr>
                <w:bottom w:val="none" w:color="auto" w:sz="0" w:space="0"/>
              </w:pBdr>
              <w:jc w:val="center"/>
              <w:rPr>
                <w:rFonts w:hint="eastAsia" w:ascii="宋体" w:hAnsi="宋体" w:eastAsia="宋体" w:cs="宋体"/>
                <w:color w:val="auto"/>
                <w:sz w:val="21"/>
                <w:szCs w:val="21"/>
              </w:rPr>
            </w:pPr>
            <w:r>
              <w:rPr>
                <w:rFonts w:hint="eastAsia" w:ascii="宋体" w:hAnsi="宋体" w:eastAsia="宋体" w:cs="宋体"/>
                <w:color w:val="auto"/>
                <w:sz w:val="21"/>
                <w:szCs w:val="21"/>
              </w:rPr>
              <w:t>双流实小</w:t>
            </w:r>
          </w:p>
        </w:tc>
        <w:tc>
          <w:tcPr>
            <w:tcW w:w="851" w:type="dxa"/>
            <w:vAlign w:val="center"/>
          </w:tcPr>
          <w:p>
            <w:pPr>
              <w:pBdr>
                <w:bottom w:val="none" w:color="auto" w:sz="0" w:space="0"/>
              </w:pBd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胡伟</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主题：读书分享会 </w:t>
            </w:r>
          </w:p>
          <w:p>
            <w:pPr>
              <w:numPr>
                <w:ilvl w:val="0"/>
                <w:numId w:val="2"/>
              </w:num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工作室成员进行读书分享</w:t>
            </w:r>
          </w:p>
          <w:p>
            <w:pPr>
              <w:numPr>
                <w:ilvl w:val="0"/>
                <w:numId w:val="2"/>
              </w:numPr>
              <w:snapToGrid w:val="0"/>
              <w:jc w:val="left"/>
              <w:rPr>
                <w:rFonts w:hint="eastAsia" w:ascii="宋体" w:hAnsi="宋体" w:eastAsia="宋体" w:cs="宋体"/>
                <w:color w:val="auto"/>
                <w:sz w:val="21"/>
                <w:szCs w:val="21"/>
                <w:lang w:eastAsia="zh-Hans"/>
              </w:rPr>
            </w:pPr>
            <w:r>
              <w:rPr>
                <w:rFonts w:hint="eastAsia" w:ascii="宋体" w:hAnsi="宋体" w:eastAsia="宋体" w:cs="宋体"/>
                <w:color w:val="auto"/>
                <w:sz w:val="21"/>
                <w:szCs w:val="21"/>
                <w:lang w:eastAsia="zh-Hans"/>
              </w:rPr>
              <w:t>导师胡伟分享、总结</w:t>
            </w:r>
          </w:p>
          <w:p>
            <w:pPr>
              <w:numPr>
                <w:ilvl w:val="0"/>
                <w:numId w:val="2"/>
              </w:numPr>
              <w:pBdr>
                <w:bottom w:val="none" w:color="auto" w:sz="0" w:space="0"/>
              </w:pBdr>
              <w:snapToGrid w:val="0"/>
              <w:jc w:val="left"/>
              <w:rPr>
                <w:rFonts w:hint="eastAsia" w:ascii="宋体" w:hAnsi="宋体" w:eastAsia="宋体" w:cs="宋体"/>
                <w:color w:val="auto"/>
                <w:sz w:val="21"/>
                <w:szCs w:val="21"/>
                <w:lang w:eastAsia="zh-Hans"/>
              </w:rPr>
            </w:pPr>
            <w:r>
              <w:rPr>
                <w:rFonts w:hint="eastAsia" w:ascii="宋体" w:hAnsi="宋体" w:eastAsia="宋体" w:cs="宋体"/>
                <w:color w:val="auto"/>
                <w:sz w:val="21"/>
                <w:szCs w:val="21"/>
                <w:lang w:eastAsia="zh-Hans"/>
              </w:rPr>
              <w:t>安排本学期研修活动</w:t>
            </w:r>
          </w:p>
        </w:tc>
        <w:tc>
          <w:tcPr>
            <w:tcW w:w="1650"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主持：王晨园</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简讯：何鑫</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照相：郑云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15" w:hRule="atLeast"/>
          <w:jc w:val="center"/>
        </w:trPr>
        <w:tc>
          <w:tcPr>
            <w:tcW w:w="815" w:type="dxa"/>
            <w:vMerge w:val="continue"/>
            <w:vAlign w:val="center"/>
          </w:tcPr>
          <w:p>
            <w:pPr>
              <w:snapToGrid w:val="0"/>
              <w:spacing w:line="400" w:lineRule="exact"/>
              <w:ind w:left="210" w:leftChars="50" w:hanging="105" w:hangingChars="50"/>
              <w:jc w:val="center"/>
              <w:rPr>
                <w:rFonts w:hint="eastAsia" w:ascii="宋体" w:hAnsi="宋体" w:eastAsia="宋体" w:cs="宋体"/>
                <w:color w:val="auto"/>
                <w:sz w:val="21"/>
                <w:szCs w:val="21"/>
              </w:rPr>
            </w:pPr>
          </w:p>
        </w:tc>
        <w:tc>
          <w:tcPr>
            <w:tcW w:w="1150"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9月20日</w:t>
            </w:r>
          </w:p>
        </w:tc>
        <w:tc>
          <w:tcPr>
            <w:tcW w:w="1453"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14:00-17:30</w:t>
            </w: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实验小学</w:t>
            </w:r>
          </w:p>
        </w:tc>
        <w:tc>
          <w:tcPr>
            <w:tcW w:w="851" w:type="dxa"/>
            <w:vAlign w:val="center"/>
          </w:tcPr>
          <w:p>
            <w:pPr>
              <w:pBdr>
                <w:bottom w:val="none" w:color="auto" w:sz="0" w:space="0"/>
              </w:pBd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胡伟</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主题：核心素养导向的小学乐思数学课例研究</w:t>
            </w:r>
          </w:p>
          <w:p>
            <w:pPr>
              <w:pBdr>
                <w:bottom w:val="none" w:color="auto" w:sz="0" w:space="0"/>
              </w:pBd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1.两位学员执教研讨课例（内容待定）</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2.评课、议课、互动交流</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3.导师胡伟指导、总结</w:t>
            </w:r>
          </w:p>
        </w:tc>
        <w:tc>
          <w:tcPr>
            <w:tcW w:w="1650"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主持：刘娜</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简讯：潘燕</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照相：徐建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04" w:hRule="atLeast"/>
          <w:jc w:val="center"/>
        </w:trPr>
        <w:tc>
          <w:tcPr>
            <w:tcW w:w="815" w:type="dxa"/>
            <w:vMerge w:val="restart"/>
            <w:vAlign w:val="center"/>
          </w:tcPr>
          <w:p>
            <w:pPr>
              <w:snapToGrid w:val="0"/>
              <w:spacing w:line="400" w:lineRule="exact"/>
              <w:jc w:val="center"/>
              <w:rPr>
                <w:rFonts w:hint="eastAsia" w:ascii="宋体" w:hAnsi="宋体" w:eastAsia="宋体" w:cs="宋体"/>
                <w:color w:val="auto"/>
                <w:sz w:val="21"/>
                <w:szCs w:val="21"/>
              </w:rPr>
            </w:pPr>
          </w:p>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刘  勇工作室</w:t>
            </w:r>
          </w:p>
          <w:p>
            <w:pPr>
              <w:snapToGrid w:val="0"/>
              <w:spacing w:line="400" w:lineRule="exact"/>
              <w:jc w:val="center"/>
              <w:rPr>
                <w:rFonts w:hint="eastAsia" w:ascii="宋体" w:hAnsi="宋体" w:eastAsia="宋体" w:cs="宋体"/>
                <w:color w:val="auto"/>
                <w:sz w:val="21"/>
                <w:szCs w:val="21"/>
              </w:rPr>
            </w:pPr>
          </w:p>
        </w:tc>
        <w:tc>
          <w:tcPr>
            <w:tcW w:w="1150"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9月6日</w:t>
            </w:r>
          </w:p>
        </w:tc>
        <w:tc>
          <w:tcPr>
            <w:tcW w:w="1453"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14:30-18:00</w:t>
            </w: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棠外</w:t>
            </w:r>
          </w:p>
        </w:tc>
        <w:tc>
          <w:tcPr>
            <w:tcW w:w="851" w:type="dxa"/>
            <w:vAlign w:val="center"/>
          </w:tcPr>
          <w:p>
            <w:pPr>
              <w:snapToGrid w:val="0"/>
              <w:jc w:val="center"/>
              <w:rPr>
                <w:rFonts w:hint="eastAsia" w:ascii="宋体" w:hAnsi="宋体" w:eastAsia="宋体" w:cs="宋体"/>
                <w:color w:val="auto"/>
                <w:sz w:val="21"/>
                <w:szCs w:val="21"/>
              </w:rPr>
            </w:pP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刘勇</w:t>
            </w:r>
          </w:p>
          <w:p>
            <w:pPr>
              <w:snapToGrid w:val="0"/>
              <w:jc w:val="center"/>
              <w:rPr>
                <w:rFonts w:hint="eastAsia" w:ascii="宋体" w:hAnsi="宋体" w:eastAsia="宋体" w:cs="宋体"/>
                <w:color w:val="auto"/>
                <w:sz w:val="21"/>
                <w:szCs w:val="21"/>
              </w:rPr>
            </w:pP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 xml:space="preserve">主题：读书分享会 </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1.工作室成员进行读书分享</w:t>
            </w:r>
          </w:p>
          <w:p>
            <w:pPr>
              <w:snapToGrid w:val="0"/>
              <w:jc w:val="left"/>
              <w:rPr>
                <w:rFonts w:hint="eastAsia" w:ascii="宋体" w:hAnsi="宋体" w:eastAsia="宋体" w:cs="宋体"/>
                <w:color w:val="auto"/>
                <w:sz w:val="21"/>
                <w:szCs w:val="21"/>
                <w:lang w:eastAsia="zh-Hans"/>
              </w:rPr>
            </w:pPr>
            <w:r>
              <w:rPr>
                <w:rFonts w:hint="eastAsia" w:ascii="宋体" w:hAnsi="宋体" w:eastAsia="宋体" w:cs="宋体"/>
                <w:color w:val="auto"/>
                <w:sz w:val="21"/>
                <w:szCs w:val="21"/>
                <w:lang w:eastAsia="zh-Hans"/>
              </w:rPr>
              <w:t>2.导师刘勇带领学员学习《中学语文参考杂志》的精选内容</w:t>
            </w:r>
          </w:p>
          <w:p>
            <w:pPr>
              <w:snapToGrid w:val="0"/>
              <w:jc w:val="left"/>
              <w:rPr>
                <w:rFonts w:hint="eastAsia" w:ascii="宋体" w:hAnsi="宋体" w:eastAsia="宋体" w:cs="宋体"/>
                <w:color w:val="auto"/>
                <w:sz w:val="21"/>
                <w:szCs w:val="21"/>
                <w:lang w:eastAsia="zh-Hans"/>
              </w:rPr>
            </w:pPr>
            <w:r>
              <w:rPr>
                <w:rFonts w:hint="eastAsia" w:ascii="宋体" w:hAnsi="宋体" w:eastAsia="宋体" w:cs="宋体"/>
                <w:color w:val="auto"/>
                <w:sz w:val="21"/>
                <w:szCs w:val="21"/>
                <w:lang w:eastAsia="zh-Hans"/>
              </w:rPr>
              <w:t>3.导师刘勇分享、总结</w:t>
            </w:r>
          </w:p>
        </w:tc>
        <w:tc>
          <w:tcPr>
            <w:tcW w:w="1650" w:type="dxa"/>
            <w:vAlign w:val="center"/>
          </w:tcPr>
          <w:p>
            <w:pPr>
              <w:snapToGrid w:val="0"/>
              <w:spacing w:line="400" w:lineRule="exact"/>
              <w:jc w:val="left"/>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 xml:space="preserve">工作室全体成员 </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主持：杨必容</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照相：杨必容</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简讯：刘湘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jc w:val="center"/>
        </w:trPr>
        <w:tc>
          <w:tcPr>
            <w:tcW w:w="815" w:type="dxa"/>
            <w:vMerge w:val="continue"/>
            <w:vAlign w:val="center"/>
          </w:tcPr>
          <w:p>
            <w:pPr>
              <w:snapToGrid w:val="0"/>
              <w:spacing w:line="400" w:lineRule="exact"/>
              <w:jc w:val="center"/>
              <w:rPr>
                <w:rFonts w:hint="eastAsia" w:ascii="宋体" w:hAnsi="宋体" w:eastAsia="宋体" w:cs="宋体"/>
                <w:color w:val="auto"/>
                <w:sz w:val="21"/>
                <w:szCs w:val="21"/>
              </w:rPr>
            </w:pPr>
          </w:p>
        </w:tc>
        <w:tc>
          <w:tcPr>
            <w:tcW w:w="1150"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9月13日</w:t>
            </w:r>
          </w:p>
        </w:tc>
        <w:tc>
          <w:tcPr>
            <w:tcW w:w="1453"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14:30-18:00</w:t>
            </w: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棠外</w:t>
            </w:r>
          </w:p>
        </w:tc>
        <w:tc>
          <w:tcPr>
            <w:tcW w:w="851" w:type="dxa"/>
            <w:vAlign w:val="center"/>
          </w:tcPr>
          <w:p>
            <w:pPr>
              <w:snapToGrid w:val="0"/>
              <w:jc w:val="center"/>
              <w:rPr>
                <w:rFonts w:hint="eastAsia" w:ascii="宋体" w:hAnsi="宋体" w:eastAsia="宋体" w:cs="宋体"/>
                <w:color w:val="auto"/>
                <w:sz w:val="21"/>
                <w:szCs w:val="21"/>
              </w:rPr>
            </w:pP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刘勇</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何立新</w:t>
            </w:r>
          </w:p>
          <w:p>
            <w:pPr>
              <w:snapToGrid w:val="0"/>
              <w:jc w:val="center"/>
              <w:rPr>
                <w:rFonts w:hint="eastAsia" w:ascii="宋体" w:hAnsi="宋体" w:eastAsia="宋体" w:cs="宋体"/>
                <w:color w:val="auto"/>
                <w:sz w:val="21"/>
                <w:szCs w:val="21"/>
              </w:rPr>
            </w:pP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主题：何立新老师写作指导交流会</w:t>
            </w:r>
          </w:p>
          <w:p>
            <w:pPr>
              <w:snapToGrid w:val="0"/>
              <w:jc w:val="left"/>
              <w:rPr>
                <w:rFonts w:hint="eastAsia" w:ascii="宋体" w:hAnsi="宋体" w:eastAsia="宋体" w:cs="宋体"/>
                <w:color w:val="auto"/>
                <w:sz w:val="21"/>
                <w:szCs w:val="21"/>
                <w:lang w:eastAsia="zh-Hans"/>
              </w:rPr>
            </w:pPr>
            <w:r>
              <w:rPr>
                <w:rFonts w:hint="eastAsia" w:ascii="宋体" w:hAnsi="宋体" w:eastAsia="宋体" w:cs="宋体"/>
                <w:color w:val="auto"/>
                <w:sz w:val="21"/>
                <w:szCs w:val="21"/>
                <w:lang w:eastAsia="zh-Hans"/>
              </w:rPr>
              <w:t>1.工作室成员分组展示《创意微写作课例》</w:t>
            </w:r>
          </w:p>
          <w:p>
            <w:pPr>
              <w:snapToGrid w:val="0"/>
              <w:jc w:val="left"/>
              <w:rPr>
                <w:rFonts w:hint="eastAsia" w:ascii="宋体" w:hAnsi="宋体" w:eastAsia="宋体" w:cs="宋体"/>
                <w:color w:val="auto"/>
                <w:sz w:val="21"/>
                <w:szCs w:val="21"/>
                <w:lang w:eastAsia="zh-Hans"/>
              </w:rPr>
            </w:pPr>
            <w:r>
              <w:rPr>
                <w:rFonts w:hint="eastAsia" w:ascii="宋体" w:hAnsi="宋体" w:eastAsia="宋体" w:cs="宋体"/>
                <w:color w:val="auto"/>
                <w:sz w:val="21"/>
                <w:szCs w:val="21"/>
                <w:lang w:eastAsia="zh-Hans"/>
              </w:rPr>
              <w:t>2.何立新老师现场指导学员</w:t>
            </w:r>
          </w:p>
          <w:p>
            <w:pPr>
              <w:snapToGrid w:val="0"/>
              <w:jc w:val="left"/>
              <w:rPr>
                <w:rFonts w:hint="eastAsia" w:ascii="宋体" w:hAnsi="宋体" w:eastAsia="宋体" w:cs="宋体"/>
                <w:color w:val="auto"/>
                <w:sz w:val="21"/>
                <w:szCs w:val="21"/>
                <w:lang w:eastAsia="zh-Hans"/>
              </w:rPr>
            </w:pPr>
            <w:r>
              <w:rPr>
                <w:rFonts w:hint="eastAsia" w:ascii="宋体" w:hAnsi="宋体" w:eastAsia="宋体" w:cs="宋体"/>
                <w:color w:val="auto"/>
                <w:sz w:val="21"/>
                <w:szCs w:val="21"/>
                <w:lang w:eastAsia="zh-Hans"/>
              </w:rPr>
              <w:t>3.导师刘勇点评、指导</w:t>
            </w:r>
          </w:p>
        </w:tc>
        <w:tc>
          <w:tcPr>
            <w:tcW w:w="1650" w:type="dxa"/>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p>
            <w:pPr>
              <w:snapToGrid w:val="0"/>
              <w:spacing w:line="400" w:lineRule="exact"/>
              <w:jc w:val="left"/>
              <w:rPr>
                <w:rFonts w:hint="eastAsia" w:ascii="宋体" w:hAnsi="宋体" w:eastAsia="宋体" w:cs="宋体"/>
                <w:color w:val="auto"/>
                <w:sz w:val="21"/>
                <w:szCs w:val="21"/>
              </w:rPr>
            </w:pP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主持：袁榕蔓</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照相：杨必容</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简讯：曾亚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jc w:val="center"/>
        </w:trPr>
        <w:tc>
          <w:tcPr>
            <w:tcW w:w="815" w:type="dxa"/>
            <w:vMerge w:val="continue"/>
            <w:vAlign w:val="center"/>
          </w:tcPr>
          <w:p>
            <w:pPr>
              <w:snapToGrid w:val="0"/>
              <w:spacing w:line="400" w:lineRule="exact"/>
              <w:jc w:val="center"/>
              <w:rPr>
                <w:rFonts w:hint="eastAsia" w:ascii="宋体" w:hAnsi="宋体" w:eastAsia="宋体" w:cs="宋体"/>
                <w:color w:val="auto"/>
                <w:sz w:val="21"/>
                <w:szCs w:val="21"/>
              </w:rPr>
            </w:pPr>
          </w:p>
        </w:tc>
        <w:tc>
          <w:tcPr>
            <w:tcW w:w="1150"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9月20日</w:t>
            </w:r>
          </w:p>
        </w:tc>
        <w:tc>
          <w:tcPr>
            <w:tcW w:w="1453"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14:30-18:00</w:t>
            </w:r>
          </w:p>
        </w:tc>
        <w:tc>
          <w:tcPr>
            <w:tcW w:w="1255" w:type="dxa"/>
            <w:vAlign w:val="center"/>
          </w:tcPr>
          <w:p>
            <w:pPr>
              <w:snapToGrid w:val="0"/>
              <w:jc w:val="center"/>
              <w:rPr>
                <w:rFonts w:hint="eastAsia" w:ascii="宋体" w:hAnsi="宋体" w:eastAsia="宋体" w:cs="宋体"/>
                <w:color w:val="auto"/>
                <w:sz w:val="21"/>
                <w:szCs w:val="21"/>
                <w:lang w:eastAsia="zh-Hans"/>
              </w:rPr>
            </w:pPr>
            <w:r>
              <w:rPr>
                <w:rFonts w:hint="eastAsia" w:ascii="宋体" w:hAnsi="宋体" w:eastAsia="宋体" w:cs="宋体"/>
                <w:color w:val="auto"/>
                <w:sz w:val="21"/>
                <w:szCs w:val="21"/>
                <w:lang w:eastAsia="zh-Hans"/>
              </w:rPr>
              <w:t>棠外</w:t>
            </w:r>
          </w:p>
        </w:tc>
        <w:tc>
          <w:tcPr>
            <w:tcW w:w="851" w:type="dxa"/>
            <w:vAlign w:val="center"/>
          </w:tcPr>
          <w:p>
            <w:pPr>
              <w:snapToGrid w:val="0"/>
              <w:jc w:val="center"/>
              <w:rPr>
                <w:rFonts w:hint="eastAsia" w:ascii="宋体" w:hAnsi="宋体" w:eastAsia="宋体" w:cs="宋体"/>
                <w:color w:val="auto"/>
                <w:sz w:val="21"/>
                <w:szCs w:val="21"/>
              </w:rPr>
            </w:pP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刘勇</w:t>
            </w:r>
          </w:p>
        </w:tc>
        <w:tc>
          <w:tcPr>
            <w:tcW w:w="6081" w:type="dxa"/>
            <w:vAlign w:val="center"/>
          </w:tcPr>
          <w:p>
            <w:pPr>
              <w:snapToGrid w:val="0"/>
              <w:jc w:val="left"/>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主题：刘勇工作室市级课题《基于深度学习的整本书阅读教学实践研究》课题研讨会</w:t>
            </w:r>
          </w:p>
          <w:p>
            <w:pPr>
              <w:snapToGrid w:val="0"/>
              <w:jc w:val="left"/>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1.工作室成员将自己负责的课题板块梳理、讨论</w:t>
            </w:r>
          </w:p>
          <w:p>
            <w:pPr>
              <w:snapToGrid w:val="0"/>
              <w:ind w:left="336" w:hanging="336" w:hangingChars="160"/>
              <w:jc w:val="left"/>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2.其余成员根据课题内容补充交流</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3.导师刘勇点评、指导</w:t>
            </w:r>
          </w:p>
        </w:tc>
        <w:tc>
          <w:tcPr>
            <w:tcW w:w="1650" w:type="dxa"/>
            <w:vAlign w:val="center"/>
          </w:tcPr>
          <w:p>
            <w:pPr>
              <w:snapToGrid w:val="0"/>
              <w:spacing w:line="400" w:lineRule="exact"/>
              <w:jc w:val="left"/>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主持：余秀彬</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照相：杨必容</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简讯：杨南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0" w:hRule="atLeast"/>
          <w:jc w:val="center"/>
        </w:trPr>
        <w:tc>
          <w:tcPr>
            <w:tcW w:w="815" w:type="dxa"/>
            <w:vMerge w:val="restart"/>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罗宗绪工作室</w:t>
            </w:r>
          </w:p>
        </w:tc>
        <w:tc>
          <w:tcPr>
            <w:tcW w:w="1150" w:type="dxa"/>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9</w:t>
            </w:r>
            <w:r>
              <w:rPr>
                <w:rFonts w:hint="eastAsia" w:ascii="宋体" w:hAnsi="宋体" w:eastAsia="宋体" w:cs="宋体"/>
                <w:b w:val="0"/>
                <w:strike w:val="0"/>
                <w:color w:val="auto"/>
                <w:spacing w:val="0"/>
                <w:sz w:val="21"/>
                <w:szCs w:val="21"/>
                <w:u w:val="none"/>
              </w:rPr>
              <w:t>月</w:t>
            </w:r>
            <w:r>
              <w:rPr>
                <w:rFonts w:hint="eastAsia" w:ascii="宋体" w:hAnsi="宋体" w:eastAsia="宋体" w:cs="宋体"/>
                <w:b w:val="0"/>
                <w:i w:val="0"/>
                <w:strike w:val="0"/>
                <w:color w:val="auto"/>
                <w:spacing w:val="0"/>
                <w:sz w:val="21"/>
                <w:szCs w:val="21"/>
                <w:u w:val="none"/>
              </w:rPr>
              <w:t>8日</w:t>
            </w:r>
          </w:p>
        </w:tc>
        <w:tc>
          <w:tcPr>
            <w:tcW w:w="1453" w:type="dxa"/>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14:30-17:30</w:t>
            </w:r>
          </w:p>
        </w:tc>
        <w:tc>
          <w:tcPr>
            <w:tcW w:w="1255" w:type="dxa"/>
            <w:shd w:val="clear" w:color="auto" w:fill="auto"/>
            <w:vAlign w:val="center"/>
          </w:tcPr>
          <w:p>
            <w:pPr>
              <w:jc w:val="center"/>
              <w:rPr>
                <w:rFonts w:hint="eastAsia" w:ascii="宋体" w:hAnsi="宋体" w:eastAsia="宋体" w:cs="宋体"/>
                <w:b w:val="0"/>
                <w:i w:val="0"/>
                <w:strike w:val="0"/>
                <w:color w:val="auto"/>
                <w:spacing w:val="0"/>
                <w:sz w:val="21"/>
                <w:szCs w:val="21"/>
                <w:u w:val="none"/>
              </w:rPr>
            </w:pPr>
            <w:r>
              <w:rPr>
                <w:rFonts w:hint="eastAsia" w:ascii="宋体" w:hAnsi="宋体" w:eastAsia="宋体" w:cs="宋体"/>
                <w:b w:val="0"/>
                <w:i w:val="0"/>
                <w:strike w:val="0"/>
                <w:color w:val="auto"/>
                <w:spacing w:val="0"/>
                <w:sz w:val="21"/>
                <w:szCs w:val="21"/>
                <w:u w:val="none"/>
              </w:rPr>
              <w:t>立格实验</w:t>
            </w:r>
          </w:p>
          <w:p>
            <w:pPr>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学校</w:t>
            </w:r>
          </w:p>
        </w:tc>
        <w:tc>
          <w:tcPr>
            <w:tcW w:w="851"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罗宗绪</w:t>
            </w:r>
          </w:p>
        </w:tc>
        <w:tc>
          <w:tcPr>
            <w:tcW w:w="6081" w:type="dxa"/>
            <w:shd w:val="clear" w:color="auto" w:fill="auto"/>
            <w:vAlign w:val="center"/>
          </w:tcPr>
          <w:p>
            <w:pPr>
              <w:snapToGrid/>
              <w:spacing w:before="0" w:after="0" w:line="240" w:lineRule="auto"/>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研修主题：本期研修活规划</w:t>
            </w:r>
          </w:p>
          <w:p>
            <w:pPr>
              <w:snapToGrid/>
              <w:spacing w:before="0" w:after="0" w:line="240" w:lineRule="auto"/>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1.罗宗绪专题讲座：</w:t>
            </w:r>
            <w:r>
              <w:rPr>
                <w:rFonts w:hint="eastAsia" w:ascii="宋体" w:hAnsi="宋体" w:eastAsia="宋体" w:cs="宋体"/>
                <w:b w:val="0"/>
                <w:i w:val="0"/>
                <w:strike w:val="0"/>
                <w:color w:val="auto"/>
                <w:spacing w:val="0"/>
                <w:sz w:val="21"/>
                <w:szCs w:val="21"/>
                <w:u w:val="none"/>
              </w:rPr>
              <w:t>《以区工作室学术年会为载体，展示工作教学主张》</w:t>
            </w:r>
          </w:p>
          <w:p>
            <w:pPr>
              <w:snapToGrid/>
              <w:spacing w:before="0" w:after="0" w:line="240" w:lineRule="auto"/>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2</w:t>
            </w:r>
            <w:r>
              <w:rPr>
                <w:rFonts w:hint="eastAsia" w:ascii="宋体" w:hAnsi="宋体" w:eastAsia="宋体" w:cs="宋体"/>
                <w:b w:val="0"/>
                <w:strike w:val="0"/>
                <w:color w:val="auto"/>
                <w:spacing w:val="0"/>
                <w:sz w:val="21"/>
                <w:szCs w:val="21"/>
                <w:u w:val="none"/>
              </w:rPr>
              <w:t>.</w:t>
            </w:r>
            <w:r>
              <w:rPr>
                <w:rFonts w:hint="eastAsia" w:ascii="宋体" w:hAnsi="宋体" w:eastAsia="宋体" w:cs="宋体"/>
                <w:b w:val="0"/>
                <w:i w:val="0"/>
                <w:strike w:val="0"/>
                <w:color w:val="auto"/>
                <w:spacing w:val="0"/>
                <w:sz w:val="21"/>
                <w:szCs w:val="21"/>
                <w:u w:val="none"/>
              </w:rPr>
              <w:t>讨论活动</w:t>
            </w:r>
          </w:p>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3</w:t>
            </w:r>
            <w:r>
              <w:rPr>
                <w:rFonts w:hint="eastAsia" w:ascii="宋体" w:hAnsi="宋体" w:eastAsia="宋体" w:cs="宋体"/>
                <w:b w:val="0"/>
                <w:strike w:val="0"/>
                <w:color w:val="auto"/>
                <w:spacing w:val="0"/>
                <w:sz w:val="21"/>
                <w:szCs w:val="21"/>
                <w:u w:val="none"/>
              </w:rPr>
              <w:t>.</w:t>
            </w:r>
            <w:r>
              <w:rPr>
                <w:rFonts w:hint="eastAsia" w:ascii="宋体" w:hAnsi="宋体" w:eastAsia="宋体" w:cs="宋体"/>
                <w:b w:val="0"/>
                <w:i w:val="0"/>
                <w:strike w:val="0"/>
                <w:color w:val="auto"/>
                <w:spacing w:val="0"/>
                <w:sz w:val="21"/>
                <w:szCs w:val="21"/>
                <w:u w:val="none"/>
              </w:rPr>
              <w:t>任务安排</w:t>
            </w:r>
          </w:p>
        </w:tc>
        <w:tc>
          <w:tcPr>
            <w:tcW w:w="1650" w:type="dxa"/>
            <w:shd w:val="clear" w:color="auto" w:fill="FFFFFF"/>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工作室全体成员</w:t>
            </w:r>
          </w:p>
        </w:tc>
        <w:tc>
          <w:tcPr>
            <w:tcW w:w="1845" w:type="dxa"/>
            <w:shd w:val="clear" w:color="auto" w:fill="FFFFFF"/>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主持：刘丽红</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照相：朱非博</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简讯：刘丽红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19" w:hRule="atLeast"/>
          <w:jc w:val="center"/>
        </w:trPr>
        <w:tc>
          <w:tcPr>
            <w:tcW w:w="815" w:type="dxa"/>
            <w:vMerge w:val="continue"/>
            <w:vAlign w:val="center"/>
          </w:tcPr>
          <w:p>
            <w:pPr>
              <w:snapToGrid w:val="0"/>
              <w:spacing w:line="400" w:lineRule="exact"/>
              <w:jc w:val="center"/>
              <w:rPr>
                <w:rFonts w:hint="eastAsia" w:ascii="宋体" w:hAnsi="宋体" w:eastAsia="宋体" w:cs="宋体"/>
                <w:color w:val="auto"/>
                <w:sz w:val="21"/>
                <w:szCs w:val="21"/>
              </w:rPr>
            </w:pPr>
          </w:p>
        </w:tc>
        <w:tc>
          <w:tcPr>
            <w:tcW w:w="1150" w:type="dxa"/>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9</w:t>
            </w:r>
            <w:r>
              <w:rPr>
                <w:rFonts w:hint="eastAsia" w:ascii="宋体" w:hAnsi="宋体" w:eastAsia="宋体" w:cs="宋体"/>
                <w:b w:val="0"/>
                <w:strike w:val="0"/>
                <w:color w:val="auto"/>
                <w:spacing w:val="0"/>
                <w:sz w:val="21"/>
                <w:szCs w:val="21"/>
                <w:u w:val="none"/>
              </w:rPr>
              <w:t>月</w:t>
            </w:r>
            <w:r>
              <w:rPr>
                <w:rFonts w:hint="eastAsia" w:ascii="宋体" w:hAnsi="宋体" w:eastAsia="宋体" w:cs="宋体"/>
                <w:b w:val="0"/>
                <w:i w:val="0"/>
                <w:strike w:val="0"/>
                <w:color w:val="auto"/>
                <w:spacing w:val="0"/>
                <w:sz w:val="21"/>
                <w:szCs w:val="21"/>
                <w:u w:val="none"/>
              </w:rPr>
              <w:t>22日</w:t>
            </w:r>
          </w:p>
          <w:p>
            <w:pPr>
              <w:jc w:val="center"/>
              <w:rPr>
                <w:rFonts w:hint="eastAsia" w:ascii="宋体" w:hAnsi="宋体" w:eastAsia="宋体" w:cs="宋体"/>
                <w:color w:val="auto"/>
                <w:sz w:val="21"/>
                <w:szCs w:val="21"/>
              </w:rPr>
            </w:pPr>
          </w:p>
        </w:tc>
        <w:tc>
          <w:tcPr>
            <w:tcW w:w="1453" w:type="dxa"/>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color w:val="auto"/>
                <w:sz w:val="21"/>
                <w:szCs w:val="21"/>
              </w:rPr>
              <w:t>14:00-17:30</w:t>
            </w:r>
          </w:p>
        </w:tc>
        <w:tc>
          <w:tcPr>
            <w:tcW w:w="1255" w:type="dxa"/>
            <w:shd w:val="clear" w:color="auto" w:fill="auto"/>
            <w:vAlign w:val="center"/>
          </w:tcPr>
          <w:p>
            <w:pPr>
              <w:snapToGrid w:val="0"/>
              <w:jc w:val="center"/>
              <w:rPr>
                <w:rFonts w:hint="eastAsia" w:ascii="宋体" w:hAnsi="宋体" w:eastAsia="宋体" w:cs="宋体"/>
                <w:b w:val="0"/>
                <w:i w:val="0"/>
                <w:strike w:val="0"/>
                <w:color w:val="auto"/>
                <w:spacing w:val="0"/>
                <w:sz w:val="21"/>
                <w:szCs w:val="21"/>
                <w:u w:val="none"/>
              </w:rPr>
            </w:pPr>
            <w:r>
              <w:rPr>
                <w:rFonts w:hint="eastAsia" w:ascii="宋体" w:hAnsi="宋体" w:eastAsia="宋体" w:cs="宋体"/>
                <w:b w:val="0"/>
                <w:i w:val="0"/>
                <w:strike w:val="0"/>
                <w:color w:val="auto"/>
                <w:spacing w:val="0"/>
                <w:sz w:val="21"/>
                <w:szCs w:val="21"/>
                <w:u w:val="none"/>
              </w:rPr>
              <w:t>立格实验</w:t>
            </w:r>
          </w:p>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学校</w:t>
            </w:r>
          </w:p>
        </w:tc>
        <w:tc>
          <w:tcPr>
            <w:tcW w:w="851"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罗宗绪</w:t>
            </w:r>
          </w:p>
        </w:tc>
        <w:tc>
          <w:tcPr>
            <w:tcW w:w="6081" w:type="dxa"/>
            <w:shd w:val="clear" w:color="auto" w:fill="auto"/>
            <w:vAlign w:val="center"/>
          </w:tcPr>
          <w:p>
            <w:pPr>
              <w:snapToGrid/>
              <w:spacing w:before="0" w:after="0" w:line="240" w:lineRule="auto"/>
              <w:rPr>
                <w:rFonts w:hint="eastAsia" w:ascii="宋体" w:hAnsi="宋体" w:eastAsia="宋体" w:cs="宋体"/>
                <w:b w:val="0"/>
                <w:strike w:val="0"/>
                <w:color w:val="auto"/>
                <w:spacing w:val="0"/>
                <w:sz w:val="21"/>
                <w:szCs w:val="21"/>
                <w:u w:val="none"/>
              </w:rPr>
            </w:pPr>
            <w:r>
              <w:rPr>
                <w:rFonts w:hint="eastAsia" w:ascii="宋体" w:hAnsi="宋体" w:eastAsia="宋体" w:cs="宋体"/>
                <w:b w:val="0"/>
                <w:i w:val="0"/>
                <w:strike w:val="0"/>
                <w:color w:val="auto"/>
                <w:spacing w:val="0"/>
                <w:sz w:val="21"/>
                <w:szCs w:val="21"/>
                <w:u w:val="none"/>
              </w:rPr>
              <w:t xml:space="preserve">研修主题：研修成果梳理                             </w:t>
            </w:r>
          </w:p>
          <w:p>
            <w:pPr>
              <w:snapToGrid w:val="0"/>
              <w:jc w:val="left"/>
              <w:rPr>
                <w:rFonts w:hint="eastAsia" w:ascii="宋体" w:hAnsi="宋体" w:eastAsia="宋体" w:cs="宋体"/>
                <w:b w:val="0"/>
                <w:strike w:val="0"/>
                <w:color w:val="auto"/>
                <w:spacing w:val="0"/>
                <w:sz w:val="21"/>
                <w:szCs w:val="21"/>
                <w:u w:val="none"/>
              </w:rPr>
            </w:pPr>
            <w:r>
              <w:rPr>
                <w:rFonts w:hint="eastAsia" w:ascii="宋体" w:hAnsi="宋体" w:eastAsia="宋体" w:cs="宋体"/>
                <w:b w:val="0"/>
                <w:i w:val="0"/>
                <w:strike w:val="0"/>
                <w:color w:val="auto"/>
                <w:spacing w:val="0"/>
                <w:sz w:val="21"/>
                <w:szCs w:val="21"/>
                <w:u w:val="none"/>
              </w:rPr>
              <w:t>1</w:t>
            </w:r>
            <w:r>
              <w:rPr>
                <w:rFonts w:hint="eastAsia" w:ascii="宋体" w:hAnsi="宋体" w:eastAsia="宋体" w:cs="宋体"/>
                <w:b w:val="0"/>
                <w:strike w:val="0"/>
                <w:color w:val="auto"/>
                <w:spacing w:val="0"/>
                <w:sz w:val="21"/>
                <w:szCs w:val="21"/>
                <w:u w:val="none"/>
              </w:rPr>
              <w:t>.</w:t>
            </w:r>
            <w:r>
              <w:rPr>
                <w:rFonts w:hint="eastAsia" w:ascii="宋体" w:hAnsi="宋体" w:eastAsia="宋体" w:cs="宋体"/>
                <w:b w:val="0"/>
                <w:i w:val="0"/>
                <w:strike w:val="0"/>
                <w:color w:val="auto"/>
                <w:spacing w:val="0"/>
                <w:sz w:val="21"/>
                <w:szCs w:val="21"/>
                <w:u w:val="none"/>
              </w:rPr>
              <w:t>专题讲座：</w:t>
            </w:r>
            <w:r>
              <w:rPr>
                <w:rFonts w:hint="eastAsia" w:ascii="宋体" w:hAnsi="宋体" w:eastAsia="宋体" w:cs="宋体"/>
                <w:b w:val="0"/>
                <w:i w:val="0"/>
                <w:strike w:val="0"/>
                <w:color w:val="auto"/>
                <w:spacing w:val="0"/>
                <w:sz w:val="21"/>
                <w:szCs w:val="21"/>
                <w:u w:val="none"/>
              </w:rPr>
              <w:t xml:space="preserve">《三思教学》                          </w:t>
            </w:r>
          </w:p>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2</w:t>
            </w:r>
            <w:r>
              <w:rPr>
                <w:rFonts w:hint="eastAsia" w:ascii="宋体" w:hAnsi="宋体" w:eastAsia="宋体" w:cs="宋体"/>
                <w:b w:val="0"/>
                <w:strike w:val="0"/>
                <w:color w:val="auto"/>
                <w:spacing w:val="0"/>
                <w:sz w:val="21"/>
                <w:szCs w:val="21"/>
                <w:u w:val="none"/>
              </w:rPr>
              <w:t>.张慧</w:t>
            </w:r>
            <w:r>
              <w:rPr>
                <w:rFonts w:hint="eastAsia" w:ascii="宋体" w:hAnsi="宋体" w:eastAsia="宋体" w:cs="宋体"/>
                <w:b w:val="0"/>
                <w:i w:val="0"/>
                <w:strike w:val="0"/>
                <w:color w:val="auto"/>
                <w:spacing w:val="0"/>
                <w:sz w:val="21"/>
                <w:szCs w:val="21"/>
                <w:u w:val="none"/>
              </w:rPr>
              <w:t>萌展示课《数轴》</w:t>
            </w:r>
          </w:p>
        </w:tc>
        <w:tc>
          <w:tcPr>
            <w:tcW w:w="1650" w:type="dxa"/>
            <w:shd w:val="clear" w:color="auto" w:fill="FFFFFF"/>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工作室全体成员</w:t>
            </w:r>
          </w:p>
        </w:tc>
        <w:tc>
          <w:tcPr>
            <w:tcW w:w="1845" w:type="dxa"/>
            <w:shd w:val="clear" w:color="auto" w:fill="FFFFFF"/>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主持：刘丽红</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照相：朱非博</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简讯：黄艳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jc w:val="center"/>
        </w:trPr>
        <w:tc>
          <w:tcPr>
            <w:tcW w:w="815" w:type="dxa"/>
            <w:vMerge w:val="restart"/>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李中军工作室</w:t>
            </w:r>
          </w:p>
          <w:p>
            <w:pPr>
              <w:snapToGrid w:val="0"/>
              <w:spacing w:line="400" w:lineRule="exact"/>
              <w:jc w:val="center"/>
              <w:rPr>
                <w:rFonts w:hint="eastAsia" w:ascii="宋体" w:hAnsi="宋体" w:eastAsia="宋体" w:cs="宋体"/>
                <w:color w:val="auto"/>
                <w:sz w:val="21"/>
                <w:szCs w:val="21"/>
              </w:rPr>
            </w:pPr>
          </w:p>
        </w:tc>
        <w:tc>
          <w:tcPr>
            <w:tcW w:w="1150"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9月8日</w:t>
            </w:r>
          </w:p>
        </w:tc>
        <w:tc>
          <w:tcPr>
            <w:tcW w:w="1453"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10:00-12:30</w:t>
            </w: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棠湖中学</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新校区</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李中军</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全体成员</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主题：数学课堂研讨--教学主张优化</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1.教学主张优化、反思、设计：各学员</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2.导师点评、分享</w:t>
            </w:r>
          </w:p>
        </w:tc>
        <w:tc>
          <w:tcPr>
            <w:tcW w:w="1650" w:type="dxa"/>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主持：王灵</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照相：吴利琼</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简报：刘志兵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06" w:hRule="atLeast"/>
          <w:jc w:val="center"/>
        </w:trPr>
        <w:tc>
          <w:tcPr>
            <w:tcW w:w="815" w:type="dxa"/>
            <w:vMerge w:val="continue"/>
            <w:vAlign w:val="center"/>
          </w:tcPr>
          <w:p>
            <w:pPr>
              <w:snapToGrid w:val="0"/>
              <w:spacing w:line="400" w:lineRule="exact"/>
              <w:jc w:val="center"/>
              <w:rPr>
                <w:rFonts w:hint="eastAsia" w:ascii="宋体" w:hAnsi="宋体" w:eastAsia="宋体" w:cs="宋体"/>
                <w:color w:val="auto"/>
                <w:sz w:val="21"/>
                <w:szCs w:val="21"/>
              </w:rPr>
            </w:pPr>
          </w:p>
        </w:tc>
        <w:tc>
          <w:tcPr>
            <w:tcW w:w="1150"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9月12日</w:t>
            </w:r>
          </w:p>
        </w:tc>
        <w:tc>
          <w:tcPr>
            <w:tcW w:w="1453"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14:00-17:30</w:t>
            </w: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棠湖中学</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初中部</w:t>
            </w:r>
          </w:p>
          <w:p>
            <w:pPr>
              <w:snapToGrid w:val="0"/>
              <w:ind w:left="0" w:firstLineChars="0"/>
              <w:jc w:val="center"/>
              <w:rPr>
                <w:rFonts w:hint="eastAsia" w:ascii="宋体" w:hAnsi="宋体" w:eastAsia="宋体" w:cs="宋体"/>
                <w:color w:val="auto"/>
                <w:sz w:val="21"/>
                <w:szCs w:val="21"/>
              </w:rPr>
            </w:pP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李中军</w:t>
            </w:r>
          </w:p>
          <w:p>
            <w:pPr>
              <w:snapToGrid w:val="0"/>
              <w:jc w:val="center"/>
              <w:rPr>
                <w:rFonts w:hint="eastAsia" w:ascii="宋体" w:hAnsi="宋体" w:eastAsia="宋体" w:cs="宋体"/>
                <w:color w:val="auto"/>
                <w:sz w:val="21"/>
                <w:szCs w:val="21"/>
              </w:rPr>
            </w:pPr>
          </w:p>
        </w:tc>
        <w:tc>
          <w:tcPr>
            <w:tcW w:w="6081" w:type="dxa"/>
            <w:vAlign w:val="center"/>
          </w:tcPr>
          <w:p>
            <w:pPr>
              <w:snapToGrid w:val="0"/>
              <w:jc w:val="left"/>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主题：课例研讨</w:t>
            </w:r>
          </w:p>
          <w:p>
            <w:pPr>
              <w:snapToGrid w:val="0"/>
              <w:jc w:val="left"/>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1.听棠中优秀教师公开课</w:t>
            </w:r>
          </w:p>
          <w:p>
            <w:pPr>
              <w:snapToGrid w:val="0"/>
              <w:ind w:left="336" w:hanging="336" w:hangingChars="160"/>
              <w:jc w:val="left"/>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2.各学员评课、议课</w:t>
            </w:r>
          </w:p>
          <w:p>
            <w:pPr>
              <w:snapToGrid w:val="0"/>
              <w:jc w:val="left"/>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3.导师李中军点评、指导</w:t>
            </w:r>
          </w:p>
        </w:tc>
        <w:tc>
          <w:tcPr>
            <w:tcW w:w="1650" w:type="dxa"/>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主持：吴梦莎</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照相：刘志兵</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简报：王家勤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55" w:hRule="atLeast"/>
          <w:jc w:val="center"/>
        </w:trPr>
        <w:tc>
          <w:tcPr>
            <w:tcW w:w="815" w:type="dxa"/>
            <w:vMerge w:val="restart"/>
            <w:vAlign w:val="center"/>
          </w:tcPr>
          <w:p>
            <w:pPr>
              <w:snapToGrid w:val="0"/>
              <w:spacing w:line="400" w:lineRule="exact"/>
              <w:jc w:val="center"/>
              <w:rPr>
                <w:rFonts w:hint="eastAsia" w:ascii="宋体" w:hAnsi="宋体" w:eastAsia="宋体" w:cs="宋体"/>
                <w:color w:val="auto"/>
                <w:sz w:val="21"/>
                <w:szCs w:val="21"/>
              </w:rPr>
            </w:pPr>
          </w:p>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曹军才工作室</w:t>
            </w:r>
          </w:p>
        </w:tc>
        <w:tc>
          <w:tcPr>
            <w:tcW w:w="1150" w:type="dxa"/>
            <w:vAlign w:val="center"/>
          </w:tcPr>
          <w:p>
            <w:pPr>
              <w:pBdr>
                <w:bottom w:val="none" w:color="auto" w:sz="0" w:space="0"/>
              </w:pBd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9月8日</w:t>
            </w:r>
          </w:p>
        </w:tc>
        <w:tc>
          <w:tcPr>
            <w:tcW w:w="1453" w:type="dxa"/>
            <w:vAlign w:val="center"/>
          </w:tcPr>
          <w:p>
            <w:pPr>
              <w:pStyle w:val="4"/>
              <w:widowControl/>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14:00-17:30</w:t>
            </w:r>
          </w:p>
        </w:tc>
        <w:tc>
          <w:tcPr>
            <w:tcW w:w="1255" w:type="dxa"/>
            <w:vAlign w:val="center"/>
          </w:tcPr>
          <w:p>
            <w:pPr>
              <w:pStyle w:val="4"/>
              <w:widowControl/>
              <w:jc w:val="center"/>
              <w:rPr>
                <w:rFonts w:hint="eastAsia" w:ascii="宋体" w:hAnsi="宋体" w:eastAsia="宋体" w:cs="宋体"/>
                <w:color w:val="auto"/>
                <w:sz w:val="21"/>
                <w:szCs w:val="21"/>
              </w:rPr>
            </w:pPr>
            <w:r>
              <w:rPr>
                <w:rFonts w:hint="eastAsia" w:ascii="宋体" w:hAnsi="宋体" w:eastAsia="宋体" w:cs="宋体"/>
                <w:color w:val="auto"/>
                <w:sz w:val="21"/>
                <w:szCs w:val="21"/>
              </w:rPr>
              <w:t>双流中学</w:t>
            </w:r>
          </w:p>
        </w:tc>
        <w:tc>
          <w:tcPr>
            <w:tcW w:w="851" w:type="dxa"/>
            <w:vAlign w:val="center"/>
          </w:tcPr>
          <w:p>
            <w:pPr>
              <w:pBdr>
                <w:bottom w:val="none" w:color="auto" w:sz="0" w:space="0"/>
              </w:pBd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曹军才</w:t>
            </w:r>
          </w:p>
        </w:tc>
        <w:tc>
          <w:tcPr>
            <w:tcW w:w="6081" w:type="dxa"/>
            <w:vAlign w:val="center"/>
          </w:tcPr>
          <w:p>
            <w:pPr>
              <w:snapToGrid w:val="0"/>
              <w:jc w:val="left"/>
              <w:rPr>
                <w:rFonts w:hint="eastAsia" w:ascii="宋体" w:hAnsi="宋体" w:eastAsia="宋体" w:cs="宋体"/>
                <w:color w:val="auto"/>
                <w:sz w:val="21"/>
                <w:szCs w:val="21"/>
                <w:lang w:eastAsia="zh-Hans"/>
              </w:rPr>
            </w:pPr>
            <w:r>
              <w:rPr>
                <w:rFonts w:hint="eastAsia" w:ascii="宋体" w:hAnsi="宋体" w:eastAsia="宋体" w:cs="宋体"/>
                <w:color w:val="auto"/>
                <w:sz w:val="21"/>
                <w:szCs w:val="21"/>
                <w:lang w:eastAsia="zh-Hans"/>
              </w:rPr>
              <w:t>主题：工作安排，省级开题准备</w:t>
            </w:r>
          </w:p>
          <w:p>
            <w:pPr>
              <w:numPr>
                <w:ilvl w:val="0"/>
                <w:numId w:val="3"/>
              </w:num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工作安排</w:t>
            </w:r>
          </w:p>
          <w:p>
            <w:pPr>
              <w:numPr>
                <w:ilvl w:val="0"/>
                <w:numId w:val="3"/>
              </w:numPr>
              <w:pBdr>
                <w:bottom w:val="none" w:color="auto" w:sz="0" w:space="0"/>
              </w:pBdr>
              <w:snapToGrid w:val="0"/>
              <w:jc w:val="left"/>
              <w:rPr>
                <w:rFonts w:hint="eastAsia" w:ascii="宋体" w:hAnsi="宋体" w:eastAsia="宋体" w:cs="宋体"/>
                <w:color w:val="auto"/>
                <w:sz w:val="21"/>
                <w:szCs w:val="21"/>
                <w:lang w:eastAsia="zh-Hans"/>
              </w:rPr>
            </w:pPr>
            <w:r>
              <w:rPr>
                <w:rFonts w:hint="eastAsia" w:ascii="宋体" w:hAnsi="宋体" w:eastAsia="宋体" w:cs="宋体"/>
                <w:color w:val="auto"/>
                <w:sz w:val="21"/>
                <w:szCs w:val="21"/>
                <w:lang w:eastAsia="zh-Hans"/>
              </w:rPr>
              <w:t>省级课题开题筹备</w:t>
            </w:r>
          </w:p>
        </w:tc>
        <w:tc>
          <w:tcPr>
            <w:tcW w:w="1650" w:type="dxa"/>
            <w:vAlign w:val="center"/>
          </w:tcPr>
          <w:p>
            <w:pPr>
              <w:pStyle w:val="4"/>
              <w:widowControl/>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主持：李蓓</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照相：李蓓</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简报：李蓓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61" w:hRule="atLeast"/>
          <w:jc w:val="center"/>
        </w:trPr>
        <w:tc>
          <w:tcPr>
            <w:tcW w:w="815" w:type="dxa"/>
            <w:vMerge w:val="continue"/>
            <w:tcBorders/>
            <w:vAlign w:val="center"/>
          </w:tcPr>
          <w:p>
            <w:pPr>
              <w:snapToGrid w:val="0"/>
              <w:spacing w:line="400" w:lineRule="exact"/>
              <w:jc w:val="center"/>
              <w:rPr>
                <w:rFonts w:hint="eastAsia" w:ascii="宋体" w:hAnsi="宋体" w:eastAsia="宋体" w:cs="宋体"/>
                <w:color w:val="auto"/>
                <w:sz w:val="21"/>
                <w:szCs w:val="21"/>
              </w:rPr>
            </w:pPr>
          </w:p>
        </w:tc>
        <w:tc>
          <w:tcPr>
            <w:tcW w:w="1150" w:type="dxa"/>
            <w:vAlign w:val="center"/>
          </w:tcPr>
          <w:p>
            <w:pPr>
              <w:pBdr>
                <w:bottom w:val="none" w:color="auto" w:sz="0" w:space="0"/>
              </w:pBd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9月22日</w:t>
            </w:r>
          </w:p>
        </w:tc>
        <w:tc>
          <w:tcPr>
            <w:tcW w:w="1453" w:type="dxa"/>
            <w:vAlign w:val="center"/>
          </w:tcPr>
          <w:p>
            <w:pPr>
              <w:pStyle w:val="4"/>
              <w:widowControl/>
              <w:pBdr>
                <w:bottom w:val="none" w:color="auto" w:sz="0" w:space="0"/>
              </w:pBd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14:00-17:30</w:t>
            </w:r>
          </w:p>
        </w:tc>
        <w:tc>
          <w:tcPr>
            <w:tcW w:w="1255" w:type="dxa"/>
            <w:vAlign w:val="center"/>
          </w:tcPr>
          <w:p>
            <w:pPr>
              <w:pStyle w:val="4"/>
              <w:widowControl/>
              <w:pBdr>
                <w:bottom w:val="none" w:color="auto" w:sz="0" w:space="0"/>
              </w:pBdr>
              <w:jc w:val="center"/>
              <w:rPr>
                <w:rFonts w:hint="eastAsia" w:ascii="宋体" w:hAnsi="宋体" w:eastAsia="宋体" w:cs="宋体"/>
                <w:color w:val="auto"/>
                <w:sz w:val="21"/>
                <w:szCs w:val="21"/>
              </w:rPr>
            </w:pPr>
            <w:r>
              <w:rPr>
                <w:rFonts w:hint="eastAsia" w:ascii="宋体" w:hAnsi="宋体" w:eastAsia="宋体" w:cs="宋体"/>
                <w:color w:val="auto"/>
                <w:sz w:val="21"/>
                <w:szCs w:val="21"/>
              </w:rPr>
              <w:t>双流中学</w:t>
            </w:r>
          </w:p>
        </w:tc>
        <w:tc>
          <w:tcPr>
            <w:tcW w:w="851" w:type="dxa"/>
            <w:vAlign w:val="center"/>
          </w:tcPr>
          <w:p>
            <w:pPr>
              <w:pBdr>
                <w:bottom w:val="none" w:color="auto" w:sz="0" w:space="0"/>
              </w:pBd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曹军才</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赵一凡</w:t>
            </w:r>
          </w:p>
        </w:tc>
        <w:tc>
          <w:tcPr>
            <w:tcW w:w="6081" w:type="dxa"/>
            <w:vAlign w:val="center"/>
          </w:tcPr>
          <w:p>
            <w:pPr>
              <w:pBdr>
                <w:bottom w:val="none" w:color="auto" w:sz="0" w:space="0"/>
              </w:pBdr>
              <w:snapToGrid w:val="0"/>
              <w:ind w:left="0"/>
              <w:jc w:val="left"/>
              <w:rPr>
                <w:rFonts w:hint="eastAsia" w:ascii="宋体" w:hAnsi="宋体" w:eastAsia="宋体" w:cs="宋体"/>
                <w:color w:val="auto"/>
                <w:sz w:val="21"/>
                <w:szCs w:val="21"/>
                <w:lang w:eastAsia="zh-Hans"/>
              </w:rPr>
            </w:pPr>
            <w:r>
              <w:rPr>
                <w:rFonts w:hint="eastAsia" w:ascii="宋体" w:hAnsi="宋体" w:eastAsia="宋体" w:cs="宋体"/>
                <w:color w:val="auto"/>
                <w:sz w:val="21"/>
                <w:szCs w:val="21"/>
                <w:lang w:eastAsia="zh-Hans"/>
              </w:rPr>
              <w:t>主题：省级课题开题</w:t>
            </w:r>
          </w:p>
          <w:p>
            <w:pPr>
              <w:numPr>
                <w:ilvl w:val="0"/>
                <w:numId w:val="4"/>
              </w:num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课例：赵一凡</w:t>
            </w:r>
          </w:p>
          <w:p>
            <w:pPr>
              <w:numPr>
                <w:ilvl w:val="0"/>
                <w:numId w:val="4"/>
              </w:numPr>
              <w:snapToGrid w:val="0"/>
              <w:jc w:val="left"/>
              <w:rPr>
                <w:rFonts w:hint="eastAsia" w:ascii="宋体" w:hAnsi="宋体" w:eastAsia="宋体" w:cs="宋体"/>
                <w:color w:val="auto"/>
                <w:sz w:val="21"/>
                <w:szCs w:val="21"/>
                <w:lang w:eastAsia="zh-Hans"/>
              </w:rPr>
            </w:pPr>
            <w:r>
              <w:rPr>
                <w:rFonts w:hint="eastAsia" w:ascii="宋体" w:hAnsi="宋体" w:eastAsia="宋体" w:cs="宋体"/>
                <w:color w:val="auto"/>
                <w:sz w:val="21"/>
                <w:szCs w:val="21"/>
                <w:lang w:eastAsia="zh-Hans"/>
              </w:rPr>
              <w:t>报告：王先义</w:t>
            </w:r>
          </w:p>
          <w:p>
            <w:pPr>
              <w:numPr>
                <w:ilvl w:val="0"/>
                <w:numId w:val="4"/>
              </w:numPr>
              <w:pBdr>
                <w:bottom w:val="none" w:color="auto" w:sz="0" w:space="0"/>
              </w:pBdr>
              <w:snapToGrid w:val="0"/>
              <w:jc w:val="left"/>
              <w:rPr>
                <w:rFonts w:hint="eastAsia" w:ascii="宋体" w:hAnsi="宋体" w:eastAsia="宋体" w:cs="宋体"/>
                <w:color w:val="auto"/>
                <w:sz w:val="21"/>
                <w:szCs w:val="21"/>
                <w:lang w:eastAsia="zh-Hans"/>
              </w:rPr>
            </w:pPr>
            <w:r>
              <w:rPr>
                <w:rFonts w:hint="eastAsia" w:ascii="宋体" w:hAnsi="宋体" w:eastAsia="宋体" w:cs="宋体"/>
                <w:color w:val="auto"/>
                <w:sz w:val="21"/>
                <w:szCs w:val="21"/>
                <w:lang w:eastAsia="zh-Hans"/>
              </w:rPr>
              <w:t>总结：曹军才</w:t>
            </w:r>
          </w:p>
        </w:tc>
        <w:tc>
          <w:tcPr>
            <w:tcW w:w="1650" w:type="dxa"/>
            <w:vAlign w:val="center"/>
          </w:tcPr>
          <w:p>
            <w:pPr>
              <w:pStyle w:val="4"/>
              <w:widowControl/>
              <w:pBdr>
                <w:bottom w:val="none" w:color="auto" w:sz="0" w:space="0"/>
              </w:pBdr>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主持：李莎莎</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照相：王先义</w:t>
            </w:r>
          </w:p>
          <w:p>
            <w:pPr>
              <w:pBdr>
                <w:bottom w:val="none" w:color="auto" w:sz="0" w:space="0"/>
              </w:pBd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简报：王先义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23" w:hRule="atLeast"/>
          <w:jc w:val="center"/>
        </w:trPr>
        <w:tc>
          <w:tcPr>
            <w:tcW w:w="815" w:type="dxa"/>
            <w:vMerge w:val="restart"/>
            <w:vAlign w:val="center"/>
          </w:tcPr>
          <w:p>
            <w:pPr>
              <w:snapToGrid w:val="0"/>
              <w:spacing w:line="400" w:lineRule="exact"/>
              <w:jc w:val="center"/>
              <w:rPr>
                <w:rFonts w:hint="eastAsia" w:ascii="宋体" w:hAnsi="宋体" w:eastAsia="宋体" w:cs="宋体"/>
                <w:color w:val="auto"/>
                <w:sz w:val="21"/>
                <w:szCs w:val="21"/>
              </w:rPr>
            </w:pPr>
          </w:p>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李  鹏工作室</w:t>
            </w:r>
          </w:p>
          <w:p>
            <w:pPr>
              <w:snapToGrid w:val="0"/>
              <w:spacing w:line="400" w:lineRule="exact"/>
              <w:jc w:val="center"/>
              <w:rPr>
                <w:rFonts w:hint="eastAsia" w:ascii="宋体" w:hAnsi="宋体" w:eastAsia="宋体" w:cs="宋体"/>
                <w:color w:val="auto"/>
                <w:sz w:val="21"/>
                <w:szCs w:val="21"/>
              </w:rPr>
            </w:pPr>
          </w:p>
        </w:tc>
        <w:tc>
          <w:tcPr>
            <w:tcW w:w="1150"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9月7日</w:t>
            </w:r>
          </w:p>
        </w:tc>
        <w:tc>
          <w:tcPr>
            <w:tcW w:w="1453"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9：30-12：00</w:t>
            </w:r>
          </w:p>
        </w:tc>
        <w:tc>
          <w:tcPr>
            <w:tcW w:w="1255" w:type="dxa"/>
            <w:shd w:val="clear" w:color="auto" w:fill="auto"/>
            <w:vAlign w:val="center"/>
          </w:tcPr>
          <w:p>
            <w:pPr>
              <w:snapToGrid/>
              <w:spacing w:before="0" w:after="0" w:line="240" w:lineRule="auto"/>
              <w:ind w:left="0" w:right="0"/>
              <w:jc w:val="center"/>
              <w:rPr>
                <w:rFonts w:hint="eastAsia" w:ascii="宋体" w:hAnsi="宋体" w:eastAsia="宋体" w:cs="宋体"/>
                <w:color w:val="auto"/>
                <w:sz w:val="21"/>
                <w:szCs w:val="21"/>
              </w:rPr>
            </w:pPr>
            <w:r>
              <w:rPr>
                <w:rFonts w:hint="eastAsia" w:ascii="宋体" w:hAnsi="宋体" w:eastAsia="宋体" w:cs="宋体"/>
                <w:i w:val="0"/>
                <w:strike w:val="0"/>
                <w:color w:val="auto"/>
                <w:sz w:val="21"/>
                <w:szCs w:val="21"/>
                <w:u w:val="none"/>
              </w:rPr>
              <w:t>棠中新校区</w:t>
            </w:r>
          </w:p>
          <w:p>
            <w:pPr>
              <w:snapToGrid w:val="0"/>
              <w:jc w:val="center"/>
              <w:rPr>
                <w:rFonts w:hint="eastAsia" w:ascii="宋体" w:hAnsi="宋体" w:eastAsia="宋体" w:cs="宋体"/>
                <w:color w:val="auto"/>
                <w:sz w:val="21"/>
                <w:szCs w:val="21"/>
              </w:rPr>
            </w:pPr>
          </w:p>
        </w:tc>
        <w:tc>
          <w:tcPr>
            <w:tcW w:w="851"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黄曼秋</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向阳</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肖迎春</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刘磬</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李鹏</w:t>
            </w:r>
          </w:p>
        </w:tc>
        <w:tc>
          <w:tcPr>
            <w:tcW w:w="6081" w:type="dxa"/>
            <w:shd w:val="clear" w:color="auto" w:fill="auto"/>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主题：暑假读书分享</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1.暑假读书分享</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2.本学期研修计划</w:t>
            </w:r>
          </w:p>
          <w:p>
            <w:pPr>
              <w:snapToGrid w:val="0"/>
              <w:jc w:val="left"/>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3.导师李鹏点评总结</w:t>
            </w:r>
          </w:p>
        </w:tc>
        <w:tc>
          <w:tcPr>
            <w:tcW w:w="1650" w:type="dxa"/>
            <w:shd w:val="clear" w:color="auto" w:fill="auto"/>
            <w:vAlign w:val="center"/>
          </w:tcPr>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工作室全体成员</w:t>
            </w:r>
          </w:p>
        </w:tc>
        <w:tc>
          <w:tcPr>
            <w:tcW w:w="1845" w:type="dxa"/>
            <w:shd w:val="clear" w:color="auto" w:fill="auto"/>
            <w:vAlign w:val="center"/>
          </w:tcPr>
          <w:p>
            <w:pPr>
              <w:snapToGrid w:val="0"/>
              <w:spacing w:before="0" w:after="0" w:line="240" w:lineRule="auto"/>
              <w:ind w:left="0" w:right="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主持：陈静</w:t>
            </w:r>
          </w:p>
          <w:p>
            <w:pPr>
              <w:snapToGrid w:val="0"/>
              <w:spacing w:before="0" w:after="0" w:line="240" w:lineRule="auto"/>
              <w:ind w:left="0" w:right="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照片：杨文佳</w:t>
            </w:r>
          </w:p>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简报：杨文佳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64" w:hRule="atLeast"/>
          <w:jc w:val="center"/>
        </w:trPr>
        <w:tc>
          <w:tcPr>
            <w:tcW w:w="815" w:type="dxa"/>
            <w:vMerge w:val="continue"/>
            <w:vAlign w:val="center"/>
          </w:tcPr>
          <w:p>
            <w:pPr>
              <w:snapToGrid w:val="0"/>
              <w:spacing w:line="400" w:lineRule="exact"/>
              <w:jc w:val="center"/>
              <w:rPr>
                <w:rFonts w:hint="eastAsia" w:ascii="宋体" w:hAnsi="宋体" w:eastAsia="宋体" w:cs="宋体"/>
                <w:color w:val="auto"/>
                <w:sz w:val="21"/>
                <w:szCs w:val="21"/>
              </w:rPr>
            </w:pPr>
          </w:p>
        </w:tc>
        <w:tc>
          <w:tcPr>
            <w:tcW w:w="1150"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9月14日</w:t>
            </w:r>
          </w:p>
        </w:tc>
        <w:tc>
          <w:tcPr>
            <w:tcW w:w="1453"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9:30—12：00</w:t>
            </w:r>
          </w:p>
        </w:tc>
        <w:tc>
          <w:tcPr>
            <w:tcW w:w="1255"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棠中新校区</w:t>
            </w:r>
          </w:p>
        </w:tc>
        <w:tc>
          <w:tcPr>
            <w:tcW w:w="851"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张燕</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谢东升</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刘萍</w:t>
            </w:r>
          </w:p>
        </w:tc>
        <w:tc>
          <w:tcPr>
            <w:tcW w:w="6081" w:type="dxa"/>
            <w:shd w:val="clear" w:color="auto" w:fill="auto"/>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主题：高中英语阅读高阶思维培养策略及三新背景下高中英语阅读理解命制策略</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1.继续暑假读书分享</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2.张燕《高中英语阅读高阶思维培养策略》</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3.谢东升、刘萍《三新背景下高中英语阅读理解命制策略》</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4.导师李鹏点评总结</w:t>
            </w:r>
          </w:p>
        </w:tc>
        <w:tc>
          <w:tcPr>
            <w:tcW w:w="1650" w:type="dxa"/>
            <w:shd w:val="clear" w:color="auto" w:fill="auto"/>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工作室全体成员</w:t>
            </w:r>
          </w:p>
        </w:tc>
        <w:tc>
          <w:tcPr>
            <w:tcW w:w="1845" w:type="dxa"/>
            <w:shd w:val="clear" w:color="auto" w:fill="auto"/>
            <w:vAlign w:val="center"/>
          </w:tcPr>
          <w:p>
            <w:pPr>
              <w:snapToGrid/>
              <w:spacing w:before="0" w:after="0" w:line="240" w:lineRule="auto"/>
              <w:ind w:left="0" w:right="0"/>
              <w:jc w:val="both"/>
              <w:rPr>
                <w:rFonts w:hint="eastAsia" w:ascii="宋体" w:hAnsi="宋体" w:eastAsia="宋体" w:cs="宋体"/>
                <w:b w:val="0"/>
                <w:bCs w:val="0"/>
                <w:color w:val="auto"/>
                <w:sz w:val="21"/>
                <w:szCs w:val="21"/>
              </w:rPr>
            </w:pPr>
            <w:r>
              <w:rPr>
                <w:rFonts w:hint="eastAsia" w:ascii="宋体" w:hAnsi="宋体" w:eastAsia="宋体" w:cs="宋体"/>
                <w:b w:val="0"/>
                <w:bCs w:val="0"/>
                <w:i w:val="0"/>
                <w:strike w:val="0"/>
                <w:color w:val="auto"/>
                <w:spacing w:val="0"/>
                <w:sz w:val="21"/>
                <w:szCs w:val="21"/>
                <w:u w:val="none"/>
              </w:rPr>
              <w:t>主持：向阳</w:t>
            </w:r>
          </w:p>
          <w:p>
            <w:pPr>
              <w:snapToGrid/>
              <w:spacing w:before="0" w:after="0" w:line="240" w:lineRule="auto"/>
              <w:ind w:left="0" w:right="0"/>
              <w:jc w:val="both"/>
              <w:rPr>
                <w:rFonts w:hint="eastAsia" w:ascii="宋体" w:hAnsi="宋体" w:eastAsia="宋体" w:cs="宋体"/>
                <w:b w:val="0"/>
                <w:bCs w:val="0"/>
                <w:color w:val="auto"/>
                <w:sz w:val="21"/>
                <w:szCs w:val="21"/>
              </w:rPr>
            </w:pPr>
            <w:r>
              <w:rPr>
                <w:rFonts w:hint="eastAsia" w:ascii="宋体" w:hAnsi="宋体" w:eastAsia="宋体" w:cs="宋体"/>
                <w:b w:val="0"/>
                <w:bCs w:val="0"/>
                <w:i w:val="0"/>
                <w:strike w:val="0"/>
                <w:color w:val="auto"/>
                <w:spacing w:val="0"/>
                <w:sz w:val="21"/>
                <w:szCs w:val="21"/>
                <w:u w:val="none"/>
              </w:rPr>
              <w:t>照相：钟慧</w:t>
            </w:r>
          </w:p>
          <w:p>
            <w:pPr>
              <w:snapToGrid w:val="0"/>
              <w:jc w:val="left"/>
              <w:rPr>
                <w:rFonts w:hint="eastAsia" w:ascii="宋体" w:hAnsi="宋体" w:eastAsia="宋体" w:cs="宋体"/>
                <w:color w:val="auto"/>
                <w:sz w:val="21"/>
                <w:szCs w:val="21"/>
              </w:rPr>
            </w:pPr>
            <w:r>
              <w:rPr>
                <w:rFonts w:hint="eastAsia" w:ascii="宋体" w:hAnsi="宋体" w:eastAsia="宋体" w:cs="宋体"/>
                <w:b w:val="0"/>
                <w:bCs w:val="0"/>
                <w:i w:val="0"/>
                <w:strike w:val="0"/>
                <w:color w:val="auto"/>
                <w:spacing w:val="0"/>
                <w:sz w:val="21"/>
                <w:szCs w:val="21"/>
                <w:u w:val="none"/>
              </w:rPr>
              <w:t>简报：钟慧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6" w:hRule="atLeast"/>
          <w:jc w:val="center"/>
        </w:trPr>
        <w:tc>
          <w:tcPr>
            <w:tcW w:w="815" w:type="dxa"/>
            <w:vMerge w:val="continue"/>
            <w:vAlign w:val="center"/>
          </w:tcPr>
          <w:p>
            <w:pPr>
              <w:snapToGrid w:val="0"/>
              <w:spacing w:line="400" w:lineRule="exact"/>
              <w:jc w:val="center"/>
              <w:rPr>
                <w:rFonts w:hint="eastAsia" w:ascii="宋体" w:hAnsi="宋体" w:eastAsia="宋体" w:cs="宋体"/>
                <w:color w:val="auto"/>
                <w:sz w:val="21"/>
                <w:szCs w:val="21"/>
              </w:rPr>
            </w:pPr>
          </w:p>
        </w:tc>
        <w:tc>
          <w:tcPr>
            <w:tcW w:w="1150"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9月21日</w:t>
            </w:r>
          </w:p>
        </w:tc>
        <w:tc>
          <w:tcPr>
            <w:tcW w:w="1453"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9:30—12：00</w:t>
            </w:r>
          </w:p>
        </w:tc>
        <w:tc>
          <w:tcPr>
            <w:tcW w:w="1255" w:type="dxa"/>
            <w:shd w:val="clear" w:color="auto" w:fill="auto"/>
            <w:vAlign w:val="center"/>
          </w:tcPr>
          <w:p>
            <w:pPr>
              <w:snapToGrid/>
              <w:spacing w:before="0" w:after="0" w:line="240" w:lineRule="auto"/>
              <w:ind w:left="0" w:right="0"/>
              <w:jc w:val="center"/>
              <w:rPr>
                <w:rFonts w:hint="eastAsia" w:ascii="宋体" w:hAnsi="宋体" w:eastAsia="宋体" w:cs="宋体"/>
                <w:b w:val="0"/>
                <w:i w:val="0"/>
                <w:strike w:val="0"/>
                <w:color w:val="auto"/>
                <w:spacing w:val="0"/>
                <w:sz w:val="21"/>
                <w:szCs w:val="21"/>
                <w:u w:val="none"/>
              </w:rPr>
            </w:pPr>
          </w:p>
          <w:p>
            <w:pPr>
              <w:snapToGrid/>
              <w:spacing w:before="0" w:after="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棠中新校区</w:t>
            </w:r>
          </w:p>
          <w:p>
            <w:pPr>
              <w:snapToGrid w:val="0"/>
              <w:jc w:val="center"/>
              <w:rPr>
                <w:rFonts w:hint="eastAsia" w:ascii="宋体" w:hAnsi="宋体" w:eastAsia="宋体" w:cs="宋体"/>
                <w:color w:val="auto"/>
                <w:sz w:val="21"/>
                <w:szCs w:val="21"/>
              </w:rPr>
            </w:pPr>
          </w:p>
        </w:tc>
        <w:tc>
          <w:tcPr>
            <w:tcW w:w="851" w:type="dxa"/>
            <w:shd w:val="clear" w:color="auto" w:fill="auto"/>
            <w:vAlign w:val="center"/>
          </w:tcPr>
          <w:p>
            <w:pPr>
              <w:snapToGrid w:val="0"/>
              <w:jc w:val="center"/>
              <w:rPr>
                <w:rFonts w:hint="eastAsia" w:ascii="宋体" w:hAnsi="宋体" w:eastAsia="宋体" w:cs="宋体"/>
                <w:color w:val="auto"/>
                <w:sz w:val="21"/>
                <w:szCs w:val="21"/>
              </w:rPr>
            </w:pP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张燕</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张美文</w:t>
            </w:r>
          </w:p>
          <w:p>
            <w:pPr>
              <w:snapToGrid w:val="0"/>
              <w:jc w:val="center"/>
              <w:rPr>
                <w:rFonts w:hint="eastAsia" w:ascii="宋体" w:hAnsi="宋体" w:eastAsia="宋体" w:cs="宋体"/>
                <w:color w:val="auto"/>
                <w:sz w:val="21"/>
                <w:szCs w:val="21"/>
              </w:rPr>
            </w:pPr>
          </w:p>
        </w:tc>
        <w:tc>
          <w:tcPr>
            <w:tcW w:w="6081" w:type="dxa"/>
            <w:shd w:val="clear" w:color="auto" w:fill="auto"/>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主题：《高中英语思维品质表象特征及人格倾向内涵》</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1.张燕《高中英语思维品质表象特征及内涵》</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2.张美文《思维品质中的人格倾向内涵》</w:t>
            </w:r>
          </w:p>
          <w:p>
            <w:pPr>
              <w:snapToGrid w:val="0"/>
              <w:jc w:val="left"/>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3.导师李鹏点评、总结</w:t>
            </w:r>
          </w:p>
        </w:tc>
        <w:tc>
          <w:tcPr>
            <w:tcW w:w="1650" w:type="dxa"/>
            <w:shd w:val="clear" w:color="auto" w:fill="auto"/>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工作室全体成员</w:t>
            </w:r>
          </w:p>
        </w:tc>
        <w:tc>
          <w:tcPr>
            <w:tcW w:w="1845" w:type="dxa"/>
            <w:shd w:val="clear" w:color="auto" w:fill="auto"/>
            <w:vAlign w:val="center"/>
          </w:tcPr>
          <w:p>
            <w:pPr>
              <w:snapToGrid/>
              <w:spacing w:before="0" w:after="0" w:line="240" w:lineRule="auto"/>
              <w:ind w:left="0" w:right="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主持：肖迎春</w:t>
            </w:r>
          </w:p>
          <w:p>
            <w:pPr>
              <w:snapToGrid/>
              <w:spacing w:before="0" w:after="0" w:line="240" w:lineRule="auto"/>
              <w:ind w:left="0" w:right="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照相：黄曼秋</w:t>
            </w:r>
          </w:p>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简报：黄曼秋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64" w:hRule="atLeast"/>
          <w:jc w:val="center"/>
        </w:trPr>
        <w:tc>
          <w:tcPr>
            <w:tcW w:w="815" w:type="dxa"/>
            <w:vMerge w:val="continue"/>
            <w:vAlign w:val="center"/>
          </w:tcPr>
          <w:p>
            <w:pPr>
              <w:snapToGrid w:val="0"/>
              <w:spacing w:line="400" w:lineRule="exact"/>
              <w:jc w:val="center"/>
              <w:rPr>
                <w:rFonts w:hint="eastAsia" w:ascii="宋体" w:hAnsi="宋体" w:eastAsia="宋体" w:cs="宋体"/>
                <w:color w:val="auto"/>
                <w:sz w:val="21"/>
                <w:szCs w:val="21"/>
              </w:rPr>
            </w:pPr>
          </w:p>
        </w:tc>
        <w:tc>
          <w:tcPr>
            <w:tcW w:w="1150"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9月28日</w:t>
            </w:r>
          </w:p>
        </w:tc>
        <w:tc>
          <w:tcPr>
            <w:tcW w:w="1453"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9:30—12：00</w:t>
            </w:r>
          </w:p>
        </w:tc>
        <w:tc>
          <w:tcPr>
            <w:tcW w:w="1255"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棠中新校区</w:t>
            </w:r>
          </w:p>
        </w:tc>
        <w:tc>
          <w:tcPr>
            <w:tcW w:w="851"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李鹏</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张燕</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张美文</w:t>
            </w:r>
          </w:p>
        </w:tc>
        <w:tc>
          <w:tcPr>
            <w:tcW w:w="6081" w:type="dxa"/>
            <w:shd w:val="clear" w:color="auto" w:fill="auto"/>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主题：《高中英语思维品质表象特征及人格倾向内涵》</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1.李鹏、张燕《高中英语思维品质表象特征及内涵》</w:t>
            </w:r>
          </w:p>
          <w:p>
            <w:pPr>
              <w:snapToGrid w:val="0"/>
              <w:jc w:val="left"/>
              <w:rPr>
                <w:rFonts w:hint="eastAsia" w:ascii="宋体" w:hAnsi="宋体" w:eastAsia="宋体" w:cs="宋体"/>
                <w:color w:val="auto"/>
                <w:sz w:val="21"/>
                <w:szCs w:val="21"/>
                <w:lang w:eastAsia="zh-Hans"/>
              </w:rPr>
            </w:pPr>
            <w:r>
              <w:rPr>
                <w:rFonts w:hint="eastAsia" w:ascii="宋体" w:hAnsi="宋体" w:eastAsia="宋体" w:cs="宋体"/>
                <w:color w:val="auto"/>
                <w:sz w:val="21"/>
                <w:szCs w:val="21"/>
              </w:rPr>
              <w:t>2.张美文《思维品质中的人格倾向内涵》</w:t>
            </w:r>
          </w:p>
        </w:tc>
        <w:tc>
          <w:tcPr>
            <w:tcW w:w="1650" w:type="dxa"/>
            <w:shd w:val="clear" w:color="auto" w:fill="auto"/>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工作室全体成员</w:t>
            </w:r>
          </w:p>
        </w:tc>
        <w:tc>
          <w:tcPr>
            <w:tcW w:w="1845" w:type="dxa"/>
            <w:shd w:val="clear" w:color="auto" w:fill="auto"/>
            <w:vAlign w:val="center"/>
          </w:tcPr>
          <w:p>
            <w:pPr>
              <w:snapToGrid/>
              <w:spacing w:before="0" w:after="0" w:line="240" w:lineRule="auto"/>
              <w:ind w:left="0" w:right="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主持：谢东升</w:t>
            </w:r>
          </w:p>
          <w:p>
            <w:pPr>
              <w:snapToGrid/>
              <w:spacing w:before="0" w:after="0" w:line="240" w:lineRule="auto"/>
              <w:ind w:left="0" w:right="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照相：黄曼秋</w:t>
            </w:r>
          </w:p>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简报：黄曼秋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jc w:val="center"/>
        </w:trPr>
        <w:tc>
          <w:tcPr>
            <w:tcW w:w="815" w:type="dxa"/>
            <w:vMerge w:val="restart"/>
            <w:vAlign w:val="center"/>
          </w:tcPr>
          <w:p>
            <w:pPr>
              <w:snapToGrid w:val="0"/>
              <w:spacing w:line="400" w:lineRule="exact"/>
              <w:jc w:val="center"/>
              <w:rPr>
                <w:rFonts w:hint="eastAsia" w:ascii="宋体" w:hAnsi="宋体" w:eastAsia="宋体" w:cs="宋体"/>
                <w:color w:val="auto"/>
                <w:sz w:val="21"/>
                <w:szCs w:val="21"/>
              </w:rPr>
            </w:pPr>
          </w:p>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黎国胜工作室</w:t>
            </w:r>
          </w:p>
          <w:p>
            <w:pPr>
              <w:snapToGrid w:val="0"/>
              <w:spacing w:line="400" w:lineRule="exact"/>
              <w:jc w:val="center"/>
              <w:rPr>
                <w:rFonts w:hint="eastAsia" w:ascii="宋体" w:hAnsi="宋体" w:eastAsia="宋体" w:cs="宋体"/>
                <w:color w:val="auto"/>
                <w:sz w:val="21"/>
                <w:szCs w:val="21"/>
              </w:rPr>
            </w:pPr>
          </w:p>
        </w:tc>
        <w:tc>
          <w:tcPr>
            <w:tcW w:w="1150"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9月15日</w:t>
            </w:r>
          </w:p>
        </w:tc>
        <w:tc>
          <w:tcPr>
            <w:tcW w:w="1453"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14:30-17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30</w:t>
            </w:r>
          </w:p>
        </w:tc>
        <w:tc>
          <w:tcPr>
            <w:tcW w:w="1255"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双流中学</w:t>
            </w:r>
          </w:p>
        </w:tc>
        <w:tc>
          <w:tcPr>
            <w:tcW w:w="851"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许洋</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刘绪颖</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吴昊</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徐铭宏</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张倩墨</w:t>
            </w:r>
          </w:p>
        </w:tc>
        <w:tc>
          <w:tcPr>
            <w:tcW w:w="6081" w:type="dxa"/>
            <w:shd w:val="clear" w:color="auto" w:fill="auto"/>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主题：暑假读书和论文交流</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1.许洋：儿童立场读书分享《九年级物理层作业的实践研究》《五育并举下劳动教育蔬菜基地的建设与实施》论文交流</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2.刘绪颖：中游生的提升策略</w:t>
            </w:r>
          </w:p>
          <w:p>
            <w:pPr>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3.吴昊</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徐铭宏</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张倩墨</w:t>
            </w:r>
            <w:r>
              <w:rPr>
                <w:rFonts w:hint="eastAsia" w:ascii="宋体" w:hAnsi="宋体" w:eastAsia="宋体" w:cs="宋体"/>
                <w:color w:val="auto"/>
                <w:sz w:val="21"/>
                <w:szCs w:val="21"/>
                <w:lang w:val="en-US" w:eastAsia="zh-CN"/>
              </w:rPr>
              <w:t>等论文交流</w:t>
            </w:r>
          </w:p>
          <w:p>
            <w:pPr>
              <w:snapToGrid w:val="0"/>
              <w:jc w:val="left"/>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4.导师点评指导</w:t>
            </w:r>
          </w:p>
        </w:tc>
        <w:tc>
          <w:tcPr>
            <w:tcW w:w="1650" w:type="dxa"/>
            <w:shd w:val="clear" w:color="auto" w:fill="auto"/>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工作室全体学员</w:t>
            </w:r>
          </w:p>
        </w:tc>
        <w:tc>
          <w:tcPr>
            <w:tcW w:w="1845" w:type="dxa"/>
            <w:shd w:val="clear" w:color="auto" w:fill="auto"/>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主持：罗璇</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简报：杨钦</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照相：杨钦</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会场：陈俊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jc w:val="center"/>
        </w:trPr>
        <w:tc>
          <w:tcPr>
            <w:tcW w:w="815" w:type="dxa"/>
            <w:vMerge w:val="continue"/>
            <w:vAlign w:val="center"/>
          </w:tcPr>
          <w:p>
            <w:pPr>
              <w:snapToGrid w:val="0"/>
              <w:spacing w:line="400" w:lineRule="exact"/>
              <w:jc w:val="center"/>
              <w:rPr>
                <w:rFonts w:hint="eastAsia" w:ascii="宋体" w:hAnsi="宋体" w:eastAsia="宋体" w:cs="宋体"/>
                <w:color w:val="auto"/>
                <w:sz w:val="21"/>
                <w:szCs w:val="21"/>
              </w:rPr>
            </w:pPr>
          </w:p>
        </w:tc>
        <w:tc>
          <w:tcPr>
            <w:tcW w:w="1150"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9月22日</w:t>
            </w:r>
          </w:p>
        </w:tc>
        <w:tc>
          <w:tcPr>
            <w:tcW w:w="1453"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14:30-17：30</w:t>
            </w:r>
          </w:p>
        </w:tc>
        <w:tc>
          <w:tcPr>
            <w:tcW w:w="1255"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双流中学</w:t>
            </w:r>
          </w:p>
        </w:tc>
        <w:tc>
          <w:tcPr>
            <w:tcW w:w="851"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陈俊</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杨钦</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罗璇</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钱慧玲</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魏诗琪</w:t>
            </w:r>
          </w:p>
        </w:tc>
        <w:tc>
          <w:tcPr>
            <w:tcW w:w="6081" w:type="dxa"/>
            <w:shd w:val="clear" w:color="auto" w:fill="auto"/>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主题：暑假读书和论文交流</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1.魏诗琪：《认知觉醒：开启自我改变的原动力》</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2.钱慧玲：《基于核心素养的物理教学思考》</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3.陈俊:《学生为什么不喜欢上学》</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4.杨钦：《品一本好书，拟一篇论文》</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5.罗璇：《高中物理建模教学研究》论文交流</w:t>
            </w:r>
          </w:p>
        </w:tc>
        <w:tc>
          <w:tcPr>
            <w:tcW w:w="1650" w:type="dxa"/>
            <w:shd w:val="clear" w:color="auto" w:fill="auto"/>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工作室全体学员</w:t>
            </w:r>
          </w:p>
        </w:tc>
        <w:tc>
          <w:tcPr>
            <w:tcW w:w="1845" w:type="dxa"/>
            <w:shd w:val="clear" w:color="auto" w:fill="auto"/>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主持：刘续颖</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摄影：许洋</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简报：许洋</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会场：陈俊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jc w:val="center"/>
        </w:trPr>
        <w:tc>
          <w:tcPr>
            <w:tcW w:w="815" w:type="dxa"/>
            <w:vMerge w:val="restart"/>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崔正淳工作室</w:t>
            </w:r>
          </w:p>
          <w:p>
            <w:pPr>
              <w:snapToGrid w:val="0"/>
              <w:jc w:val="center"/>
              <w:rPr>
                <w:rFonts w:hint="eastAsia" w:ascii="宋体" w:hAnsi="宋体" w:eastAsia="宋体" w:cs="宋体"/>
                <w:color w:val="auto"/>
                <w:sz w:val="21"/>
                <w:szCs w:val="21"/>
              </w:rPr>
            </w:pPr>
          </w:p>
        </w:tc>
        <w:tc>
          <w:tcPr>
            <w:tcW w:w="1150"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9月14日</w:t>
            </w:r>
          </w:p>
        </w:tc>
        <w:tc>
          <w:tcPr>
            <w:tcW w:w="1453"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14:00—18：00</w:t>
            </w:r>
          </w:p>
        </w:tc>
        <w:tc>
          <w:tcPr>
            <w:tcW w:w="1255" w:type="dxa"/>
            <w:shd w:val="clear" w:color="auto" w:fill="auto"/>
            <w:vAlign w:val="center"/>
          </w:tcPr>
          <w:p>
            <w:pPr>
              <w:snapToGrid w:val="0"/>
              <w:jc w:val="center"/>
              <w:rPr>
                <w:rFonts w:hint="eastAsia" w:ascii="宋体" w:hAnsi="宋体" w:eastAsia="宋体" w:cs="宋体"/>
                <w:b w:val="0"/>
                <w:i w:val="0"/>
                <w:strike w:val="0"/>
                <w:color w:val="auto"/>
                <w:spacing w:val="0"/>
                <w:sz w:val="21"/>
                <w:szCs w:val="21"/>
                <w:u w:val="none"/>
              </w:rPr>
            </w:pPr>
            <w:r>
              <w:rPr>
                <w:rFonts w:hint="eastAsia" w:ascii="宋体" w:hAnsi="宋体" w:eastAsia="宋体" w:cs="宋体"/>
                <w:b w:val="0"/>
                <w:i w:val="0"/>
                <w:strike w:val="0"/>
                <w:color w:val="auto"/>
                <w:spacing w:val="0"/>
                <w:sz w:val="21"/>
                <w:szCs w:val="21"/>
                <w:u w:val="none"/>
              </w:rPr>
              <w:t>立格实验</w:t>
            </w:r>
          </w:p>
          <w:p>
            <w:pPr>
              <w:snapToGrid w:val="0"/>
              <w:jc w:val="center"/>
              <w:rPr>
                <w:rFonts w:hint="eastAsia" w:ascii="宋体" w:hAnsi="宋体" w:eastAsia="宋体" w:cs="宋体"/>
                <w:color w:val="auto"/>
                <w:sz w:val="21"/>
                <w:szCs w:val="21"/>
                <w:lang w:val="en-US" w:eastAsia="zh-CN"/>
              </w:rPr>
            </w:pPr>
            <w:r>
              <w:rPr>
                <w:rFonts w:hint="eastAsia" w:ascii="宋体" w:hAnsi="宋体" w:eastAsia="宋体" w:cs="宋体"/>
                <w:b w:val="0"/>
                <w:i w:val="0"/>
                <w:strike w:val="0"/>
                <w:color w:val="auto"/>
                <w:spacing w:val="0"/>
                <w:sz w:val="21"/>
                <w:szCs w:val="21"/>
                <w:u w:val="none"/>
                <w:lang w:val="en-US" w:eastAsia="zh-CN"/>
              </w:rPr>
              <w:t>学校</w:t>
            </w:r>
          </w:p>
        </w:tc>
        <w:tc>
          <w:tcPr>
            <w:tcW w:w="851"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黄艳丽</w:t>
            </w:r>
          </w:p>
        </w:tc>
        <w:tc>
          <w:tcPr>
            <w:tcW w:w="6081" w:type="dxa"/>
            <w:shd w:val="clear" w:color="auto" w:fill="FFFFFF"/>
            <w:vAlign w:val="center"/>
          </w:tcPr>
          <w:p>
            <w:pPr>
              <w:snapToGrid/>
              <w:spacing w:before="0" w:after="0" w:line="240" w:lineRule="auto"/>
              <w:ind w:left="0" w:right="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题：基于深度学习的中学化学学历案设计研究</w:t>
            </w:r>
          </w:p>
          <w:p>
            <w:pPr>
              <w:snapToGrid/>
              <w:spacing w:before="0" w:after="0" w:line="240" w:lineRule="auto"/>
              <w:ind w:left="0" w:right="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1.研究课：黄艳丽—“问题解决学化学”课型研究</w:t>
            </w:r>
          </w:p>
          <w:p>
            <w:pPr>
              <w:snapToGrid/>
              <w:spacing w:before="0" w:after="0" w:line="240" w:lineRule="auto"/>
              <w:ind w:left="0" w:right="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3.专家讲座：《研究高考命题趋势特点，促进考教有机衔接》-马红艳（四川省教育科学研究院化学教研员）</w:t>
            </w:r>
          </w:p>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3.说课与评课交流</w:t>
            </w:r>
          </w:p>
        </w:tc>
        <w:tc>
          <w:tcPr>
            <w:tcW w:w="1650" w:type="dxa"/>
            <w:shd w:val="clear" w:color="auto" w:fill="auto"/>
            <w:vAlign w:val="center"/>
          </w:tcPr>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工作室全体成员</w:t>
            </w:r>
          </w:p>
        </w:tc>
        <w:tc>
          <w:tcPr>
            <w:tcW w:w="1845" w:type="dxa"/>
            <w:shd w:val="clear" w:color="auto" w:fill="auto"/>
            <w:vAlign w:val="center"/>
          </w:tcPr>
          <w:p>
            <w:pPr>
              <w:snapToGrid/>
              <w:spacing w:before="0" w:after="0" w:line="240" w:lineRule="auto"/>
              <w:ind w:left="0" w:right="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主持：苏  丹</w:t>
            </w:r>
          </w:p>
          <w:p>
            <w:pPr>
              <w:snapToGrid/>
              <w:spacing w:before="0" w:after="0" w:line="240" w:lineRule="auto"/>
              <w:ind w:left="0" w:right="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照相：严晓港</w:t>
            </w:r>
          </w:p>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简讯：黄艳丽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0" w:hRule="atLeast"/>
          <w:jc w:val="center"/>
        </w:trPr>
        <w:tc>
          <w:tcPr>
            <w:tcW w:w="815" w:type="dxa"/>
            <w:vMerge w:val="continue"/>
            <w:vAlign w:val="center"/>
          </w:tcPr>
          <w:p>
            <w:pPr>
              <w:snapToGrid w:val="0"/>
              <w:jc w:val="center"/>
              <w:rPr>
                <w:rFonts w:hint="eastAsia" w:ascii="宋体" w:hAnsi="宋体" w:eastAsia="宋体" w:cs="宋体"/>
                <w:color w:val="auto"/>
                <w:sz w:val="21"/>
                <w:szCs w:val="21"/>
              </w:rPr>
            </w:pPr>
          </w:p>
        </w:tc>
        <w:tc>
          <w:tcPr>
            <w:tcW w:w="1150"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9月21日</w:t>
            </w:r>
          </w:p>
        </w:tc>
        <w:tc>
          <w:tcPr>
            <w:tcW w:w="1453"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14:00—18：00</w:t>
            </w:r>
          </w:p>
        </w:tc>
        <w:tc>
          <w:tcPr>
            <w:tcW w:w="1255"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双流中学</w:t>
            </w:r>
          </w:p>
        </w:tc>
        <w:tc>
          <w:tcPr>
            <w:tcW w:w="851"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严晓港</w:t>
            </w:r>
          </w:p>
        </w:tc>
        <w:tc>
          <w:tcPr>
            <w:tcW w:w="6081" w:type="dxa"/>
            <w:shd w:val="clear" w:color="auto" w:fill="FFFFFF"/>
            <w:vAlign w:val="center"/>
          </w:tcPr>
          <w:p>
            <w:pPr>
              <w:snapToGrid/>
              <w:spacing w:before="0" w:after="0" w:line="240" w:lineRule="auto"/>
              <w:ind w:left="0" w:right="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主题：基于深度学习的化学学历案设计研究</w:t>
            </w:r>
          </w:p>
          <w:p>
            <w:pPr>
              <w:snapToGrid/>
              <w:spacing w:before="0" w:after="0" w:line="240" w:lineRule="auto"/>
              <w:ind w:left="0" w:right="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1.研究课：严晓港—“问题解决学化学”课型研究</w:t>
            </w:r>
          </w:p>
          <w:p>
            <w:pPr>
              <w:snapToGrid/>
              <w:spacing w:before="0" w:after="0" w:line="240" w:lineRule="auto"/>
              <w:ind w:left="0" w:right="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2.说课与评课交流</w:t>
            </w:r>
          </w:p>
          <w:p>
            <w:pPr>
              <w:snapToGrid/>
              <w:spacing w:before="0" w:after="0" w:line="240" w:lineRule="auto"/>
              <w:ind w:left="0" w:right="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3.读书分享：张娟娟—《SOLO分类评价理论在高中化学实验教学中的运用》</w:t>
            </w:r>
          </w:p>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4.课题讲座：严晓港—《问题解决学化学的探索与实践》</w:t>
            </w:r>
          </w:p>
        </w:tc>
        <w:tc>
          <w:tcPr>
            <w:tcW w:w="1650" w:type="dxa"/>
            <w:shd w:val="clear" w:color="auto" w:fill="auto"/>
            <w:vAlign w:val="center"/>
          </w:tcPr>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工作室全体成员</w:t>
            </w:r>
          </w:p>
        </w:tc>
        <w:tc>
          <w:tcPr>
            <w:tcW w:w="1845" w:type="dxa"/>
            <w:shd w:val="clear" w:color="auto" w:fill="auto"/>
            <w:vAlign w:val="center"/>
          </w:tcPr>
          <w:p>
            <w:pPr>
              <w:snapToGrid/>
              <w:spacing w:before="0" w:after="0" w:line="240" w:lineRule="auto"/>
              <w:ind w:left="0" w:right="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主持：黄莎莎</w:t>
            </w:r>
          </w:p>
          <w:p>
            <w:pPr>
              <w:snapToGrid/>
              <w:spacing w:before="0" w:after="0" w:line="240" w:lineRule="auto"/>
              <w:ind w:left="0" w:right="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照相：黄艳丽</w:t>
            </w:r>
          </w:p>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简讯：严晓港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735" w:hRule="atLeast"/>
          <w:jc w:val="center"/>
        </w:trPr>
        <w:tc>
          <w:tcPr>
            <w:tcW w:w="815" w:type="dxa"/>
            <w:vMerge w:val="restart"/>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廖洪森工作室</w:t>
            </w:r>
          </w:p>
        </w:tc>
        <w:tc>
          <w:tcPr>
            <w:tcW w:w="1150"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9月6日</w:t>
            </w:r>
          </w:p>
        </w:tc>
        <w:tc>
          <w:tcPr>
            <w:tcW w:w="1453"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14:00-17:30</w:t>
            </w:r>
          </w:p>
        </w:tc>
        <w:tc>
          <w:tcPr>
            <w:tcW w:w="1255"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艺体中学</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廖洪森</w:t>
            </w:r>
          </w:p>
          <w:p>
            <w:pPr>
              <w:snapToGrid w:val="0"/>
              <w:jc w:val="center"/>
              <w:rPr>
                <w:rFonts w:hint="eastAsia" w:ascii="宋体" w:hAnsi="宋体" w:eastAsia="宋体" w:cs="宋体"/>
                <w:color w:val="auto"/>
                <w:sz w:val="21"/>
                <w:szCs w:val="21"/>
              </w:rPr>
            </w:pPr>
          </w:p>
        </w:tc>
        <w:tc>
          <w:tcPr>
            <w:tcW w:w="6081" w:type="dxa"/>
            <w:vAlign w:val="center"/>
          </w:tcPr>
          <w:p>
            <w:pPr>
              <w:snapToGrid w:val="0"/>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主题：工作室交流分享会</w:t>
            </w:r>
          </w:p>
          <w:p>
            <w:pPr>
              <w:numPr>
                <w:numId w:val="0"/>
              </w:numPr>
              <w:snapToGrid w:val="0"/>
              <w:ind w:left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互动交流</w:t>
            </w:r>
          </w:p>
          <w:p>
            <w:pPr>
              <w:numPr>
                <w:numId w:val="0"/>
              </w:numPr>
              <w:snapToGrid w:val="0"/>
              <w:ind w:left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工作室本学年相关事项的安排</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3.廖老师作关于中考试题的相关分享</w:t>
            </w:r>
          </w:p>
        </w:tc>
        <w:tc>
          <w:tcPr>
            <w:tcW w:w="1650" w:type="dxa"/>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主持：廖洪森</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摄影：毛传友</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简讯：廖红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68" w:hRule="atLeast"/>
          <w:jc w:val="center"/>
        </w:trPr>
        <w:tc>
          <w:tcPr>
            <w:tcW w:w="815" w:type="dxa"/>
            <w:vMerge w:val="continue"/>
            <w:vAlign w:val="center"/>
          </w:tcPr>
          <w:p>
            <w:pPr>
              <w:snapToGrid w:val="0"/>
              <w:spacing w:line="400" w:lineRule="exact"/>
              <w:jc w:val="center"/>
              <w:rPr>
                <w:rFonts w:hint="eastAsia" w:ascii="宋体" w:hAnsi="宋体" w:eastAsia="宋体" w:cs="宋体"/>
                <w:color w:val="auto"/>
                <w:sz w:val="21"/>
                <w:szCs w:val="21"/>
              </w:rPr>
            </w:pPr>
          </w:p>
        </w:tc>
        <w:tc>
          <w:tcPr>
            <w:tcW w:w="1150"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9月20日</w:t>
            </w:r>
          </w:p>
        </w:tc>
        <w:tc>
          <w:tcPr>
            <w:tcW w:w="1453"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14:00-17:30</w:t>
            </w:r>
          </w:p>
        </w:tc>
        <w:tc>
          <w:tcPr>
            <w:tcW w:w="1255"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艺体中学</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廖洪森</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张颖晨</w:t>
            </w:r>
          </w:p>
        </w:tc>
        <w:tc>
          <w:tcPr>
            <w:tcW w:w="6081" w:type="dxa"/>
            <w:vAlign w:val="center"/>
          </w:tcPr>
          <w:p>
            <w:pPr>
              <w:snapToGrid w:val="0"/>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主题：四川省思政课教师教学基本功展示交流和学科大比武研讨</w:t>
            </w:r>
          </w:p>
          <w:p>
            <w:pPr>
              <w:pBdr>
                <w:bottom w:val="none" w:color="auto" w:sz="0" w:space="0"/>
              </w:pBdr>
              <w:snapToGrid w:val="0"/>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1.张颖晨说课</w:t>
            </w:r>
          </w:p>
          <w:p>
            <w:pPr>
              <w:snapToGrid w:val="0"/>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2.全员评课互动交流</w:t>
            </w:r>
          </w:p>
          <w:p>
            <w:pPr>
              <w:snapToGrid w:val="0"/>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3.廖老师作关于学科大比武的相关说明</w:t>
            </w:r>
          </w:p>
        </w:tc>
        <w:tc>
          <w:tcPr>
            <w:tcW w:w="1650" w:type="dxa"/>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工作室全体学员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主持：毛传友</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摄影：卢英</w:t>
            </w:r>
          </w:p>
          <w:p>
            <w:pPr>
              <w:snapToGrid w:val="0"/>
              <w:rPr>
                <w:rFonts w:hint="eastAsia" w:ascii="宋体" w:hAnsi="宋体" w:eastAsia="宋体" w:cs="宋体"/>
                <w:color w:val="auto"/>
                <w:sz w:val="21"/>
                <w:szCs w:val="21"/>
              </w:rPr>
            </w:pPr>
            <w:r>
              <w:rPr>
                <w:rFonts w:hint="eastAsia" w:ascii="宋体" w:hAnsi="宋体" w:eastAsia="宋体" w:cs="宋体"/>
                <w:color w:val="auto"/>
                <w:sz w:val="21"/>
                <w:szCs w:val="21"/>
              </w:rPr>
              <w:t>简讯：廖红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jc w:val="center"/>
        </w:trPr>
        <w:tc>
          <w:tcPr>
            <w:tcW w:w="815" w:type="dxa"/>
            <w:vMerge w:val="restart"/>
            <w:shd w:val="clear" w:color="auto" w:fill="FFFFFF"/>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匡世国工作室</w:t>
            </w:r>
          </w:p>
        </w:tc>
        <w:tc>
          <w:tcPr>
            <w:tcW w:w="1150" w:type="dxa"/>
            <w:shd w:val="clear" w:color="auto" w:fill="FFFFFF"/>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9月15日</w:t>
            </w:r>
          </w:p>
        </w:tc>
        <w:tc>
          <w:tcPr>
            <w:tcW w:w="1453" w:type="dxa"/>
            <w:shd w:val="clear" w:color="auto" w:fill="FFFFFF"/>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8：30—12:00</w:t>
            </w:r>
          </w:p>
        </w:tc>
        <w:tc>
          <w:tcPr>
            <w:tcW w:w="1255" w:type="dxa"/>
            <w:shd w:val="clear" w:color="auto" w:fill="FFFFFF"/>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双流</w:t>
            </w:r>
            <w:r>
              <w:rPr>
                <w:rFonts w:hint="eastAsia" w:ascii="宋体" w:hAnsi="宋体" w:eastAsia="宋体" w:cs="宋体"/>
                <w:color w:val="auto"/>
                <w:sz w:val="21"/>
                <w:szCs w:val="21"/>
              </w:rPr>
              <w:t>教科院</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附属学校</w:t>
            </w:r>
          </w:p>
        </w:tc>
        <w:tc>
          <w:tcPr>
            <w:tcW w:w="851" w:type="dxa"/>
            <w:shd w:val="clear" w:color="auto" w:fill="FFFFFF"/>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匡世国</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全体学员</w:t>
            </w:r>
          </w:p>
        </w:tc>
        <w:tc>
          <w:tcPr>
            <w:tcW w:w="6081" w:type="dxa"/>
            <w:shd w:val="clear" w:color="auto" w:fill="FFFFFF"/>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主题：暑假读书分享</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1.课读书分享</w:t>
            </w:r>
          </w:p>
          <w:p>
            <w:pPr>
              <w:numPr>
                <w:numId w:val="0"/>
              </w:numPr>
              <w:snapToGrid w:val="0"/>
              <w:ind w:left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本学期工作室研修计划</w:t>
            </w:r>
          </w:p>
          <w:p>
            <w:pPr>
              <w:numPr>
                <w:numId w:val="0"/>
              </w:numPr>
              <w:snapToGrid w:val="0"/>
              <w:ind w:left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导师点评</w:t>
            </w:r>
          </w:p>
        </w:tc>
        <w:tc>
          <w:tcPr>
            <w:tcW w:w="1650" w:type="dxa"/>
            <w:shd w:val="clear" w:color="auto" w:fill="FFFFFF"/>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shd w:val="clear" w:color="auto" w:fill="FFFFFF"/>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摄影：袁园</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简讯：王玥馨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jc w:val="center"/>
        </w:trPr>
        <w:tc>
          <w:tcPr>
            <w:tcW w:w="815" w:type="dxa"/>
            <w:vMerge w:val="continue"/>
            <w:shd w:val="clear" w:color="auto" w:fill="FFFFFF"/>
            <w:vAlign w:val="center"/>
          </w:tcPr>
          <w:p>
            <w:pPr>
              <w:snapToGrid w:val="0"/>
              <w:jc w:val="center"/>
              <w:rPr>
                <w:rFonts w:hint="eastAsia" w:ascii="宋体" w:hAnsi="宋体" w:eastAsia="宋体" w:cs="宋体"/>
                <w:color w:val="auto"/>
                <w:sz w:val="21"/>
                <w:szCs w:val="21"/>
              </w:rPr>
            </w:pPr>
          </w:p>
        </w:tc>
        <w:tc>
          <w:tcPr>
            <w:tcW w:w="1150" w:type="dxa"/>
            <w:shd w:val="clear" w:color="auto" w:fill="FFFFFF"/>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9月22日</w:t>
            </w:r>
          </w:p>
        </w:tc>
        <w:tc>
          <w:tcPr>
            <w:tcW w:w="1453" w:type="dxa"/>
            <w:shd w:val="clear" w:color="auto" w:fill="FFFFFF"/>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9:00--12:00</w:t>
            </w:r>
          </w:p>
        </w:tc>
        <w:tc>
          <w:tcPr>
            <w:tcW w:w="1255" w:type="dxa"/>
            <w:shd w:val="clear" w:color="auto" w:fill="FFFFFF"/>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双流中学</w:t>
            </w:r>
          </w:p>
        </w:tc>
        <w:tc>
          <w:tcPr>
            <w:tcW w:w="851" w:type="dxa"/>
            <w:shd w:val="clear" w:color="auto" w:fill="FFFFFF"/>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匡世国</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晋云萍</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王伟成</w:t>
            </w:r>
          </w:p>
        </w:tc>
        <w:tc>
          <w:tcPr>
            <w:tcW w:w="6081" w:type="dxa"/>
            <w:shd w:val="clear" w:color="auto" w:fill="FFFFFF"/>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主题：中高考试题特征及教学建议</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1.分享：晋云萍（初中）、王伟成（高中）</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2.点评：匡世国</w:t>
            </w:r>
          </w:p>
        </w:tc>
        <w:tc>
          <w:tcPr>
            <w:tcW w:w="1650" w:type="dxa"/>
            <w:shd w:val="clear" w:color="auto" w:fill="FFFFFF"/>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shd w:val="clear" w:color="auto" w:fill="FFFFFF"/>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摄影：袁园</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简讯：梅艳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10" w:hRule="atLeast"/>
          <w:jc w:val="center"/>
        </w:trPr>
        <w:tc>
          <w:tcPr>
            <w:tcW w:w="815" w:type="dxa"/>
            <w:vMerge w:val="restart"/>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刘光文工作室</w:t>
            </w:r>
          </w:p>
        </w:tc>
        <w:tc>
          <w:tcPr>
            <w:tcW w:w="1150"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9月8日</w:t>
            </w:r>
          </w:p>
        </w:tc>
        <w:tc>
          <w:tcPr>
            <w:tcW w:w="1453"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8:30—12:00</w:t>
            </w: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棠湖中学</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全体工作室学员</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主题：学年成果交流汇报</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1.全体学员学年研修计划交流分享</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2.专家指导</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3.导师点评</w:t>
            </w:r>
          </w:p>
        </w:tc>
        <w:tc>
          <w:tcPr>
            <w:tcW w:w="1650"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主持：张平健</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摄影：何博汶</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简讯：何博汶</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签到：黄瑞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95" w:hRule="atLeast"/>
          <w:jc w:val="center"/>
        </w:trPr>
        <w:tc>
          <w:tcPr>
            <w:tcW w:w="815" w:type="dxa"/>
            <w:vMerge w:val="continue"/>
            <w:vAlign w:val="center"/>
          </w:tcPr>
          <w:p>
            <w:pPr>
              <w:snapToGrid w:val="0"/>
              <w:jc w:val="center"/>
              <w:rPr>
                <w:rFonts w:hint="eastAsia" w:ascii="宋体" w:hAnsi="宋体" w:eastAsia="宋体" w:cs="宋体"/>
                <w:color w:val="auto"/>
                <w:sz w:val="21"/>
                <w:szCs w:val="21"/>
              </w:rPr>
            </w:pPr>
          </w:p>
        </w:tc>
        <w:tc>
          <w:tcPr>
            <w:tcW w:w="1150"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9月15日</w:t>
            </w:r>
          </w:p>
        </w:tc>
        <w:tc>
          <w:tcPr>
            <w:tcW w:w="1453"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8:30—12:00</w:t>
            </w: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艺体中学</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曾燕芸</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何博汶刘光文</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主题：基于课程标准的单元教学实践研究</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1.曾燕芸、何博汶：教学评一致性研究课《地球的历史》</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2.小组观课、议课</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3.集体或小组代表评课</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4.专家讲座：刘光文</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5.专题分享：黄瑞</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6.导师点评</w:t>
            </w:r>
          </w:p>
        </w:tc>
        <w:tc>
          <w:tcPr>
            <w:tcW w:w="1650"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主持：黄瑞</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摄影：张清桂</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简讯：张清桂</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签到：黄瑞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80" w:hRule="atLeast"/>
          <w:jc w:val="center"/>
        </w:trPr>
        <w:tc>
          <w:tcPr>
            <w:tcW w:w="815" w:type="dxa"/>
            <w:vMerge w:val="continue"/>
            <w:vAlign w:val="center"/>
          </w:tcPr>
          <w:p>
            <w:pPr>
              <w:snapToGrid w:val="0"/>
              <w:jc w:val="center"/>
              <w:rPr>
                <w:rFonts w:hint="eastAsia" w:ascii="宋体" w:hAnsi="宋体" w:eastAsia="宋体" w:cs="宋体"/>
                <w:color w:val="auto"/>
                <w:sz w:val="21"/>
                <w:szCs w:val="21"/>
              </w:rPr>
            </w:pPr>
          </w:p>
        </w:tc>
        <w:tc>
          <w:tcPr>
            <w:tcW w:w="1150"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9月22日</w:t>
            </w:r>
          </w:p>
        </w:tc>
        <w:tc>
          <w:tcPr>
            <w:tcW w:w="1453"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8:30—12:00</w:t>
            </w: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双流中学</w:t>
            </w:r>
          </w:p>
          <w:p>
            <w:pPr>
              <w:snapToGrid w:val="0"/>
              <w:jc w:val="center"/>
              <w:rPr>
                <w:rFonts w:hint="eastAsia" w:ascii="宋体" w:hAnsi="宋体" w:eastAsia="宋体" w:cs="宋体"/>
                <w:color w:val="auto"/>
                <w:sz w:val="21"/>
                <w:szCs w:val="21"/>
              </w:rPr>
            </w:pP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唐以利</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杨鸿麟</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刘光文</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主题：基于课程标准的单元教学实践研究</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1.唐以利、杨鸿麟：教学评一致性研究课（根据进度内容待定）</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2.小组观课、议课</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3.集体或小组代表评课</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4.专家讲座：刘光文</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5.专题分享：黄玲</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6.导师点评</w:t>
            </w:r>
          </w:p>
        </w:tc>
        <w:tc>
          <w:tcPr>
            <w:tcW w:w="1650"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主持：黄玲</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摄影：黄瑞</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简讯：黄瑞</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签到：黄瑞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25" w:hRule="atLeast"/>
          <w:jc w:val="center"/>
        </w:trPr>
        <w:tc>
          <w:tcPr>
            <w:tcW w:w="815" w:type="dxa"/>
            <w:vMerge w:val="restart"/>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陈  双工作室</w:t>
            </w:r>
          </w:p>
          <w:p>
            <w:pPr>
              <w:snapToGrid w:val="0"/>
              <w:jc w:val="center"/>
              <w:rPr>
                <w:rFonts w:hint="eastAsia" w:ascii="宋体" w:hAnsi="宋体" w:eastAsia="宋体" w:cs="宋体"/>
                <w:color w:val="auto"/>
                <w:sz w:val="21"/>
                <w:szCs w:val="21"/>
              </w:rPr>
            </w:pPr>
          </w:p>
        </w:tc>
        <w:tc>
          <w:tcPr>
            <w:tcW w:w="1150" w:type="dxa"/>
            <w:shd w:val="clear" w:color="auto" w:fill="FFFFFF"/>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9月5日</w:t>
            </w:r>
          </w:p>
        </w:tc>
        <w:tc>
          <w:tcPr>
            <w:tcW w:w="1453" w:type="dxa"/>
            <w:shd w:val="clear" w:color="auto" w:fill="FFFFFF"/>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9：00-12：00</w:t>
            </w:r>
          </w:p>
        </w:tc>
        <w:tc>
          <w:tcPr>
            <w:tcW w:w="1255" w:type="dxa"/>
            <w:shd w:val="clear" w:color="auto" w:fill="FFFFFF"/>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双流艺体中学</w:t>
            </w:r>
          </w:p>
        </w:tc>
        <w:tc>
          <w:tcPr>
            <w:tcW w:w="851" w:type="dxa"/>
            <w:shd w:val="clear" w:color="auto" w:fill="FFFFFF"/>
            <w:vAlign w:val="center"/>
          </w:tcPr>
          <w:p>
            <w:pPr>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陈双</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许倬</w:t>
            </w:r>
          </w:p>
        </w:tc>
        <w:tc>
          <w:tcPr>
            <w:tcW w:w="6081" w:type="dxa"/>
            <w:shd w:val="clear" w:color="auto" w:fill="FFFFFF"/>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主题:新学期开班仪式</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1.工作室年度任务确定</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2.研修活动确定、课题研讨</w:t>
            </w:r>
          </w:p>
        </w:tc>
        <w:tc>
          <w:tcPr>
            <w:tcW w:w="1650" w:type="dxa"/>
            <w:shd w:val="clear" w:color="auto" w:fill="FFFFFF"/>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shd w:val="clear" w:color="auto" w:fill="FFFFFF"/>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主持：许倬</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照相：马语辰</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简报：许倬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40" w:hRule="atLeast"/>
          <w:jc w:val="center"/>
        </w:trPr>
        <w:tc>
          <w:tcPr>
            <w:tcW w:w="815" w:type="dxa"/>
            <w:vMerge w:val="continue"/>
            <w:vAlign w:val="center"/>
          </w:tcPr>
          <w:p>
            <w:pPr>
              <w:snapToGrid w:val="0"/>
              <w:jc w:val="center"/>
              <w:rPr>
                <w:rFonts w:hint="eastAsia" w:ascii="宋体" w:hAnsi="宋体" w:eastAsia="宋体" w:cs="宋体"/>
                <w:color w:val="auto"/>
                <w:sz w:val="21"/>
                <w:szCs w:val="21"/>
              </w:rPr>
            </w:pPr>
          </w:p>
        </w:tc>
        <w:tc>
          <w:tcPr>
            <w:tcW w:w="1150" w:type="dxa"/>
            <w:shd w:val="clear" w:color="auto" w:fill="FFFFFF"/>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9月12日</w:t>
            </w:r>
          </w:p>
        </w:tc>
        <w:tc>
          <w:tcPr>
            <w:tcW w:w="1453" w:type="dxa"/>
            <w:shd w:val="clear" w:color="auto" w:fill="FFFFFF"/>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9：00-12：00</w:t>
            </w:r>
          </w:p>
        </w:tc>
        <w:tc>
          <w:tcPr>
            <w:tcW w:w="1255" w:type="dxa"/>
            <w:shd w:val="clear" w:color="auto" w:fill="FFFFFF"/>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双流艺体中学</w:t>
            </w:r>
          </w:p>
          <w:p>
            <w:pPr>
              <w:snapToGrid w:val="0"/>
              <w:jc w:val="center"/>
              <w:rPr>
                <w:rFonts w:hint="eastAsia" w:ascii="宋体" w:hAnsi="宋体" w:eastAsia="宋体" w:cs="宋体"/>
                <w:color w:val="auto"/>
                <w:sz w:val="21"/>
                <w:szCs w:val="21"/>
              </w:rPr>
            </w:pPr>
          </w:p>
        </w:tc>
        <w:tc>
          <w:tcPr>
            <w:tcW w:w="851" w:type="dxa"/>
            <w:shd w:val="clear" w:color="auto" w:fill="FFFFFF"/>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陈双</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余诗韵</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周瑶</w:t>
            </w:r>
          </w:p>
        </w:tc>
        <w:tc>
          <w:tcPr>
            <w:tcW w:w="6081" w:type="dxa"/>
            <w:shd w:val="clear" w:color="auto" w:fill="FFFFFF"/>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主题:送教课程磨课</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1.声乐专业课</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2.钢琴专业课</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3.评课议课、课题研讨</w:t>
            </w:r>
          </w:p>
        </w:tc>
        <w:tc>
          <w:tcPr>
            <w:tcW w:w="1650" w:type="dxa"/>
            <w:shd w:val="clear" w:color="auto" w:fill="FFFFFF"/>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shd w:val="clear" w:color="auto" w:fill="FFFFFF"/>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主持：马语辰</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照相：王子薇</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简报：马语辰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295" w:hRule="atLeast"/>
          <w:jc w:val="center"/>
        </w:trPr>
        <w:tc>
          <w:tcPr>
            <w:tcW w:w="815" w:type="dxa"/>
            <w:vMerge w:val="continue"/>
            <w:vAlign w:val="center"/>
          </w:tcPr>
          <w:p>
            <w:pPr>
              <w:snapToGrid w:val="0"/>
              <w:jc w:val="center"/>
              <w:rPr>
                <w:rFonts w:hint="eastAsia" w:ascii="宋体" w:hAnsi="宋体" w:eastAsia="宋体" w:cs="宋体"/>
                <w:color w:val="auto"/>
                <w:sz w:val="21"/>
                <w:szCs w:val="21"/>
              </w:rPr>
            </w:pPr>
          </w:p>
        </w:tc>
        <w:tc>
          <w:tcPr>
            <w:tcW w:w="1150"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9月19日</w:t>
            </w:r>
          </w:p>
        </w:tc>
        <w:tc>
          <w:tcPr>
            <w:tcW w:w="1453"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9：00-12：00</w:t>
            </w: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双流艺体</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中学</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陈双</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马语辰  谭稚溅</w:t>
            </w:r>
          </w:p>
          <w:p>
            <w:pPr>
              <w:snapToGrid w:val="0"/>
              <w:jc w:val="center"/>
              <w:rPr>
                <w:rFonts w:hint="eastAsia" w:ascii="宋体" w:hAnsi="宋体" w:eastAsia="宋体" w:cs="宋体"/>
                <w:color w:val="auto"/>
                <w:sz w:val="21"/>
                <w:szCs w:val="21"/>
              </w:rPr>
            </w:pP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主题:“双减”背景下区域构建高中专业音乐深度课堂的实践研究</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1.理论专业课</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2.理论专业课</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3.评课议课、课题研讨</w:t>
            </w:r>
          </w:p>
        </w:tc>
        <w:tc>
          <w:tcPr>
            <w:tcW w:w="1650"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主持：李雯</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照相：刘依林</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简报：李雯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425" w:hRule="atLeast"/>
          <w:jc w:val="center"/>
        </w:trPr>
        <w:tc>
          <w:tcPr>
            <w:tcW w:w="815" w:type="dxa"/>
            <w:vMerge w:val="continue"/>
            <w:vAlign w:val="center"/>
          </w:tcPr>
          <w:p>
            <w:pPr>
              <w:snapToGrid w:val="0"/>
              <w:jc w:val="center"/>
              <w:rPr>
                <w:rFonts w:hint="eastAsia" w:ascii="宋体" w:hAnsi="宋体" w:eastAsia="宋体" w:cs="宋体"/>
                <w:color w:val="auto"/>
                <w:sz w:val="21"/>
                <w:szCs w:val="21"/>
              </w:rPr>
            </w:pPr>
          </w:p>
        </w:tc>
        <w:tc>
          <w:tcPr>
            <w:tcW w:w="1150"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9月26日</w:t>
            </w:r>
          </w:p>
        </w:tc>
        <w:tc>
          <w:tcPr>
            <w:tcW w:w="1453"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9：00-12：00</w:t>
            </w: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双流艺体</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中学</w:t>
            </w:r>
          </w:p>
          <w:p>
            <w:pPr>
              <w:snapToGrid w:val="0"/>
              <w:jc w:val="center"/>
              <w:rPr>
                <w:rFonts w:hint="eastAsia" w:ascii="宋体" w:hAnsi="宋体" w:eastAsia="宋体" w:cs="宋体"/>
                <w:color w:val="auto"/>
                <w:sz w:val="21"/>
                <w:szCs w:val="21"/>
              </w:rPr>
            </w:pP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陈双</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余诗韵</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周瑶</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主题:“双减”背景下区域构建高中音乐专业模块课堂的实践研究</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1.声乐专业课</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2.钢琴专业课</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3.专家讲座</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4.评课议课、课题研讨</w:t>
            </w:r>
          </w:p>
        </w:tc>
        <w:tc>
          <w:tcPr>
            <w:tcW w:w="1650"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主持：刘依林</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照相：李思佳</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简报：刘依林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jc w:val="center"/>
        </w:trPr>
        <w:tc>
          <w:tcPr>
            <w:tcW w:w="815" w:type="dxa"/>
            <w:vMerge w:val="restart"/>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夏加强工作室</w:t>
            </w:r>
          </w:p>
        </w:tc>
        <w:tc>
          <w:tcPr>
            <w:tcW w:w="1150" w:type="dxa"/>
            <w:shd w:val="clear" w:color="auto" w:fill="FFFFFF"/>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9月12日</w:t>
            </w:r>
          </w:p>
        </w:tc>
        <w:tc>
          <w:tcPr>
            <w:tcW w:w="1453" w:type="dxa"/>
            <w:shd w:val="clear" w:color="auto" w:fill="FFFFFF"/>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9：00-12：00</w:t>
            </w:r>
          </w:p>
        </w:tc>
        <w:tc>
          <w:tcPr>
            <w:tcW w:w="1255" w:type="dxa"/>
            <w:shd w:val="clear" w:color="auto" w:fill="FFFFFF"/>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九江小学</w:t>
            </w:r>
          </w:p>
        </w:tc>
        <w:tc>
          <w:tcPr>
            <w:tcW w:w="851" w:type="dxa"/>
            <w:shd w:val="clear" w:color="auto" w:fill="FFFFFF"/>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夏加强</w:t>
            </w:r>
          </w:p>
          <w:p>
            <w:pPr>
              <w:snapToGrid w:val="0"/>
              <w:jc w:val="center"/>
              <w:rPr>
                <w:rFonts w:hint="eastAsia" w:ascii="宋体" w:hAnsi="宋体" w:eastAsia="宋体" w:cs="宋体"/>
                <w:color w:val="auto"/>
                <w:sz w:val="21"/>
                <w:szCs w:val="21"/>
              </w:rPr>
            </w:pPr>
          </w:p>
        </w:tc>
        <w:tc>
          <w:tcPr>
            <w:tcW w:w="6081" w:type="dxa"/>
            <w:shd w:val="clear" w:color="auto" w:fill="FFFFFF"/>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主题：“假期读书分享”交流活动</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1.学员代表发言</w:t>
            </w:r>
          </w:p>
          <w:p>
            <w:pPr>
              <w:pBdr>
                <w:bottom w:val="none" w:color="auto" w:sz="0" w:space="0"/>
              </w:pBdr>
              <w:snapToGrid w:val="0"/>
              <w:jc w:val="left"/>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rPr>
              <w:t>2.导师</w:t>
            </w:r>
            <w:r>
              <w:rPr>
                <w:rFonts w:hint="eastAsia" w:ascii="宋体" w:hAnsi="宋体" w:eastAsia="宋体" w:cs="宋体"/>
                <w:color w:val="auto"/>
                <w:sz w:val="21"/>
                <w:szCs w:val="21"/>
                <w:lang w:val="en-US" w:eastAsia="zh-CN"/>
              </w:rPr>
              <w:t>点评指导</w:t>
            </w:r>
          </w:p>
          <w:p>
            <w:pPr>
              <w:snapToGrid w:val="0"/>
              <w:jc w:val="left"/>
              <w:rPr>
                <w:rFonts w:hint="eastAsia" w:ascii="宋体" w:hAnsi="宋体" w:eastAsia="宋体" w:cs="宋体"/>
                <w:color w:val="auto"/>
                <w:sz w:val="21"/>
                <w:szCs w:val="21"/>
              </w:rPr>
            </w:pPr>
          </w:p>
        </w:tc>
        <w:tc>
          <w:tcPr>
            <w:tcW w:w="1650" w:type="dxa"/>
            <w:shd w:val="clear" w:color="auto" w:fill="FFFFFF"/>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shd w:val="clear" w:color="auto" w:fill="FFFFFF"/>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主持：黄琴</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照相：刘珂菡</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简讯：董佳</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小视频：杨潘</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签到：黄琴</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签到表、图片上传：王林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91" w:hRule="atLeast"/>
          <w:jc w:val="center"/>
        </w:trPr>
        <w:tc>
          <w:tcPr>
            <w:tcW w:w="815" w:type="dxa"/>
            <w:vMerge w:val="continue"/>
            <w:vAlign w:val="center"/>
          </w:tcPr>
          <w:p>
            <w:pPr>
              <w:snapToGrid w:val="0"/>
              <w:jc w:val="center"/>
              <w:rPr>
                <w:rFonts w:hint="eastAsia" w:ascii="宋体" w:hAnsi="宋体" w:eastAsia="宋体" w:cs="宋体"/>
                <w:color w:val="auto"/>
                <w:sz w:val="21"/>
                <w:szCs w:val="21"/>
              </w:rPr>
            </w:pPr>
          </w:p>
        </w:tc>
        <w:tc>
          <w:tcPr>
            <w:tcW w:w="1150" w:type="dxa"/>
            <w:shd w:val="clear" w:color="auto" w:fill="FFFFFF"/>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9月26日</w:t>
            </w:r>
          </w:p>
        </w:tc>
        <w:tc>
          <w:tcPr>
            <w:tcW w:w="1453" w:type="dxa"/>
            <w:shd w:val="clear" w:color="auto" w:fill="FFFFFF"/>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8：30-12：00</w:t>
            </w:r>
          </w:p>
        </w:tc>
        <w:tc>
          <w:tcPr>
            <w:tcW w:w="1255" w:type="dxa"/>
            <w:shd w:val="clear" w:color="auto" w:fill="FFFFFF"/>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棠外附小</w:t>
            </w:r>
          </w:p>
        </w:tc>
        <w:tc>
          <w:tcPr>
            <w:tcW w:w="851" w:type="dxa"/>
            <w:shd w:val="clear" w:color="auto" w:fill="FFFFFF"/>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夏加强</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江雨蔚</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周维佳</w:t>
            </w:r>
          </w:p>
        </w:tc>
        <w:tc>
          <w:tcPr>
            <w:tcW w:w="6081" w:type="dxa"/>
            <w:shd w:val="clear" w:color="auto" w:fill="FFFFFF"/>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主题：“基于教学评一致的小学班级合唱教学策略研究”课例研讨活动</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1.课例研讨：《清晨》执教：棠外附小  江雨蔚</w:t>
            </w:r>
          </w:p>
          <w:p>
            <w:pPr>
              <w:numPr>
                <w:numId w:val="0"/>
              </w:numPr>
              <w:snapToGrid w:val="0"/>
              <w:ind w:left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课例研讨：《糖果仙子舞曲》执教：实小东区  周维佳</w:t>
            </w:r>
          </w:p>
          <w:p>
            <w:pPr>
              <w:numPr>
                <w:numId w:val="0"/>
              </w:numPr>
              <w:snapToGrid w:val="0"/>
              <w:ind w:left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互动交流</w:t>
            </w:r>
          </w:p>
          <w:p>
            <w:pPr>
              <w:numPr>
                <w:numId w:val="0"/>
              </w:numPr>
              <w:snapToGrid w:val="0"/>
              <w:ind w:left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导师评课</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5.集体留影</w:t>
            </w:r>
          </w:p>
        </w:tc>
        <w:tc>
          <w:tcPr>
            <w:tcW w:w="1650" w:type="dxa"/>
            <w:shd w:val="clear" w:color="auto" w:fill="FFFFFF"/>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shd w:val="clear" w:color="auto" w:fill="FFFFFF"/>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主持：张依纯</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照相：刘珂菡</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简讯：江雨蔚</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小视频：杨潘</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签到：黄琴</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签到表、图片上传：王林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75" w:hRule="atLeast"/>
          <w:jc w:val="center"/>
        </w:trPr>
        <w:tc>
          <w:tcPr>
            <w:tcW w:w="815" w:type="dxa"/>
            <w:vMerge w:val="restart"/>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张志勇工作室</w:t>
            </w:r>
          </w:p>
          <w:p>
            <w:pPr>
              <w:snapToGrid w:val="0"/>
              <w:jc w:val="center"/>
              <w:rPr>
                <w:rFonts w:hint="eastAsia" w:ascii="宋体" w:hAnsi="宋体" w:eastAsia="宋体" w:cs="宋体"/>
                <w:color w:val="auto"/>
                <w:sz w:val="21"/>
                <w:szCs w:val="21"/>
              </w:rPr>
            </w:pPr>
          </w:p>
        </w:tc>
        <w:tc>
          <w:tcPr>
            <w:tcW w:w="1150" w:type="dxa"/>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9月13日</w:t>
            </w:r>
          </w:p>
        </w:tc>
        <w:tc>
          <w:tcPr>
            <w:tcW w:w="1453" w:type="dxa"/>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9:00-12:00</w:t>
            </w:r>
          </w:p>
        </w:tc>
        <w:tc>
          <w:tcPr>
            <w:tcW w:w="1255"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双流艺体中学</w:t>
            </w:r>
          </w:p>
        </w:tc>
        <w:tc>
          <w:tcPr>
            <w:tcW w:w="851"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工作室全体成员</w:t>
            </w:r>
          </w:p>
        </w:tc>
        <w:tc>
          <w:tcPr>
            <w:tcW w:w="6081" w:type="dxa"/>
            <w:shd w:val="clear" w:color="auto" w:fill="auto"/>
          </w:tcPr>
          <w:p>
            <w:pPr>
              <w:snapToGrid/>
              <w:spacing w:before="0" w:after="0" w:line="240" w:lineRule="auto"/>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主题：暑期个人学习分享交流及读书分享</w:t>
            </w:r>
          </w:p>
          <w:p>
            <w:pPr>
              <w:snapToGrid/>
              <w:spacing w:before="0" w:after="0" w:line="240" w:lineRule="auto"/>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1.学员暑期个人研修学习分享</w:t>
            </w:r>
          </w:p>
          <w:p>
            <w:pPr>
              <w:snapToGrid/>
              <w:spacing w:before="0" w:after="0" w:line="240" w:lineRule="auto"/>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2.学员暑期读书分享</w:t>
            </w:r>
          </w:p>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3.导师张志勇总结并安排本期读书计划</w:t>
            </w:r>
          </w:p>
        </w:tc>
        <w:tc>
          <w:tcPr>
            <w:tcW w:w="1650" w:type="dxa"/>
            <w:shd w:val="clear" w:color="auto" w:fill="auto"/>
            <w:vAlign w:val="center"/>
          </w:tcPr>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工作室全体成员</w:t>
            </w:r>
          </w:p>
        </w:tc>
        <w:tc>
          <w:tcPr>
            <w:tcW w:w="1845" w:type="dxa"/>
            <w:shd w:val="clear" w:color="auto" w:fill="auto"/>
            <w:vAlign w:val="center"/>
          </w:tcPr>
          <w:p>
            <w:pPr>
              <w:snapToGrid/>
              <w:spacing w:before="0" w:after="0" w:line="240" w:lineRule="auto"/>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主持：李鑫</w:t>
            </w:r>
          </w:p>
          <w:p>
            <w:pPr>
              <w:snapToGrid/>
              <w:spacing w:before="0" w:after="0" w:line="240" w:lineRule="auto"/>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拍照：刘萱</w:t>
            </w:r>
          </w:p>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简讯：李鑫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50" w:hRule="atLeast"/>
          <w:jc w:val="center"/>
        </w:trPr>
        <w:tc>
          <w:tcPr>
            <w:tcW w:w="815" w:type="dxa"/>
            <w:vMerge w:val="continue"/>
            <w:shd w:val="clear" w:color="auto" w:fill="auto"/>
            <w:vAlign w:val="center"/>
          </w:tcPr>
          <w:p>
            <w:pPr>
              <w:jc w:val="center"/>
              <w:rPr>
                <w:rFonts w:hint="eastAsia" w:ascii="宋体" w:hAnsi="宋体" w:eastAsia="宋体" w:cs="宋体"/>
                <w:color w:val="auto"/>
                <w:sz w:val="21"/>
                <w:szCs w:val="21"/>
              </w:rPr>
            </w:pPr>
          </w:p>
        </w:tc>
        <w:tc>
          <w:tcPr>
            <w:tcW w:w="1150" w:type="dxa"/>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9月20日</w:t>
            </w:r>
          </w:p>
        </w:tc>
        <w:tc>
          <w:tcPr>
            <w:tcW w:w="1453" w:type="dxa"/>
            <w:shd w:val="clear" w:color="auto" w:fill="auto"/>
            <w:vAlign w:val="center"/>
          </w:tcPr>
          <w:p>
            <w:pPr>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9:00-12:00</w:t>
            </w:r>
          </w:p>
        </w:tc>
        <w:tc>
          <w:tcPr>
            <w:tcW w:w="1255"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双流艺体中学</w:t>
            </w:r>
          </w:p>
        </w:tc>
        <w:tc>
          <w:tcPr>
            <w:tcW w:w="851" w:type="dxa"/>
            <w:shd w:val="clear" w:color="auto" w:fill="auto"/>
            <w:vAlign w:val="center"/>
          </w:tcPr>
          <w:p>
            <w:pPr>
              <w:snapToGrid/>
              <w:spacing w:before="0" w:after="0" w:line="240" w:lineRule="auto"/>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张志勇</w:t>
            </w:r>
          </w:p>
          <w:p>
            <w:pPr>
              <w:snapToGrid/>
              <w:spacing w:before="0" w:after="0" w:line="240" w:lineRule="auto"/>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李鑫</w:t>
            </w:r>
          </w:p>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赵立朋</w:t>
            </w:r>
          </w:p>
        </w:tc>
        <w:tc>
          <w:tcPr>
            <w:tcW w:w="6081" w:type="dxa"/>
            <w:shd w:val="clear" w:color="auto" w:fill="auto"/>
          </w:tcPr>
          <w:p>
            <w:pPr>
              <w:snapToGrid/>
              <w:spacing w:before="0" w:after="0" w:line="240" w:lineRule="auto"/>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主题：工作室新学期研修活动规划</w:t>
            </w:r>
          </w:p>
          <w:p>
            <w:pPr>
              <w:snapToGrid/>
              <w:spacing w:before="0" w:after="0" w:line="240" w:lineRule="auto"/>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1.学员李鑫对上学期研修活动总结</w:t>
            </w:r>
          </w:p>
          <w:p>
            <w:pPr>
              <w:snapToGrid/>
              <w:spacing w:before="0" w:after="0" w:line="240" w:lineRule="auto"/>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2.学员赵立朋对本学期研修活动规划梳理</w:t>
            </w:r>
          </w:p>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3.导师张志勇新学期研修计划落实强调</w:t>
            </w:r>
          </w:p>
        </w:tc>
        <w:tc>
          <w:tcPr>
            <w:tcW w:w="1650" w:type="dxa"/>
            <w:shd w:val="clear" w:color="auto" w:fill="auto"/>
            <w:vAlign w:val="center"/>
          </w:tcPr>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工作室全体成员</w:t>
            </w:r>
          </w:p>
        </w:tc>
        <w:tc>
          <w:tcPr>
            <w:tcW w:w="1845" w:type="dxa"/>
            <w:shd w:val="clear" w:color="auto" w:fill="auto"/>
            <w:vAlign w:val="center"/>
          </w:tcPr>
          <w:p>
            <w:pPr>
              <w:snapToGrid/>
              <w:spacing w:before="0" w:after="0" w:line="240" w:lineRule="auto"/>
              <w:jc w:val="both"/>
              <w:rPr>
                <w:rFonts w:hint="eastAsia" w:ascii="宋体" w:hAnsi="宋体" w:eastAsia="宋体" w:cs="宋体"/>
                <w:b w:val="0"/>
                <w:i w:val="0"/>
                <w:strike w:val="0"/>
                <w:color w:val="auto"/>
                <w:spacing w:val="0"/>
                <w:sz w:val="21"/>
                <w:szCs w:val="21"/>
                <w:u w:val="none"/>
              </w:rPr>
            </w:pPr>
            <w:r>
              <w:rPr>
                <w:rFonts w:hint="eastAsia" w:ascii="宋体" w:hAnsi="宋体" w:eastAsia="宋体" w:cs="宋体"/>
                <w:b w:val="0"/>
                <w:i w:val="0"/>
                <w:strike w:val="0"/>
                <w:color w:val="auto"/>
                <w:spacing w:val="0"/>
                <w:sz w:val="21"/>
                <w:szCs w:val="21"/>
                <w:u w:val="none"/>
              </w:rPr>
              <w:t>主持：赵立朋</w:t>
            </w:r>
          </w:p>
          <w:p>
            <w:pPr>
              <w:snapToGrid/>
              <w:spacing w:before="0" w:after="0" w:line="240" w:lineRule="auto"/>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拍照：刘萱</w:t>
            </w:r>
          </w:p>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简讯：赵立朋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49" w:hRule="atLeast"/>
          <w:jc w:val="center"/>
        </w:trPr>
        <w:tc>
          <w:tcPr>
            <w:tcW w:w="815" w:type="dxa"/>
            <w:vMerge w:val="restart"/>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黄洪刚工作室</w:t>
            </w:r>
          </w:p>
        </w:tc>
        <w:tc>
          <w:tcPr>
            <w:tcW w:w="1150"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9月4日</w:t>
            </w:r>
          </w:p>
        </w:tc>
        <w:tc>
          <w:tcPr>
            <w:tcW w:w="1453"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15</w:t>
            </w:r>
            <w:r>
              <w:rPr>
                <w:rFonts w:hint="eastAsia" w:ascii="宋体" w:hAnsi="宋体" w:eastAsia="宋体" w:cs="宋体"/>
                <w:color w:val="auto"/>
                <w:sz w:val="21"/>
                <w:szCs w:val="21"/>
              </w:rPr>
              <w:t>：00-</w:t>
            </w:r>
            <w:r>
              <w:rPr>
                <w:rFonts w:hint="eastAsia" w:ascii="宋体" w:hAnsi="宋体" w:eastAsia="宋体" w:cs="宋体"/>
                <w:color w:val="auto"/>
                <w:sz w:val="21"/>
                <w:szCs w:val="21"/>
                <w:lang w:val="en-US" w:eastAsia="zh-CN"/>
              </w:rPr>
              <w:t>17</w:t>
            </w:r>
            <w:r>
              <w:rPr>
                <w:rFonts w:hint="eastAsia" w:ascii="宋体" w:hAnsi="宋体" w:eastAsia="宋体" w:cs="宋体"/>
                <w:color w:val="auto"/>
                <w:sz w:val="21"/>
                <w:szCs w:val="21"/>
              </w:rPr>
              <w:t>：30</w:t>
            </w: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成都电子</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信息学校</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黄洪刚</w:t>
            </w:r>
          </w:p>
          <w:p>
            <w:pPr>
              <w:snapToGrid w:val="0"/>
              <w:jc w:val="center"/>
              <w:rPr>
                <w:rFonts w:hint="eastAsia" w:ascii="宋体" w:hAnsi="宋体" w:eastAsia="宋体" w:cs="宋体"/>
                <w:color w:val="auto"/>
                <w:sz w:val="21"/>
                <w:szCs w:val="21"/>
              </w:rPr>
            </w:pP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主题：学期工作计划</w:t>
            </w:r>
          </w:p>
          <w:p>
            <w:pPr>
              <w:numPr>
                <w:ilvl w:val="0"/>
                <w:numId w:val="5"/>
              </w:num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研究本学期工作内容（学科网资源开发）</w:t>
            </w:r>
          </w:p>
          <w:p>
            <w:pPr>
              <w:numPr>
                <w:ilvl w:val="0"/>
                <w:numId w:val="5"/>
              </w:num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布置相关工作任务</w:t>
            </w:r>
          </w:p>
          <w:p>
            <w:pPr>
              <w:numPr>
                <w:ilvl w:val="0"/>
                <w:numId w:val="5"/>
              </w:numPr>
              <w:pBdr>
                <w:bottom w:val="none" w:color="auto" w:sz="0" w:space="0"/>
              </w:pBd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学员结业任务（汇报课、成果展）</w:t>
            </w:r>
          </w:p>
        </w:tc>
        <w:tc>
          <w:tcPr>
            <w:tcW w:w="1650"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主持：张伟华</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照相：陈曦</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简讯：陈曦</w:t>
            </w:r>
          </w:p>
          <w:p>
            <w:pPr>
              <w:snapToGrid w:val="0"/>
              <w:jc w:val="lef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27" w:hRule="atLeast"/>
          <w:jc w:val="center"/>
        </w:trPr>
        <w:tc>
          <w:tcPr>
            <w:tcW w:w="815" w:type="dxa"/>
            <w:vMerge w:val="continue"/>
            <w:vAlign w:val="center"/>
          </w:tcPr>
          <w:p>
            <w:pPr>
              <w:snapToGrid w:val="0"/>
              <w:jc w:val="center"/>
              <w:rPr>
                <w:rFonts w:hint="eastAsia" w:ascii="宋体" w:hAnsi="宋体" w:eastAsia="宋体" w:cs="宋体"/>
                <w:color w:val="auto"/>
                <w:sz w:val="21"/>
                <w:szCs w:val="21"/>
              </w:rPr>
            </w:pPr>
          </w:p>
        </w:tc>
        <w:tc>
          <w:tcPr>
            <w:tcW w:w="1150"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9月20日</w:t>
            </w:r>
          </w:p>
        </w:tc>
        <w:tc>
          <w:tcPr>
            <w:tcW w:w="1453"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9：00-11：30</w:t>
            </w: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成都电子</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信息学校</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黄洪刚</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钟晓宇</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主题：成都市电子信息中心组工作计划研究会</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1.《电子技术基础与技能》精品课程开发（学科网）</w:t>
            </w:r>
          </w:p>
          <w:p>
            <w:pPr>
              <w:snapToGrid w:val="0"/>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2. 参加成都市电子信息中心组会议</w:t>
            </w:r>
          </w:p>
        </w:tc>
        <w:tc>
          <w:tcPr>
            <w:tcW w:w="1650"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主持：卓必萍</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照相：曹俐</w:t>
            </w:r>
          </w:p>
          <w:p>
            <w:pPr>
              <w:pBdr>
                <w:bottom w:val="none" w:color="auto" w:sz="0" w:space="0"/>
              </w:pBd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简讯：曹俐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395" w:hRule="atLeast"/>
          <w:jc w:val="center"/>
        </w:trPr>
        <w:tc>
          <w:tcPr>
            <w:tcW w:w="815" w:type="dxa"/>
            <w:vMerge w:val="restart"/>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李  琴工作室</w:t>
            </w:r>
          </w:p>
        </w:tc>
        <w:tc>
          <w:tcPr>
            <w:tcW w:w="1150"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9月5日</w:t>
            </w:r>
          </w:p>
        </w:tc>
        <w:tc>
          <w:tcPr>
            <w:tcW w:w="1453" w:type="dxa"/>
            <w:shd w:val="clear" w:color="auto" w:fill="auto"/>
            <w:vAlign w:val="center"/>
          </w:tcPr>
          <w:p>
            <w:pPr>
              <w:snapToGrid w:val="0"/>
              <w:spacing w:line="400" w:lineRule="exact"/>
              <w:jc w:val="center"/>
              <w:rPr>
                <w:rFonts w:hint="eastAsia" w:ascii="宋体" w:hAnsi="宋体" w:eastAsia="宋体" w:cs="宋体"/>
                <w:color w:val="auto"/>
                <w:sz w:val="21"/>
                <w:szCs w:val="21"/>
              </w:rPr>
            </w:pPr>
          </w:p>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14:00-17:00</w:t>
            </w:r>
          </w:p>
          <w:p>
            <w:pPr>
              <w:snapToGrid w:val="0"/>
              <w:spacing w:line="400" w:lineRule="exact"/>
              <w:jc w:val="center"/>
              <w:rPr>
                <w:rFonts w:hint="eastAsia" w:ascii="宋体" w:hAnsi="宋体" w:eastAsia="宋体" w:cs="宋体"/>
                <w:color w:val="auto"/>
                <w:sz w:val="21"/>
                <w:szCs w:val="21"/>
              </w:rPr>
            </w:pPr>
          </w:p>
        </w:tc>
        <w:tc>
          <w:tcPr>
            <w:tcW w:w="1255"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双流实小</w:t>
            </w:r>
          </w:p>
        </w:tc>
        <w:tc>
          <w:tcPr>
            <w:tcW w:w="851"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李琴</w:t>
            </w:r>
          </w:p>
        </w:tc>
        <w:tc>
          <w:tcPr>
            <w:tcW w:w="6081" w:type="dxa"/>
            <w:shd w:val="clear" w:color="auto" w:fill="auto"/>
            <w:vAlign w:val="center"/>
          </w:tcPr>
          <w:p>
            <w:pPr>
              <w:snapToGrid/>
              <w:spacing w:before="0" w:after="0" w:line="240" w:lineRule="auto"/>
              <w:ind w:left="0" w:right="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主题：“情理育人”研讨</w:t>
            </w:r>
          </w:p>
          <w:p>
            <w:pPr>
              <w:snapToGrid/>
              <w:spacing w:before="0" w:after="0" w:line="240" w:lineRule="auto"/>
              <w:ind w:left="0" w:right="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1.理论学习</w:t>
            </w:r>
          </w:p>
          <w:p>
            <w:pPr>
              <w:snapToGrid/>
              <w:spacing w:before="0" w:after="0" w:line="240" w:lineRule="auto"/>
              <w:ind w:left="0" w:right="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2.班长总结上学年考核情况，组织学习毕业考核方案</w:t>
            </w:r>
          </w:p>
          <w:p>
            <w:pPr>
              <w:snapToGrid/>
              <w:spacing w:before="0" w:after="0" w:line="240" w:lineRule="auto"/>
              <w:ind w:left="0" w:right="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3.开学家长会研讨</w:t>
            </w:r>
          </w:p>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4.导师点评总结</w:t>
            </w:r>
          </w:p>
        </w:tc>
        <w:tc>
          <w:tcPr>
            <w:tcW w:w="1650" w:type="dxa"/>
            <w:shd w:val="clear" w:color="auto" w:fill="auto"/>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工作室全体成员</w:t>
            </w:r>
          </w:p>
        </w:tc>
        <w:tc>
          <w:tcPr>
            <w:tcW w:w="1845" w:type="dxa"/>
            <w:shd w:val="clear" w:color="auto" w:fill="auto"/>
            <w:vAlign w:val="center"/>
          </w:tcPr>
          <w:p>
            <w:pPr>
              <w:snapToGrid/>
              <w:spacing w:before="0" w:after="0" w:line="240" w:lineRule="auto"/>
              <w:ind w:left="0" w:right="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主持：袁微</w:t>
            </w:r>
          </w:p>
          <w:p>
            <w:pPr>
              <w:snapToGrid/>
              <w:spacing w:before="0" w:after="0" w:line="240" w:lineRule="auto"/>
              <w:ind w:left="0" w:right="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照相：李融双</w:t>
            </w:r>
          </w:p>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简讯：袁微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jc w:val="center"/>
        </w:trPr>
        <w:tc>
          <w:tcPr>
            <w:tcW w:w="815" w:type="dxa"/>
            <w:vMerge w:val="continue"/>
            <w:vAlign w:val="center"/>
          </w:tcPr>
          <w:p>
            <w:pPr>
              <w:snapToGrid w:val="0"/>
              <w:jc w:val="center"/>
              <w:rPr>
                <w:rFonts w:hint="eastAsia" w:ascii="宋体" w:hAnsi="宋体" w:eastAsia="宋体" w:cs="宋体"/>
                <w:color w:val="auto"/>
                <w:sz w:val="21"/>
                <w:szCs w:val="21"/>
              </w:rPr>
            </w:pPr>
          </w:p>
        </w:tc>
        <w:tc>
          <w:tcPr>
            <w:tcW w:w="1150"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9月19日</w:t>
            </w:r>
          </w:p>
        </w:tc>
        <w:tc>
          <w:tcPr>
            <w:tcW w:w="1453" w:type="dxa"/>
            <w:shd w:val="clear" w:color="auto" w:fill="auto"/>
            <w:vAlign w:val="center"/>
          </w:tcPr>
          <w:p>
            <w:pPr>
              <w:snapToGrid w:val="0"/>
              <w:spacing w:line="400" w:lineRule="exact"/>
              <w:jc w:val="center"/>
              <w:rPr>
                <w:rFonts w:hint="eastAsia" w:ascii="宋体" w:hAnsi="宋体" w:eastAsia="宋体" w:cs="宋体"/>
                <w:color w:val="auto"/>
                <w:sz w:val="21"/>
                <w:szCs w:val="21"/>
              </w:rPr>
            </w:pPr>
          </w:p>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14:00-17:00</w:t>
            </w:r>
          </w:p>
          <w:p>
            <w:pPr>
              <w:snapToGrid w:val="0"/>
              <w:spacing w:line="400" w:lineRule="exact"/>
              <w:jc w:val="center"/>
              <w:rPr>
                <w:rFonts w:hint="eastAsia" w:ascii="宋体" w:hAnsi="宋体" w:eastAsia="宋体" w:cs="宋体"/>
                <w:color w:val="auto"/>
                <w:sz w:val="21"/>
                <w:szCs w:val="21"/>
              </w:rPr>
            </w:pPr>
          </w:p>
        </w:tc>
        <w:tc>
          <w:tcPr>
            <w:tcW w:w="1255"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双流实小</w:t>
            </w:r>
          </w:p>
        </w:tc>
        <w:tc>
          <w:tcPr>
            <w:tcW w:w="851"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李琴</w:t>
            </w:r>
          </w:p>
        </w:tc>
        <w:tc>
          <w:tcPr>
            <w:tcW w:w="6081" w:type="dxa"/>
            <w:shd w:val="clear" w:color="auto" w:fill="auto"/>
            <w:vAlign w:val="center"/>
          </w:tcPr>
          <w:p>
            <w:pPr>
              <w:snapToGrid/>
              <w:spacing w:before="0" w:after="0" w:line="240" w:lineRule="auto"/>
              <w:ind w:left="0" w:right="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主题：“情理育人”研讨</w:t>
            </w:r>
          </w:p>
          <w:p>
            <w:pPr>
              <w:snapToGrid/>
              <w:spacing w:before="0" w:after="0" w:line="240" w:lineRule="auto"/>
              <w:ind w:left="0" w:right="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1.理论学习</w:t>
            </w:r>
          </w:p>
          <w:p>
            <w:pPr>
              <w:snapToGrid/>
              <w:spacing w:before="0" w:after="0" w:line="240" w:lineRule="auto"/>
              <w:ind w:left="0" w:right="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2.全体学员研讨情理育人教育主张</w:t>
            </w:r>
          </w:p>
          <w:p>
            <w:pPr>
              <w:snapToGrid/>
              <w:spacing w:before="0" w:after="0" w:line="240" w:lineRule="auto"/>
              <w:ind w:left="0" w:right="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3.学员逐一分享年度研修计划</w:t>
            </w:r>
          </w:p>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4.导师点评总结</w:t>
            </w:r>
          </w:p>
        </w:tc>
        <w:tc>
          <w:tcPr>
            <w:tcW w:w="1650" w:type="dxa"/>
            <w:shd w:val="clear" w:color="auto" w:fill="auto"/>
            <w:vAlign w:val="center"/>
          </w:tcPr>
          <w:p>
            <w:pPr>
              <w:snapToGrid/>
              <w:spacing w:before="0" w:after="0" w:line="400" w:lineRule="exact"/>
              <w:ind w:left="0" w:right="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工作室全体成员</w:t>
            </w:r>
          </w:p>
          <w:p>
            <w:pPr>
              <w:spacing w:line="400" w:lineRule="exact"/>
              <w:jc w:val="center"/>
              <w:rPr>
                <w:rFonts w:hint="eastAsia" w:ascii="宋体" w:hAnsi="宋体" w:eastAsia="宋体" w:cs="宋体"/>
                <w:color w:val="auto"/>
                <w:sz w:val="21"/>
                <w:szCs w:val="21"/>
              </w:rPr>
            </w:pPr>
          </w:p>
        </w:tc>
        <w:tc>
          <w:tcPr>
            <w:tcW w:w="1845" w:type="dxa"/>
            <w:shd w:val="clear" w:color="auto" w:fill="auto"/>
            <w:vAlign w:val="center"/>
          </w:tcPr>
          <w:p>
            <w:pPr>
              <w:snapToGrid/>
              <w:spacing w:before="0" w:after="0" w:line="240" w:lineRule="auto"/>
              <w:ind w:left="0" w:right="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vertAlign w:val="baseline"/>
              </w:rPr>
              <w:t>主持：闫佳慧</w:t>
            </w:r>
          </w:p>
          <w:p>
            <w:pPr>
              <w:snapToGrid/>
              <w:spacing w:before="0" w:after="0" w:line="240" w:lineRule="auto"/>
              <w:ind w:left="0" w:right="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vertAlign w:val="baseline"/>
              </w:rPr>
              <w:t>照相：王丽</w:t>
            </w:r>
          </w:p>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vertAlign w:val="baseline"/>
              </w:rPr>
              <w:t>简讯：闫佳慧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32" w:hRule="atLeast"/>
          <w:jc w:val="center"/>
        </w:trPr>
        <w:tc>
          <w:tcPr>
            <w:tcW w:w="815" w:type="dxa"/>
            <w:vMerge w:val="continue"/>
            <w:vAlign w:val="center"/>
          </w:tcPr>
          <w:p>
            <w:pPr>
              <w:snapToGrid w:val="0"/>
              <w:jc w:val="center"/>
              <w:rPr>
                <w:rFonts w:hint="eastAsia" w:ascii="宋体" w:hAnsi="宋体" w:eastAsia="宋体" w:cs="宋体"/>
                <w:color w:val="auto"/>
                <w:sz w:val="21"/>
                <w:szCs w:val="21"/>
              </w:rPr>
            </w:pPr>
          </w:p>
        </w:tc>
        <w:tc>
          <w:tcPr>
            <w:tcW w:w="1150" w:type="dxa"/>
            <w:shd w:val="clear" w:color="auto" w:fill="auto"/>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9月26日</w:t>
            </w:r>
          </w:p>
        </w:tc>
        <w:tc>
          <w:tcPr>
            <w:tcW w:w="1453" w:type="dxa"/>
            <w:shd w:val="clear" w:color="auto" w:fill="auto"/>
            <w:vAlign w:val="center"/>
          </w:tcPr>
          <w:p>
            <w:pPr>
              <w:snapToGrid w:val="0"/>
              <w:spacing w:line="400" w:lineRule="exact"/>
              <w:jc w:val="center"/>
              <w:rPr>
                <w:rFonts w:hint="eastAsia" w:ascii="宋体" w:hAnsi="宋体" w:eastAsia="宋体" w:cs="宋体"/>
                <w:color w:val="auto"/>
                <w:sz w:val="21"/>
                <w:szCs w:val="21"/>
              </w:rPr>
            </w:pPr>
          </w:p>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14:00-17:00</w:t>
            </w:r>
          </w:p>
          <w:p>
            <w:pPr>
              <w:snapToGrid w:val="0"/>
              <w:spacing w:line="400" w:lineRule="exact"/>
              <w:jc w:val="center"/>
              <w:rPr>
                <w:rFonts w:hint="eastAsia" w:ascii="宋体" w:hAnsi="宋体" w:eastAsia="宋体" w:cs="宋体"/>
                <w:color w:val="auto"/>
                <w:sz w:val="21"/>
                <w:szCs w:val="21"/>
              </w:rPr>
            </w:pPr>
          </w:p>
        </w:tc>
        <w:tc>
          <w:tcPr>
            <w:tcW w:w="1255"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双流实小</w:t>
            </w:r>
          </w:p>
        </w:tc>
        <w:tc>
          <w:tcPr>
            <w:tcW w:w="851" w:type="dxa"/>
            <w:shd w:val="clear" w:color="auto" w:fill="auto"/>
            <w:vAlign w:val="center"/>
          </w:tcPr>
          <w:p>
            <w:pPr>
              <w:snapToGrid w:val="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李琴</w:t>
            </w:r>
          </w:p>
        </w:tc>
        <w:tc>
          <w:tcPr>
            <w:tcW w:w="6081" w:type="dxa"/>
            <w:shd w:val="clear" w:color="auto" w:fill="auto"/>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主题：“情理育人”研讨</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1.理论学习</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2.家访专项研讨</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3.导师点评总结</w:t>
            </w:r>
          </w:p>
        </w:tc>
        <w:tc>
          <w:tcPr>
            <w:tcW w:w="1650" w:type="dxa"/>
            <w:shd w:val="clear" w:color="auto" w:fill="auto"/>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工作室全体成员</w:t>
            </w:r>
          </w:p>
        </w:tc>
        <w:tc>
          <w:tcPr>
            <w:tcW w:w="1845" w:type="dxa"/>
            <w:shd w:val="clear" w:color="auto" w:fill="auto"/>
            <w:vAlign w:val="center"/>
          </w:tcPr>
          <w:p>
            <w:pPr>
              <w:snapToGrid/>
              <w:spacing w:before="0" w:after="0" w:line="240" w:lineRule="auto"/>
              <w:ind w:left="0" w:right="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主持：严雪</w:t>
            </w:r>
          </w:p>
          <w:p>
            <w:pPr>
              <w:snapToGrid/>
              <w:spacing w:before="0" w:after="0" w:line="240" w:lineRule="auto"/>
              <w:ind w:left="0" w:right="0"/>
              <w:jc w:val="both"/>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照相：何晓敏</w:t>
            </w:r>
          </w:p>
          <w:p>
            <w:pPr>
              <w:snapToGrid w:val="0"/>
              <w:jc w:val="left"/>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简讯：严雪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066" w:hRule="atLeast"/>
          <w:jc w:val="center"/>
        </w:trPr>
        <w:tc>
          <w:tcPr>
            <w:tcW w:w="815" w:type="dxa"/>
            <w:vMerge w:val="restart"/>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段  旭工作室</w:t>
            </w:r>
          </w:p>
        </w:tc>
        <w:tc>
          <w:tcPr>
            <w:tcW w:w="1150"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9月12日</w:t>
            </w:r>
          </w:p>
        </w:tc>
        <w:tc>
          <w:tcPr>
            <w:tcW w:w="1453"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9：00-12：00</w:t>
            </w: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棠湖小学（</w:t>
            </w:r>
            <w:r>
              <w:rPr>
                <w:rFonts w:hint="eastAsia" w:ascii="宋体" w:hAnsi="宋体" w:eastAsia="宋体" w:cs="宋体"/>
                <w:color w:val="auto"/>
                <w:sz w:val="21"/>
                <w:szCs w:val="21"/>
                <w:lang w:val="en-US" w:eastAsia="zh-CN"/>
              </w:rPr>
              <w:t>腾讯会议</w:t>
            </w:r>
            <w:r>
              <w:rPr>
                <w:rFonts w:hint="eastAsia" w:ascii="宋体" w:hAnsi="宋体" w:eastAsia="宋体" w:cs="宋体"/>
                <w:color w:val="auto"/>
                <w:sz w:val="21"/>
                <w:szCs w:val="21"/>
              </w:rPr>
              <w:t>同步）</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姜蔚</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朱晞</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段旭</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主题：做幸福而有力量的班主任主题研修</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1.暑期读书分享（6个小组，每10分钟）</w:t>
            </w:r>
          </w:p>
          <w:p>
            <w:pPr>
              <w:snapToGrid w:val="0"/>
              <w:ind w:left="0"/>
              <w:jc w:val="left"/>
              <w:rPr>
                <w:rFonts w:hint="eastAsia" w:ascii="宋体" w:hAnsi="宋体" w:eastAsia="宋体" w:cs="宋体"/>
                <w:color w:val="auto"/>
                <w:sz w:val="21"/>
                <w:szCs w:val="21"/>
              </w:rPr>
            </w:pPr>
            <w:r>
              <w:rPr>
                <w:rFonts w:hint="eastAsia" w:ascii="宋体" w:hAnsi="宋体" w:eastAsia="宋体" w:cs="宋体"/>
                <w:b w:val="0"/>
                <w:strike w:val="0"/>
                <w:color w:val="auto"/>
                <w:spacing w:val="0"/>
                <w:sz w:val="21"/>
                <w:szCs w:val="21"/>
                <w:u w:val="none"/>
              </w:rPr>
              <w:t>2.</w:t>
            </w:r>
            <w:r>
              <w:rPr>
                <w:rFonts w:hint="eastAsia" w:ascii="宋体" w:hAnsi="宋体" w:eastAsia="宋体" w:cs="宋体"/>
                <w:b w:val="0"/>
                <w:i w:val="0"/>
                <w:strike w:val="0"/>
                <w:color w:val="auto"/>
                <w:spacing w:val="0"/>
                <w:sz w:val="21"/>
                <w:szCs w:val="21"/>
                <w:u w:val="none"/>
              </w:rPr>
              <w:t>导师段旭总结并安排新学期</w:t>
            </w:r>
            <w:r>
              <w:rPr>
                <w:rFonts w:hint="eastAsia" w:ascii="宋体" w:hAnsi="宋体" w:eastAsia="宋体" w:cs="宋体"/>
                <w:b w:val="0"/>
                <w:strike w:val="0"/>
                <w:color w:val="auto"/>
                <w:spacing w:val="0"/>
                <w:sz w:val="21"/>
                <w:szCs w:val="21"/>
                <w:u w:val="none"/>
              </w:rPr>
              <w:t>研修</w:t>
            </w:r>
            <w:r>
              <w:rPr>
                <w:rFonts w:hint="eastAsia" w:ascii="宋体" w:hAnsi="宋体" w:eastAsia="宋体" w:cs="宋体"/>
                <w:b w:val="0"/>
                <w:i w:val="0"/>
                <w:strike w:val="0"/>
                <w:color w:val="auto"/>
                <w:spacing w:val="0"/>
                <w:sz w:val="21"/>
                <w:szCs w:val="21"/>
                <w:u w:val="none"/>
              </w:rPr>
              <w:t>计划</w:t>
            </w:r>
          </w:p>
          <w:p>
            <w:pPr>
              <w:pBdr>
                <w:bottom w:val="none" w:color="auto" w:sz="0" w:space="0"/>
              </w:pBdr>
              <w:snapToGrid w:val="0"/>
              <w:ind w:left="0"/>
              <w:jc w:val="left"/>
              <w:rPr>
                <w:rFonts w:hint="eastAsia" w:ascii="宋体" w:hAnsi="宋体" w:eastAsia="宋体" w:cs="宋体"/>
                <w:color w:val="auto"/>
                <w:sz w:val="21"/>
                <w:szCs w:val="21"/>
              </w:rPr>
            </w:pPr>
            <w:r>
              <w:rPr>
                <w:rFonts w:hint="eastAsia" w:ascii="宋体" w:hAnsi="宋体" w:eastAsia="宋体" w:cs="宋体"/>
                <w:color w:val="auto"/>
                <w:sz w:val="21"/>
                <w:szCs w:val="21"/>
              </w:rPr>
              <w:t>3.做好开学家长会专题研讨</w:t>
            </w:r>
          </w:p>
        </w:tc>
        <w:tc>
          <w:tcPr>
            <w:tcW w:w="1650" w:type="dxa"/>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主持：姜蔚</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照相：赵珍艺</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简报：赵珍艺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23" w:hRule="atLeast"/>
          <w:jc w:val="center"/>
        </w:trPr>
        <w:tc>
          <w:tcPr>
            <w:tcW w:w="815" w:type="dxa"/>
            <w:vMerge w:val="continue"/>
            <w:vAlign w:val="center"/>
          </w:tcPr>
          <w:p>
            <w:pPr>
              <w:snapToGrid w:val="0"/>
              <w:jc w:val="center"/>
              <w:rPr>
                <w:rFonts w:hint="eastAsia" w:ascii="宋体" w:hAnsi="宋体" w:eastAsia="宋体" w:cs="宋体"/>
                <w:color w:val="auto"/>
                <w:sz w:val="21"/>
                <w:szCs w:val="21"/>
              </w:rPr>
            </w:pPr>
          </w:p>
        </w:tc>
        <w:tc>
          <w:tcPr>
            <w:tcW w:w="1150"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9月19日</w:t>
            </w:r>
          </w:p>
        </w:tc>
        <w:tc>
          <w:tcPr>
            <w:tcW w:w="1453"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9:00—12：00</w:t>
            </w:r>
          </w:p>
        </w:tc>
        <w:tc>
          <w:tcPr>
            <w:tcW w:w="1255" w:type="dxa"/>
            <w:vAlign w:val="center"/>
          </w:tcPr>
          <w:p>
            <w:pPr>
              <w:snapToGrid/>
              <w:spacing w:before="0" w:after="0" w:line="240" w:lineRule="auto"/>
              <w:ind w:left="0" w:right="0"/>
              <w:jc w:val="center"/>
              <w:rPr>
                <w:rFonts w:hint="eastAsia" w:ascii="宋体" w:hAnsi="宋体" w:eastAsia="宋体" w:cs="宋体"/>
                <w:b w:val="0"/>
                <w:i w:val="0"/>
                <w:strike w:val="0"/>
                <w:color w:val="auto"/>
                <w:spacing w:val="0"/>
                <w:sz w:val="21"/>
                <w:szCs w:val="21"/>
                <w:u w:val="none"/>
              </w:rPr>
            </w:pPr>
          </w:p>
          <w:p>
            <w:pPr>
              <w:snapToGrid/>
              <w:spacing w:before="0" w:after="0" w:line="240" w:lineRule="auto"/>
              <w:ind w:left="0" w:right="0"/>
              <w:jc w:val="center"/>
              <w:rPr>
                <w:rFonts w:hint="eastAsia" w:ascii="宋体" w:hAnsi="宋体" w:eastAsia="宋体" w:cs="宋体"/>
                <w:color w:val="auto"/>
                <w:sz w:val="21"/>
                <w:szCs w:val="21"/>
              </w:rPr>
            </w:pPr>
            <w:r>
              <w:rPr>
                <w:rFonts w:hint="eastAsia" w:ascii="宋体" w:hAnsi="宋体" w:eastAsia="宋体" w:cs="宋体"/>
                <w:b w:val="0"/>
                <w:i w:val="0"/>
                <w:strike w:val="0"/>
                <w:color w:val="auto"/>
                <w:spacing w:val="0"/>
                <w:sz w:val="21"/>
                <w:szCs w:val="21"/>
                <w:u w:val="none"/>
              </w:rPr>
              <w:t>西航港实小</w:t>
            </w:r>
          </w:p>
          <w:p>
            <w:pPr>
              <w:snapToGrid w:val="0"/>
              <w:jc w:val="center"/>
              <w:rPr>
                <w:rFonts w:hint="eastAsia" w:ascii="宋体" w:hAnsi="宋体" w:eastAsia="宋体" w:cs="宋体"/>
                <w:color w:val="auto"/>
                <w:sz w:val="21"/>
                <w:szCs w:val="21"/>
              </w:rPr>
            </w:pP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段旭</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主题：双流区德育教研活动（一年级专题培训）</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1.参观一年级教室布置</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2小学一年级主题微班课展示</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3.专题讲座</w:t>
            </w:r>
          </w:p>
        </w:tc>
        <w:tc>
          <w:tcPr>
            <w:tcW w:w="1650" w:type="dxa"/>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主持：赵珍艺</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照相：王景</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简报：王景</w:t>
            </w:r>
          </w:p>
          <w:p>
            <w:pPr>
              <w:snapToGrid w:val="0"/>
              <w:jc w:val="left"/>
              <w:rPr>
                <w:rFonts w:hint="eastAsia" w:ascii="宋体" w:hAnsi="宋体" w:eastAsia="宋体" w:cs="宋体"/>
                <w:color w:val="auto"/>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937" w:hRule="atLeast"/>
          <w:jc w:val="center"/>
        </w:trPr>
        <w:tc>
          <w:tcPr>
            <w:tcW w:w="815" w:type="dxa"/>
            <w:vMerge w:val="continue"/>
            <w:vAlign w:val="center"/>
          </w:tcPr>
          <w:p>
            <w:pPr>
              <w:snapToGrid w:val="0"/>
              <w:spacing w:line="400" w:lineRule="exact"/>
              <w:jc w:val="center"/>
              <w:rPr>
                <w:rFonts w:hint="eastAsia" w:ascii="宋体" w:hAnsi="宋体" w:eastAsia="宋体" w:cs="宋体"/>
                <w:color w:val="auto"/>
                <w:sz w:val="21"/>
                <w:szCs w:val="21"/>
              </w:rPr>
            </w:pPr>
          </w:p>
        </w:tc>
        <w:tc>
          <w:tcPr>
            <w:tcW w:w="1150"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9月26日</w:t>
            </w:r>
          </w:p>
        </w:tc>
        <w:tc>
          <w:tcPr>
            <w:tcW w:w="1453"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9:00—12：00</w:t>
            </w: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待定</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昝彬彬</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何英</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唐红丽</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李俐菲</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主题：课题研究——小学低段主题微班课实践</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1.学员公开课</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2.集体交流评课</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3.导师指导</w:t>
            </w:r>
          </w:p>
        </w:tc>
        <w:tc>
          <w:tcPr>
            <w:tcW w:w="1650" w:type="dxa"/>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主持：姜蔚</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照相：张小琴</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简报：张小琴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1129" w:hRule="atLeast"/>
          <w:jc w:val="center"/>
        </w:trPr>
        <w:tc>
          <w:tcPr>
            <w:tcW w:w="815" w:type="dxa"/>
            <w:vMerge w:val="restart"/>
            <w:vAlign w:val="center"/>
          </w:tcPr>
          <w:p>
            <w:pPr>
              <w:snapToGrid w:val="0"/>
              <w:spacing w:line="400" w:lineRule="exact"/>
              <w:jc w:val="center"/>
              <w:rPr>
                <w:rFonts w:hint="eastAsia" w:ascii="宋体" w:hAnsi="宋体" w:eastAsia="宋体" w:cs="宋体"/>
                <w:color w:val="auto"/>
                <w:sz w:val="21"/>
                <w:szCs w:val="21"/>
              </w:rPr>
            </w:pPr>
          </w:p>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唐玉兰工作室</w:t>
            </w:r>
          </w:p>
        </w:tc>
        <w:tc>
          <w:tcPr>
            <w:tcW w:w="1150"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9月12日</w:t>
            </w:r>
          </w:p>
        </w:tc>
        <w:tc>
          <w:tcPr>
            <w:tcW w:w="1453"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14:00-17:00</w:t>
            </w:r>
          </w:p>
        </w:tc>
        <w:tc>
          <w:tcPr>
            <w:tcW w:w="1255" w:type="dxa"/>
            <w:vAlign w:val="center"/>
          </w:tcPr>
          <w:p>
            <w:pPr>
              <w:pBdr>
                <w:bottom w:val="none" w:color="auto" w:sz="0" w:space="0"/>
              </w:pBd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东升小学</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钟文好</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唐玉兰</w:t>
            </w:r>
          </w:p>
        </w:tc>
        <w:tc>
          <w:tcPr>
            <w:tcW w:w="6081" w:type="dxa"/>
            <w:vAlign w:val="center"/>
          </w:tcPr>
          <w:p>
            <w:pPr>
              <w:snapToGrid w:val="0"/>
              <w:ind w:left="0"/>
              <w:rPr>
                <w:rFonts w:hint="eastAsia" w:ascii="宋体" w:hAnsi="宋体" w:eastAsia="宋体" w:cs="宋体"/>
                <w:color w:val="auto"/>
                <w:sz w:val="21"/>
                <w:szCs w:val="21"/>
              </w:rPr>
            </w:pPr>
            <w:r>
              <w:rPr>
                <w:rFonts w:hint="eastAsia" w:ascii="宋体" w:hAnsi="宋体" w:eastAsia="宋体" w:cs="宋体"/>
                <w:color w:val="auto"/>
                <w:sz w:val="21"/>
                <w:szCs w:val="21"/>
              </w:rPr>
              <w:t>主题：考核情况分析和新学期计划</w:t>
            </w:r>
          </w:p>
          <w:p>
            <w:pPr>
              <w:snapToGrid w:val="0"/>
              <w:ind w:left="0"/>
              <w:rPr>
                <w:rFonts w:hint="eastAsia" w:ascii="宋体" w:hAnsi="宋体" w:eastAsia="宋体" w:cs="宋体"/>
                <w:color w:val="auto"/>
                <w:sz w:val="21"/>
                <w:szCs w:val="21"/>
              </w:rPr>
            </w:pPr>
            <w:r>
              <w:rPr>
                <w:rFonts w:hint="eastAsia" w:ascii="宋体" w:hAnsi="宋体" w:eastAsia="宋体" w:cs="宋体"/>
                <w:color w:val="auto"/>
                <w:sz w:val="21"/>
                <w:szCs w:val="21"/>
              </w:rPr>
              <w:t>1.班长总结上期考核情况，本期研修计划</w:t>
            </w:r>
          </w:p>
          <w:p>
            <w:pPr>
              <w:numPr>
                <w:numId w:val="0"/>
              </w:numPr>
              <w:snapToGrid w:val="0"/>
              <w:ind w:left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唐玉兰导师进行新学期工作安排</w:t>
            </w:r>
          </w:p>
          <w:p>
            <w:pPr>
              <w:numPr>
                <w:numId w:val="0"/>
              </w:numPr>
              <w:snapToGrid w:val="0"/>
              <w:ind w:left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部分学员做新学期研修计划交流</w:t>
            </w:r>
          </w:p>
        </w:tc>
        <w:tc>
          <w:tcPr>
            <w:tcW w:w="1650" w:type="dxa"/>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主持：魏园璧</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照相：谢思雨</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简讯：魏园璧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420" w:hRule="atLeast"/>
          <w:jc w:val="center"/>
        </w:trPr>
        <w:tc>
          <w:tcPr>
            <w:tcW w:w="815" w:type="dxa"/>
            <w:vMerge w:val="continue"/>
            <w:vAlign w:val="center"/>
          </w:tcPr>
          <w:p>
            <w:pPr>
              <w:snapToGrid w:val="0"/>
              <w:jc w:val="center"/>
              <w:rPr>
                <w:rFonts w:hint="eastAsia" w:ascii="宋体" w:hAnsi="宋体" w:eastAsia="宋体" w:cs="宋体"/>
                <w:color w:val="auto"/>
                <w:sz w:val="21"/>
                <w:szCs w:val="21"/>
              </w:rPr>
            </w:pPr>
          </w:p>
        </w:tc>
        <w:tc>
          <w:tcPr>
            <w:tcW w:w="1150"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9月19日</w:t>
            </w:r>
          </w:p>
        </w:tc>
        <w:tc>
          <w:tcPr>
            <w:tcW w:w="1453"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14:00-17:00</w:t>
            </w: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东升小学</w:t>
            </w:r>
          </w:p>
        </w:tc>
        <w:tc>
          <w:tcPr>
            <w:tcW w:w="851" w:type="dxa"/>
            <w:vAlign w:val="center"/>
          </w:tcPr>
          <w:p>
            <w:pPr>
              <w:snapToGrid w:val="0"/>
              <w:jc w:val="center"/>
              <w:rPr>
                <w:rFonts w:hint="eastAsia" w:ascii="宋体" w:hAnsi="宋体" w:eastAsia="宋体" w:cs="宋体"/>
                <w:color w:val="auto"/>
                <w:sz w:val="21"/>
                <w:szCs w:val="21"/>
              </w:rPr>
            </w:pP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熊雅琴</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杨霞</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主题：小习惯 大品格</w:t>
            </w:r>
          </w:p>
          <w:p>
            <w:pPr>
              <w:snapToGrid w:val="0"/>
              <w:ind w:left="0"/>
              <w:rPr>
                <w:rFonts w:hint="eastAsia" w:ascii="宋体" w:hAnsi="宋体" w:eastAsia="宋体" w:cs="宋体"/>
                <w:color w:val="auto"/>
                <w:sz w:val="21"/>
                <w:szCs w:val="21"/>
              </w:rPr>
            </w:pPr>
            <w:r>
              <w:rPr>
                <w:rFonts w:hint="eastAsia" w:ascii="宋体" w:hAnsi="宋体" w:eastAsia="宋体" w:cs="宋体"/>
                <w:color w:val="auto"/>
                <w:sz w:val="21"/>
                <w:szCs w:val="21"/>
              </w:rPr>
              <w:t>1.班级文化展示</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2.专题讲座《小教室  大智慧》</w:t>
            </w:r>
          </w:p>
        </w:tc>
        <w:tc>
          <w:tcPr>
            <w:tcW w:w="1650" w:type="dxa"/>
            <w:vAlign w:val="center"/>
          </w:tcPr>
          <w:p>
            <w:pPr>
              <w:pBdr>
                <w:bottom w:val="none" w:color="auto" w:sz="0" w:space="0"/>
              </w:pBd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主持：熊雅琴</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拍照:谢思雨</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简讯：熊雅琴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842" w:hRule="atLeast"/>
          <w:jc w:val="center"/>
        </w:trPr>
        <w:tc>
          <w:tcPr>
            <w:tcW w:w="815" w:type="dxa"/>
            <w:vMerge w:val="continue"/>
            <w:vAlign w:val="center"/>
          </w:tcPr>
          <w:p>
            <w:pPr>
              <w:snapToGrid w:val="0"/>
              <w:jc w:val="center"/>
              <w:rPr>
                <w:rFonts w:hint="eastAsia" w:ascii="宋体" w:hAnsi="宋体" w:eastAsia="宋体" w:cs="宋体"/>
                <w:color w:val="auto"/>
                <w:sz w:val="21"/>
                <w:szCs w:val="21"/>
              </w:rPr>
            </w:pPr>
          </w:p>
        </w:tc>
        <w:tc>
          <w:tcPr>
            <w:tcW w:w="1150" w:type="dxa"/>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9月26日</w:t>
            </w:r>
          </w:p>
        </w:tc>
        <w:tc>
          <w:tcPr>
            <w:tcW w:w="1453" w:type="dxa"/>
            <w:vAlign w:val="center"/>
          </w:tcPr>
          <w:p>
            <w:pPr>
              <w:snapToGrid w:val="0"/>
              <w:spacing w:line="40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14:00-17:00</w:t>
            </w:r>
          </w:p>
          <w:p>
            <w:pPr>
              <w:snapToGrid w:val="0"/>
              <w:jc w:val="center"/>
              <w:rPr>
                <w:rFonts w:hint="eastAsia" w:ascii="宋体" w:hAnsi="宋体" w:eastAsia="宋体" w:cs="宋体"/>
                <w:color w:val="auto"/>
                <w:sz w:val="21"/>
                <w:szCs w:val="21"/>
              </w:rPr>
            </w:pPr>
          </w:p>
        </w:tc>
        <w:tc>
          <w:tcPr>
            <w:tcW w:w="1255" w:type="dxa"/>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东升小学</w:t>
            </w:r>
          </w:p>
        </w:tc>
        <w:tc>
          <w:tcPr>
            <w:tcW w:w="851" w:type="dxa"/>
            <w:vAlign w:val="center"/>
          </w:tcPr>
          <w:p>
            <w:pPr>
              <w:pBdr>
                <w:bottom w:val="none" w:color="auto" w:sz="0" w:space="0"/>
              </w:pBdr>
              <w:snapToGrid w:val="0"/>
              <w:ind w:left="210" w:hanging="210" w:hangingChars="100"/>
              <w:jc w:val="both"/>
              <w:rPr>
                <w:rFonts w:hint="eastAsia" w:ascii="宋体" w:hAnsi="宋体" w:eastAsia="宋体" w:cs="宋体"/>
                <w:color w:val="auto"/>
                <w:sz w:val="21"/>
                <w:szCs w:val="21"/>
              </w:rPr>
            </w:pPr>
            <w:r>
              <w:rPr>
                <w:rFonts w:hint="eastAsia" w:ascii="宋体" w:hAnsi="宋体" w:eastAsia="宋体" w:cs="宋体"/>
                <w:color w:val="auto"/>
                <w:sz w:val="21"/>
                <w:szCs w:val="21"/>
              </w:rPr>
              <w:t>谢思雨赵焱</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主题：读书心得分享</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1.学员分享学习心得</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2.导师唐玉兰点评</w:t>
            </w:r>
          </w:p>
        </w:tc>
        <w:tc>
          <w:tcPr>
            <w:tcW w:w="1650" w:type="dxa"/>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工作室全体成员</w:t>
            </w:r>
          </w:p>
        </w:tc>
        <w:tc>
          <w:tcPr>
            <w:tcW w:w="1845" w:type="dxa"/>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主持：赵焱</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拍照：谢思雨</w:t>
            </w: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简讯：赵焱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642" w:hRule="atLeast"/>
          <w:jc w:val="center"/>
        </w:trPr>
        <w:tc>
          <w:tcPr>
            <w:tcW w:w="815" w:type="dxa"/>
            <w:vMerge w:val="restart"/>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李春兰工作室</w:t>
            </w:r>
          </w:p>
        </w:tc>
        <w:tc>
          <w:tcPr>
            <w:tcW w:w="1150" w:type="dxa"/>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9月15日</w:t>
            </w:r>
          </w:p>
        </w:tc>
        <w:tc>
          <w:tcPr>
            <w:tcW w:w="1453"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9：00-12:00</w:t>
            </w:r>
          </w:p>
        </w:tc>
        <w:tc>
          <w:tcPr>
            <w:tcW w:w="1255"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成都电子</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信息学校</w:t>
            </w:r>
          </w:p>
        </w:tc>
        <w:tc>
          <w:tcPr>
            <w:tcW w:w="851"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张含凤</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贠欣</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覃叶</w:t>
            </w:r>
          </w:p>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李春兰</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主题:积极心理学应用——幸福班会课程建设</w:t>
            </w:r>
          </w:p>
          <w:p>
            <w:pPr>
              <w:numPr>
                <w:numId w:val="0"/>
              </w:numPr>
              <w:snapToGrid w:val="0"/>
              <w:ind w:left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学员交流本学年研修计划</w:t>
            </w:r>
          </w:p>
          <w:p>
            <w:pPr>
              <w:numPr>
                <w:numId w:val="0"/>
              </w:numPr>
              <w:snapToGrid w:val="0"/>
              <w:ind w:left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确定幸福班会课的课程主题</w:t>
            </w:r>
          </w:p>
          <w:p>
            <w:pPr>
              <w:numPr>
                <w:numId w:val="0"/>
              </w:numPr>
              <w:snapToGrid w:val="0"/>
              <w:ind w:left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课程整体设计建议</w:t>
            </w:r>
          </w:p>
          <w:p>
            <w:pPr>
              <w:numPr>
                <w:numId w:val="0"/>
              </w:numPr>
              <w:snapToGrid w:val="0"/>
              <w:ind w:left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单节课例设计研讨</w:t>
            </w:r>
          </w:p>
        </w:tc>
        <w:tc>
          <w:tcPr>
            <w:tcW w:w="1650" w:type="dxa"/>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区工作室成员</w:t>
            </w:r>
          </w:p>
        </w:tc>
        <w:tc>
          <w:tcPr>
            <w:tcW w:w="1845" w:type="dxa"/>
          </w:tcPr>
          <w:p>
            <w:pPr>
              <w:snapToGrid w:val="0"/>
              <w:jc w:val="left"/>
              <w:rPr>
                <w:rFonts w:hint="eastAsia" w:ascii="宋体" w:hAnsi="宋体" w:eastAsia="宋体" w:cs="宋体"/>
                <w:color w:val="auto"/>
                <w:sz w:val="21"/>
                <w:szCs w:val="21"/>
              </w:rPr>
            </w:pPr>
          </w:p>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李瑶组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60" w:type="dxa"/>
            <w:bottom w:w="120" w:type="dxa"/>
            <w:right w:w="60" w:type="dxa"/>
          </w:tblCellMar>
        </w:tblPrEx>
        <w:trPr>
          <w:trHeight w:val="588" w:hRule="atLeast"/>
          <w:jc w:val="center"/>
        </w:trPr>
        <w:tc>
          <w:tcPr>
            <w:tcW w:w="815" w:type="dxa"/>
            <w:vMerge w:val="continue"/>
            <w:vAlign w:val="center"/>
          </w:tcPr>
          <w:p>
            <w:pPr>
              <w:snapToGrid w:val="0"/>
              <w:jc w:val="center"/>
              <w:rPr>
                <w:rFonts w:hint="eastAsia" w:ascii="宋体" w:hAnsi="宋体" w:eastAsia="宋体" w:cs="宋体"/>
                <w:color w:val="auto"/>
                <w:sz w:val="21"/>
                <w:szCs w:val="21"/>
              </w:rPr>
            </w:pPr>
          </w:p>
        </w:tc>
        <w:tc>
          <w:tcPr>
            <w:tcW w:w="1150" w:type="dxa"/>
            <w:tcBorders>
              <w:tl2br w:val="nil"/>
              <w:tr2bl w:val="nil"/>
            </w:tcBorders>
            <w:vAlign w:val="center"/>
          </w:tcPr>
          <w:p>
            <w:pPr>
              <w:snapToGrid w:val="0"/>
              <w:spacing w:line="36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9月22日</w:t>
            </w:r>
          </w:p>
        </w:tc>
        <w:tc>
          <w:tcPr>
            <w:tcW w:w="1453" w:type="dxa"/>
            <w:vAlign w:val="center"/>
          </w:tcPr>
          <w:p>
            <w:pP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9：00-12:00</w:t>
            </w:r>
          </w:p>
        </w:tc>
        <w:tc>
          <w:tcPr>
            <w:tcW w:w="1255" w:type="dxa"/>
            <w:vAlign w:val="center"/>
          </w:tcPr>
          <w:p>
            <w:pPr>
              <w:pBdr>
                <w:bottom w:val="none" w:color="auto" w:sz="0" w:space="0"/>
              </w:pBdr>
              <w:snapToGrid w:val="0"/>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腾讯会议</w:t>
            </w:r>
          </w:p>
          <w:p>
            <w:pPr>
              <w:pBdr>
                <w:bottom w:val="none" w:color="auto" w:sz="0" w:space="0"/>
              </w:pBdr>
              <w:snapToGrid w:val="0"/>
              <w:jc w:val="center"/>
              <w:rPr>
                <w:rFonts w:hint="default" w:ascii="宋体" w:hAnsi="宋体" w:eastAsia="宋体" w:cs="宋体"/>
                <w:color w:val="auto"/>
                <w:sz w:val="21"/>
                <w:szCs w:val="21"/>
                <w:lang w:val="en-US"/>
              </w:rPr>
            </w:pPr>
            <w:r>
              <w:rPr>
                <w:rFonts w:hint="eastAsia" w:ascii="宋体" w:hAnsi="宋体" w:eastAsia="宋体" w:cs="宋体"/>
                <w:color w:val="auto"/>
                <w:sz w:val="21"/>
                <w:szCs w:val="21"/>
                <w:lang w:val="en-US" w:eastAsia="zh-CN"/>
              </w:rPr>
              <w:t>线上研修</w:t>
            </w:r>
          </w:p>
        </w:tc>
        <w:tc>
          <w:tcPr>
            <w:tcW w:w="851" w:type="dxa"/>
            <w:vAlign w:val="center"/>
          </w:tcPr>
          <w:p>
            <w:pPr>
              <w:pBdr>
                <w:bottom w:val="none" w:color="auto" w:sz="0" w:space="0"/>
              </w:pBd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徐永志</w:t>
            </w:r>
          </w:p>
          <w:p>
            <w:pPr>
              <w:pBdr>
                <w:bottom w:val="none" w:color="auto" w:sz="0" w:space="0"/>
              </w:pBd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罗儒琳</w:t>
            </w:r>
          </w:p>
          <w:p>
            <w:pPr>
              <w:pBdr>
                <w:bottom w:val="none" w:color="auto" w:sz="0" w:space="0"/>
              </w:pBdr>
              <w:snapToGrid w:val="0"/>
              <w:jc w:val="center"/>
              <w:rPr>
                <w:rFonts w:hint="eastAsia" w:ascii="宋体" w:hAnsi="宋体" w:eastAsia="宋体" w:cs="宋体"/>
                <w:color w:val="auto"/>
                <w:sz w:val="21"/>
                <w:szCs w:val="21"/>
              </w:rPr>
            </w:pPr>
            <w:r>
              <w:rPr>
                <w:rFonts w:hint="eastAsia" w:ascii="宋体" w:hAnsi="宋体" w:eastAsia="宋体" w:cs="宋体"/>
                <w:color w:val="auto"/>
                <w:sz w:val="21"/>
                <w:szCs w:val="21"/>
              </w:rPr>
              <w:t>李春兰</w:t>
            </w:r>
          </w:p>
        </w:tc>
        <w:tc>
          <w:tcPr>
            <w:tcW w:w="6081" w:type="dxa"/>
            <w:vAlign w:val="center"/>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主题:积极心理学应用——班会课及学科课程思政的实践课例研讨</w:t>
            </w:r>
          </w:p>
          <w:p>
            <w:pPr>
              <w:numPr>
                <w:numId w:val="0"/>
              </w:numPr>
              <w:snapToGrid w:val="0"/>
              <w:ind w:left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班会课课例说课（待定，2人）</w:t>
            </w:r>
          </w:p>
          <w:p>
            <w:pPr>
              <w:numPr>
                <w:numId w:val="0"/>
              </w:numPr>
              <w:snapToGrid w:val="0"/>
              <w:ind w:leftChars="0"/>
              <w:jc w:val="left"/>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课程思政课例说课（徐永志、罗儒琳）</w:t>
            </w:r>
          </w:p>
        </w:tc>
        <w:tc>
          <w:tcPr>
            <w:tcW w:w="1650" w:type="dxa"/>
            <w:vAlign w:val="center"/>
          </w:tcPr>
          <w:p>
            <w:pPr>
              <w:snapToGrid w:val="0"/>
              <w:spacing w:line="400" w:lineRule="exact"/>
              <w:jc w:val="left"/>
              <w:rPr>
                <w:rFonts w:hint="eastAsia" w:ascii="宋体" w:hAnsi="宋体" w:eastAsia="宋体" w:cs="宋体"/>
                <w:color w:val="auto"/>
                <w:sz w:val="21"/>
                <w:szCs w:val="21"/>
              </w:rPr>
            </w:pPr>
            <w:r>
              <w:rPr>
                <w:rFonts w:hint="eastAsia" w:ascii="宋体" w:hAnsi="宋体" w:eastAsia="宋体" w:cs="宋体"/>
                <w:color w:val="auto"/>
                <w:sz w:val="21"/>
                <w:szCs w:val="21"/>
              </w:rPr>
              <w:t>区、市工作室全体成员</w:t>
            </w:r>
          </w:p>
        </w:tc>
        <w:tc>
          <w:tcPr>
            <w:tcW w:w="1845" w:type="dxa"/>
          </w:tcPr>
          <w:p>
            <w:pPr>
              <w:snapToGrid w:val="0"/>
              <w:jc w:val="left"/>
              <w:rPr>
                <w:rFonts w:hint="eastAsia" w:ascii="宋体" w:hAnsi="宋体" w:eastAsia="宋体" w:cs="宋体"/>
                <w:color w:val="auto"/>
                <w:sz w:val="21"/>
                <w:szCs w:val="21"/>
              </w:rPr>
            </w:pPr>
            <w:r>
              <w:rPr>
                <w:rFonts w:hint="eastAsia" w:ascii="宋体" w:hAnsi="宋体" w:eastAsia="宋体" w:cs="宋体"/>
                <w:color w:val="auto"/>
                <w:sz w:val="21"/>
                <w:szCs w:val="21"/>
              </w:rPr>
              <w:t>李瑶组</w:t>
            </w:r>
          </w:p>
        </w:tc>
      </w:tr>
    </w:tbl>
    <w:p>
      <w:pPr>
        <w:snapToGrid w:val="0"/>
        <w:jc w:val="left"/>
        <w:rPr>
          <w:rFonts w:ascii="微软雅黑" w:hAnsi="微软雅黑" w:eastAsia="微软雅黑"/>
          <w:color w:val="000000"/>
          <w:sz w:val="20"/>
          <w:szCs w:val="20"/>
        </w:rPr>
      </w:pPr>
    </w:p>
    <w:p>
      <w:pPr>
        <w:snapToGrid w:val="0"/>
        <w:spacing w:line="400" w:lineRule="exact"/>
        <w:ind w:firstLine="11340" w:firstLineChars="4050"/>
        <w:rPr>
          <w:rFonts w:ascii="宋体" w:hAnsi="宋体" w:eastAsia="宋体"/>
          <w:color w:val="000000"/>
          <w:sz w:val="28"/>
          <w:szCs w:val="28"/>
        </w:rPr>
      </w:pPr>
      <w:r>
        <w:rPr>
          <w:rFonts w:ascii="宋体" w:hAnsi="宋体" w:eastAsia="宋体"/>
          <w:color w:val="000000"/>
          <w:sz w:val="28"/>
          <w:szCs w:val="28"/>
        </w:rPr>
        <w:t>2023年</w:t>
      </w:r>
      <w:r>
        <w:rPr>
          <w:rFonts w:hint="eastAsia" w:ascii="宋体" w:hAnsi="宋体" w:eastAsia="宋体"/>
          <w:color w:val="000000"/>
          <w:sz w:val="28"/>
          <w:szCs w:val="28"/>
          <w:lang w:val="en-US" w:eastAsia="zh-CN"/>
        </w:rPr>
        <w:t>9</w:t>
      </w:r>
      <w:r>
        <w:rPr>
          <w:rFonts w:ascii="宋体" w:hAnsi="宋体" w:eastAsia="宋体"/>
          <w:color w:val="000000"/>
          <w:sz w:val="28"/>
          <w:szCs w:val="28"/>
        </w:rPr>
        <w:t>月</w:t>
      </w:r>
      <w:r>
        <w:rPr>
          <w:rFonts w:hint="eastAsia" w:ascii="宋体" w:hAnsi="宋体" w:eastAsia="宋体"/>
          <w:color w:val="000000"/>
          <w:sz w:val="28"/>
          <w:szCs w:val="28"/>
          <w:lang w:val="en-US" w:eastAsia="zh-CN"/>
        </w:rPr>
        <w:t>6</w:t>
      </w:r>
      <w:r>
        <w:rPr>
          <w:rFonts w:ascii="宋体" w:hAnsi="宋体" w:eastAsia="宋体"/>
          <w:color w:val="000000"/>
          <w:sz w:val="28"/>
          <w:szCs w:val="28"/>
        </w:rPr>
        <w:t>日</w:t>
      </w:r>
    </w:p>
    <w:sectPr>
      <w:pgSz w:w="16838" w:h="11906"/>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205925"/>
    <w:multiLevelType w:val="multilevel"/>
    <w:tmpl w:val="BF205925"/>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lvl w:ilvl="8" w:tentative="0">
      <w:start w:val="1"/>
      <w:numFmt w:val="lowerRoman"/>
      <w:lvlText w:val="%9."/>
      <w:lvlJc w:val="left"/>
      <w:pPr>
        <w:ind w:left="3696" w:hanging="336"/>
      </w:pPr>
    </w:lvl>
  </w:abstractNum>
  <w:abstractNum w:abstractNumId="1">
    <w:nsid w:val="CF092B84"/>
    <w:multiLevelType w:val="multilevel"/>
    <w:tmpl w:val="CF092B84"/>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lvl w:ilvl="8" w:tentative="0">
      <w:start w:val="1"/>
      <w:numFmt w:val="lowerRoman"/>
      <w:lvlText w:val="%9."/>
      <w:lvlJc w:val="left"/>
      <w:pPr>
        <w:ind w:left="3696" w:hanging="336"/>
      </w:pPr>
    </w:lvl>
  </w:abstractNum>
  <w:abstractNum w:abstractNumId="2">
    <w:nsid w:val="0053208E"/>
    <w:multiLevelType w:val="multilevel"/>
    <w:tmpl w:val="0053208E"/>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lvl w:ilvl="8" w:tentative="0">
      <w:start w:val="1"/>
      <w:numFmt w:val="lowerRoman"/>
      <w:lvlText w:val="%9."/>
      <w:lvlJc w:val="left"/>
      <w:pPr>
        <w:ind w:left="3696" w:hanging="336"/>
      </w:pPr>
    </w:lvl>
  </w:abstractNum>
  <w:abstractNum w:abstractNumId="3">
    <w:nsid w:val="0248C179"/>
    <w:multiLevelType w:val="multilevel"/>
    <w:tmpl w:val="0248C179"/>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lvl w:ilvl="8" w:tentative="0">
      <w:start w:val="1"/>
      <w:numFmt w:val="lowerRoman"/>
      <w:lvlText w:val="%9."/>
      <w:lvlJc w:val="left"/>
      <w:pPr>
        <w:ind w:left="3696" w:hanging="336"/>
      </w:pPr>
    </w:lvl>
  </w:abstractNum>
  <w:abstractNum w:abstractNumId="4">
    <w:nsid w:val="59ADCABA"/>
    <w:multiLevelType w:val="multilevel"/>
    <w:tmpl w:val="59ADCABA"/>
    <w:lvl w:ilvl="0" w:tentative="0">
      <w:start w:val="1"/>
      <w:numFmt w:val="decimal"/>
      <w:lvlText w:val="%1."/>
      <w:lvlJc w:val="left"/>
      <w:pPr>
        <w:ind w:left="336" w:hanging="336"/>
      </w:pPr>
    </w:lvl>
    <w:lvl w:ilvl="1" w:tentative="0">
      <w:start w:val="1"/>
      <w:numFmt w:val="lowerLetter"/>
      <w:lvlText w:val="%2."/>
      <w:lvlJc w:val="left"/>
      <w:pPr>
        <w:ind w:left="756" w:hanging="336"/>
      </w:pPr>
    </w:lvl>
    <w:lvl w:ilvl="2" w:tentative="0">
      <w:start w:val="1"/>
      <w:numFmt w:val="lowerRoman"/>
      <w:lvlText w:val="%3."/>
      <w:lvlJc w:val="left"/>
      <w:pPr>
        <w:ind w:left="1176" w:hanging="336"/>
      </w:pPr>
    </w:lvl>
    <w:lvl w:ilvl="3" w:tentative="0">
      <w:start w:val="1"/>
      <w:numFmt w:val="decimal"/>
      <w:lvlText w:val="%4."/>
      <w:lvlJc w:val="left"/>
      <w:pPr>
        <w:ind w:left="1596" w:hanging="336"/>
      </w:pPr>
    </w:lvl>
    <w:lvl w:ilvl="4" w:tentative="0">
      <w:start w:val="1"/>
      <w:numFmt w:val="lowerLetter"/>
      <w:lvlText w:val="%5."/>
      <w:lvlJc w:val="left"/>
      <w:pPr>
        <w:ind w:left="2016" w:hanging="336"/>
      </w:pPr>
    </w:lvl>
    <w:lvl w:ilvl="5" w:tentative="0">
      <w:start w:val="1"/>
      <w:numFmt w:val="lowerRoman"/>
      <w:lvlText w:val="%6."/>
      <w:lvlJc w:val="left"/>
      <w:pPr>
        <w:ind w:left="2436" w:hanging="336"/>
      </w:pPr>
    </w:lvl>
    <w:lvl w:ilvl="6" w:tentative="0">
      <w:start w:val="1"/>
      <w:numFmt w:val="decimal"/>
      <w:lvlText w:val="%7."/>
      <w:lvlJc w:val="left"/>
      <w:pPr>
        <w:ind w:left="2856" w:hanging="336"/>
      </w:pPr>
    </w:lvl>
    <w:lvl w:ilvl="7" w:tentative="0">
      <w:start w:val="1"/>
      <w:numFmt w:val="lowerLetter"/>
      <w:lvlText w:val="%8."/>
      <w:lvlJc w:val="left"/>
      <w:pPr>
        <w:ind w:left="3276" w:hanging="336"/>
      </w:pPr>
    </w:lvl>
    <w:lvl w:ilvl="8" w:tentative="0">
      <w:start w:val="1"/>
      <w:numFmt w:val="lowerRoman"/>
      <w:lvlText w:val="%9."/>
      <w:lvlJc w:val="left"/>
      <w:pPr>
        <w:ind w:left="3696" w:hanging="336"/>
      </w:pPr>
    </w:lvl>
  </w:abstractNum>
  <w:num w:numId="1">
    <w:abstractNumId w:val="2"/>
  </w:num>
  <w:num w:numId="2">
    <w:abstractNumId w:val="1"/>
  </w:num>
  <w:num w:numId="3">
    <w:abstractNumId w:val="4"/>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1"/>
  <w:bordersDoNotSurroundFooter w:val="1"/>
  <w:documentProtection w:enforcement="0"/>
  <w:defaultTabStop w:val="420"/>
  <w:drawingGridVerticalSpacing w:val="156"/>
  <w:displayHorizontalDrawingGridEvery w:val="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RlOWUzNDBlZjVkZGU0NTUxMzU3YWVmNTlhOTY2MTEifQ=="/>
  </w:docVars>
  <w:rsids>
    <w:rsidRoot w:val="00BA0C1A"/>
    <w:rsid w:val="000C51B7"/>
    <w:rsid w:val="000E0EA6"/>
    <w:rsid w:val="00216EB9"/>
    <w:rsid w:val="002E082E"/>
    <w:rsid w:val="003735E2"/>
    <w:rsid w:val="004277C9"/>
    <w:rsid w:val="005426B4"/>
    <w:rsid w:val="00571154"/>
    <w:rsid w:val="0059531B"/>
    <w:rsid w:val="005E77C7"/>
    <w:rsid w:val="005F7B57"/>
    <w:rsid w:val="00605A41"/>
    <w:rsid w:val="00615836"/>
    <w:rsid w:val="00616505"/>
    <w:rsid w:val="0062213C"/>
    <w:rsid w:val="00633F40"/>
    <w:rsid w:val="006549AD"/>
    <w:rsid w:val="00684D9C"/>
    <w:rsid w:val="006B0924"/>
    <w:rsid w:val="007B1827"/>
    <w:rsid w:val="007D4F31"/>
    <w:rsid w:val="008A687D"/>
    <w:rsid w:val="00951D91"/>
    <w:rsid w:val="00A60633"/>
    <w:rsid w:val="00B341C7"/>
    <w:rsid w:val="00B726BD"/>
    <w:rsid w:val="00B729B8"/>
    <w:rsid w:val="00BA0C1A"/>
    <w:rsid w:val="00C061CB"/>
    <w:rsid w:val="00C42809"/>
    <w:rsid w:val="00C51848"/>
    <w:rsid w:val="00C54053"/>
    <w:rsid w:val="00C604EC"/>
    <w:rsid w:val="00CF127C"/>
    <w:rsid w:val="00D00ADB"/>
    <w:rsid w:val="00D057C6"/>
    <w:rsid w:val="00D26760"/>
    <w:rsid w:val="00DA0983"/>
    <w:rsid w:val="00DA7CA9"/>
    <w:rsid w:val="00DB3804"/>
    <w:rsid w:val="00E26251"/>
    <w:rsid w:val="00EA1EE8"/>
    <w:rsid w:val="00EE3189"/>
    <w:rsid w:val="00F15E24"/>
    <w:rsid w:val="00F53662"/>
    <w:rsid w:val="00F72058"/>
    <w:rsid w:val="00FC517C"/>
    <w:rsid w:val="00FE7507"/>
    <w:rsid w:val="01C86C60"/>
    <w:rsid w:val="026954E1"/>
    <w:rsid w:val="02C63A8E"/>
    <w:rsid w:val="03145B30"/>
    <w:rsid w:val="03436F97"/>
    <w:rsid w:val="041A4704"/>
    <w:rsid w:val="04B61B98"/>
    <w:rsid w:val="04CE1F73"/>
    <w:rsid w:val="053E1C31"/>
    <w:rsid w:val="06E35BEF"/>
    <w:rsid w:val="07730039"/>
    <w:rsid w:val="0787648E"/>
    <w:rsid w:val="08283EE6"/>
    <w:rsid w:val="083B1C49"/>
    <w:rsid w:val="083D07F0"/>
    <w:rsid w:val="0858774D"/>
    <w:rsid w:val="0A012E9E"/>
    <w:rsid w:val="0A4271BB"/>
    <w:rsid w:val="0A4D7496"/>
    <w:rsid w:val="0A6E0CFA"/>
    <w:rsid w:val="0BA17A99"/>
    <w:rsid w:val="0D270472"/>
    <w:rsid w:val="0D9604B1"/>
    <w:rsid w:val="0F2E09A0"/>
    <w:rsid w:val="0FA1450C"/>
    <w:rsid w:val="103E0F42"/>
    <w:rsid w:val="105E3B74"/>
    <w:rsid w:val="12656303"/>
    <w:rsid w:val="12A54313"/>
    <w:rsid w:val="130E4461"/>
    <w:rsid w:val="1373624C"/>
    <w:rsid w:val="148A7C64"/>
    <w:rsid w:val="150C0E9F"/>
    <w:rsid w:val="15E34759"/>
    <w:rsid w:val="16F74806"/>
    <w:rsid w:val="17B93C32"/>
    <w:rsid w:val="17D74B05"/>
    <w:rsid w:val="183746C8"/>
    <w:rsid w:val="1A833CC7"/>
    <w:rsid w:val="1C2C4424"/>
    <w:rsid w:val="1CD54CE6"/>
    <w:rsid w:val="1DB41C3C"/>
    <w:rsid w:val="1DEC38DC"/>
    <w:rsid w:val="1E012619"/>
    <w:rsid w:val="1E957944"/>
    <w:rsid w:val="1EEA12FF"/>
    <w:rsid w:val="1EF5217E"/>
    <w:rsid w:val="21937841"/>
    <w:rsid w:val="220E3CD9"/>
    <w:rsid w:val="22416110"/>
    <w:rsid w:val="23594D82"/>
    <w:rsid w:val="24FB4266"/>
    <w:rsid w:val="27321A96"/>
    <w:rsid w:val="29656152"/>
    <w:rsid w:val="29E820F6"/>
    <w:rsid w:val="2A007C29"/>
    <w:rsid w:val="2A7F04C6"/>
    <w:rsid w:val="2AC1560A"/>
    <w:rsid w:val="2ACF7D27"/>
    <w:rsid w:val="2B430A53"/>
    <w:rsid w:val="2C8962CC"/>
    <w:rsid w:val="2E474078"/>
    <w:rsid w:val="2EF7323F"/>
    <w:rsid w:val="2F14797A"/>
    <w:rsid w:val="2FEF561C"/>
    <w:rsid w:val="300A1176"/>
    <w:rsid w:val="30456175"/>
    <w:rsid w:val="30537BFA"/>
    <w:rsid w:val="31666F0B"/>
    <w:rsid w:val="318426FC"/>
    <w:rsid w:val="31F91B2E"/>
    <w:rsid w:val="321149C8"/>
    <w:rsid w:val="321D70E5"/>
    <w:rsid w:val="330470A4"/>
    <w:rsid w:val="331B0050"/>
    <w:rsid w:val="336B6F92"/>
    <w:rsid w:val="33CB122A"/>
    <w:rsid w:val="344F7E95"/>
    <w:rsid w:val="34B673C4"/>
    <w:rsid w:val="355E0625"/>
    <w:rsid w:val="36772279"/>
    <w:rsid w:val="368340BC"/>
    <w:rsid w:val="36FB0591"/>
    <w:rsid w:val="37A42450"/>
    <w:rsid w:val="38521F98"/>
    <w:rsid w:val="388C5E6C"/>
    <w:rsid w:val="3A68075C"/>
    <w:rsid w:val="3A724F30"/>
    <w:rsid w:val="3B673746"/>
    <w:rsid w:val="3BDD546C"/>
    <w:rsid w:val="3C410508"/>
    <w:rsid w:val="3E010501"/>
    <w:rsid w:val="3E7531AA"/>
    <w:rsid w:val="3E802398"/>
    <w:rsid w:val="3F4C31BF"/>
    <w:rsid w:val="3FA702E8"/>
    <w:rsid w:val="3FBD5473"/>
    <w:rsid w:val="3FC308C1"/>
    <w:rsid w:val="40B00A76"/>
    <w:rsid w:val="411D5655"/>
    <w:rsid w:val="412C1F7C"/>
    <w:rsid w:val="42343923"/>
    <w:rsid w:val="425C0B0A"/>
    <w:rsid w:val="432A02FA"/>
    <w:rsid w:val="434067C1"/>
    <w:rsid w:val="43C30064"/>
    <w:rsid w:val="43CC0E50"/>
    <w:rsid w:val="461441A3"/>
    <w:rsid w:val="46366F4C"/>
    <w:rsid w:val="463E48C6"/>
    <w:rsid w:val="46401CF6"/>
    <w:rsid w:val="47EE5C64"/>
    <w:rsid w:val="481A5BC9"/>
    <w:rsid w:val="49E37289"/>
    <w:rsid w:val="4A0062B6"/>
    <w:rsid w:val="4A2A6E07"/>
    <w:rsid w:val="4A991625"/>
    <w:rsid w:val="4AA11536"/>
    <w:rsid w:val="4B3B68BB"/>
    <w:rsid w:val="4B744663"/>
    <w:rsid w:val="4BF66355"/>
    <w:rsid w:val="4BFA21D3"/>
    <w:rsid w:val="4C4853C8"/>
    <w:rsid w:val="4CAC1D76"/>
    <w:rsid w:val="4CE85E4D"/>
    <w:rsid w:val="4F935482"/>
    <w:rsid w:val="501F67AB"/>
    <w:rsid w:val="506B7FC2"/>
    <w:rsid w:val="510C6D30"/>
    <w:rsid w:val="51C27D36"/>
    <w:rsid w:val="536F7A4A"/>
    <w:rsid w:val="55054CC7"/>
    <w:rsid w:val="55F937E3"/>
    <w:rsid w:val="56055974"/>
    <w:rsid w:val="568D20C3"/>
    <w:rsid w:val="56BC3833"/>
    <w:rsid w:val="56C34491"/>
    <w:rsid w:val="58825B29"/>
    <w:rsid w:val="588B0E82"/>
    <w:rsid w:val="58B13598"/>
    <w:rsid w:val="59CA67B9"/>
    <w:rsid w:val="5AC81FAD"/>
    <w:rsid w:val="5AD325D0"/>
    <w:rsid w:val="5B6B4F9B"/>
    <w:rsid w:val="5BDB42FB"/>
    <w:rsid w:val="5C6F070A"/>
    <w:rsid w:val="5CAF45D9"/>
    <w:rsid w:val="5EDC648C"/>
    <w:rsid w:val="61C176C2"/>
    <w:rsid w:val="62076DFE"/>
    <w:rsid w:val="62165B5A"/>
    <w:rsid w:val="624660E0"/>
    <w:rsid w:val="629944D7"/>
    <w:rsid w:val="64364EDE"/>
    <w:rsid w:val="64A41FFF"/>
    <w:rsid w:val="64FE1881"/>
    <w:rsid w:val="65757BD8"/>
    <w:rsid w:val="67013841"/>
    <w:rsid w:val="670544F5"/>
    <w:rsid w:val="67124B30"/>
    <w:rsid w:val="672524A2"/>
    <w:rsid w:val="6848469A"/>
    <w:rsid w:val="699C6E19"/>
    <w:rsid w:val="6A127D02"/>
    <w:rsid w:val="6A16227D"/>
    <w:rsid w:val="6ABE0C43"/>
    <w:rsid w:val="6D223173"/>
    <w:rsid w:val="6D29494C"/>
    <w:rsid w:val="6EAF13B0"/>
    <w:rsid w:val="6EB14931"/>
    <w:rsid w:val="6EB4542A"/>
    <w:rsid w:val="6F7B4FBE"/>
    <w:rsid w:val="71061E72"/>
    <w:rsid w:val="7124712B"/>
    <w:rsid w:val="714B0E76"/>
    <w:rsid w:val="7297431C"/>
    <w:rsid w:val="73B250BD"/>
    <w:rsid w:val="73DD4830"/>
    <w:rsid w:val="74971FD0"/>
    <w:rsid w:val="74CC2247"/>
    <w:rsid w:val="74ED18C0"/>
    <w:rsid w:val="765762AE"/>
    <w:rsid w:val="769D2796"/>
    <w:rsid w:val="77273D21"/>
    <w:rsid w:val="7748655B"/>
    <w:rsid w:val="78571F82"/>
    <w:rsid w:val="78A17F4C"/>
    <w:rsid w:val="79B4393D"/>
    <w:rsid w:val="7A3B2499"/>
    <w:rsid w:val="7DBE5B5D"/>
    <w:rsid w:val="7E864695"/>
    <w:rsid w:val="7EF53A81"/>
    <w:rsid w:val="7F7B6C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unhideWhenUsed/>
    <w:qFormat/>
    <w:uiPriority w:val="99"/>
    <w:pPr>
      <w:widowControl w:val="0"/>
      <w:jc w:val="both"/>
    </w:pPr>
    <w:rPr>
      <w:rFonts w:asciiTheme="minorHAnsi" w:hAnsiTheme="minorHAnsi" w:eastAsiaTheme="minorEastAsia" w:cstheme="minorBidi"/>
      <w:kern w:val="2"/>
      <w:sz w:val="24"/>
      <w:szCs w:val="22"/>
      <w:lang w:val="en-US" w:eastAsia="zh-CN" w:bidi="ar-SA"/>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脚 字符"/>
    <w:basedOn w:val="7"/>
    <w:link w:val="2"/>
    <w:semiHidden/>
    <w:qFormat/>
    <w:uiPriority w:val="99"/>
    <w:rPr>
      <w:sz w:val="18"/>
      <w:szCs w:val="18"/>
    </w:rPr>
  </w:style>
  <w:style w:type="character" w:customStyle="1" w:styleId="9">
    <w:name w:val="页眉 字符"/>
    <w:basedOn w:val="7"/>
    <w:link w:val="3"/>
    <w:semiHidden/>
    <w:qFormat/>
    <w:uiPriority w:val="99"/>
    <w:rPr>
      <w:sz w:val="18"/>
      <w:szCs w:val="18"/>
    </w:rPr>
  </w:style>
  <w:style w:type="paragraph" w:styleId="10">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
          <a:effectLst/>
        </a:effectStyle>
        <a:effectStyle>
          <a:effectLst/>
        </a:effectStyle>
        <a:effectStyle>
          <a:effectLst>
            <a:outerShdw blurRad="57150" dist="19050" dir="5400000" algn="ctr" rotWithShape="0">
              <a:srgbClr val="000000">
                <a:alpha val="63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12</Pages>
  <Words>7553</Words>
  <Characters>8441</Characters>
  <TotalTime>26</TotalTime>
  <ScaleCrop>false</ScaleCrop>
  <LinksUpToDate>false</LinksUpToDate>
  <CharactersWithSpaces>8541</CharactersWithSpaces>
  <Application>WPS Office_11.1.0.14309_F1E327BC-269C-435d-A152-05C5408002CA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2023-09-06T09:28:00Z</dcterms:created>
  <dc:creator>HP</dc:creator>
  <cp:lastModifiedBy>HP</cp:lastModifiedBy>
  <dcterms:modified xsi:type="dcterms:W3CDTF">2023-09-06T02:54:14Z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75A23BB00042426C84568F3FA288AA96_12</vt:lpwstr>
  </property>
</Properties>
</file>