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75F5F" w14:textId="6E0CF16B" w:rsidR="00797BBF" w:rsidRDefault="00797BBF" w:rsidP="00797BBF">
      <w:pPr>
        <w:ind w:firstLine="420"/>
        <w:jc w:val="center"/>
        <w:rPr>
          <w:rFonts w:ascii="楷体" w:eastAsia="楷体" w:hAnsi="楷体"/>
          <w:b/>
          <w:bCs/>
          <w:sz w:val="32"/>
          <w:szCs w:val="36"/>
        </w:rPr>
      </w:pPr>
      <w:r w:rsidRPr="00797BBF">
        <w:rPr>
          <w:rFonts w:ascii="楷体" w:eastAsia="楷体" w:hAnsi="楷体" w:hint="eastAsia"/>
          <w:b/>
          <w:bCs/>
          <w:sz w:val="32"/>
          <w:szCs w:val="36"/>
        </w:rPr>
        <w:t>共沐书香，悦读阅美</w:t>
      </w:r>
    </w:p>
    <w:p w14:paraId="085BB06A" w14:textId="2699DE20" w:rsidR="00797BBF" w:rsidRPr="00797BBF" w:rsidRDefault="00797BBF" w:rsidP="00797BBF">
      <w:pPr>
        <w:ind w:firstLine="420"/>
        <w:jc w:val="right"/>
        <w:rPr>
          <w:rFonts w:ascii="楷体" w:eastAsia="楷体" w:hAnsi="楷体" w:hint="eastAsia"/>
          <w:sz w:val="28"/>
          <w:szCs w:val="28"/>
        </w:rPr>
      </w:pPr>
      <w:r w:rsidRPr="00797BBF">
        <w:rPr>
          <w:rFonts w:ascii="楷体" w:eastAsia="楷体" w:hAnsi="楷体" w:hint="eastAsia"/>
          <w:sz w:val="28"/>
          <w:szCs w:val="28"/>
        </w:rPr>
        <w:t>双流区名师夏加强工作室读书分享交流活动</w:t>
      </w:r>
    </w:p>
    <w:p w14:paraId="7B822F2E" w14:textId="49FF329A" w:rsidR="00BF329C" w:rsidRDefault="00356638" w:rsidP="00A20BA9">
      <w:pPr>
        <w:ind w:firstLine="42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32"/>
        </w:rPr>
        <w:t>未觉夏暑尽，时序已新秋。</w:t>
      </w:r>
      <w:r w:rsidR="00000000" w:rsidRPr="00356638">
        <w:rPr>
          <w:rFonts w:ascii="楷体" w:eastAsia="楷体" w:hAnsi="楷体"/>
          <w:sz w:val="28"/>
          <w:szCs w:val="28"/>
        </w:rPr>
        <w:t>2023年9月12日，</w:t>
      </w:r>
      <w:r>
        <w:rPr>
          <w:rFonts w:ascii="楷体" w:eastAsia="楷体" w:hAnsi="楷体" w:hint="eastAsia"/>
          <w:sz w:val="28"/>
          <w:szCs w:val="28"/>
        </w:rPr>
        <w:t>伴着丝丝细雨，</w:t>
      </w:r>
      <w:r w:rsidR="00000000" w:rsidRPr="00356638">
        <w:rPr>
          <w:rFonts w:ascii="楷体" w:eastAsia="楷体" w:hAnsi="楷体"/>
          <w:sz w:val="28"/>
          <w:szCs w:val="28"/>
        </w:rPr>
        <w:t>双流区名师夏加强工作室</w:t>
      </w:r>
      <w:r>
        <w:rPr>
          <w:rFonts w:ascii="楷体" w:eastAsia="楷体" w:hAnsi="楷体" w:hint="eastAsia"/>
          <w:sz w:val="28"/>
          <w:szCs w:val="28"/>
        </w:rPr>
        <w:t>开展</w:t>
      </w:r>
      <w:r w:rsidR="00000000" w:rsidRPr="00356638">
        <w:rPr>
          <w:rFonts w:ascii="楷体" w:eastAsia="楷体" w:hAnsi="楷体"/>
          <w:sz w:val="28"/>
          <w:szCs w:val="28"/>
        </w:rPr>
        <w:t>新学期的第一场读书分享交流活动。成员们齐聚双流区九江小学，通过共读《中小学微课/慕课设计与课例精选》一书来进行研讨交流。</w:t>
      </w:r>
      <w:r>
        <w:rPr>
          <w:rFonts w:ascii="楷体" w:eastAsia="楷体" w:hAnsi="楷体" w:hint="eastAsia"/>
          <w:sz w:val="28"/>
          <w:szCs w:val="28"/>
        </w:rPr>
        <w:t>本次活动由九江小学何学</w:t>
      </w:r>
      <w:r w:rsidR="00CB7465">
        <w:rPr>
          <w:rFonts w:ascii="楷体" w:eastAsia="楷体" w:hAnsi="楷体" w:hint="eastAsia"/>
          <w:sz w:val="28"/>
          <w:szCs w:val="28"/>
        </w:rPr>
        <w:t>老师</w:t>
      </w:r>
      <w:r>
        <w:rPr>
          <w:rFonts w:ascii="楷体" w:eastAsia="楷体" w:hAnsi="楷体" w:hint="eastAsia"/>
          <w:sz w:val="28"/>
          <w:szCs w:val="28"/>
        </w:rPr>
        <w:t>主持，</w:t>
      </w:r>
      <w:r w:rsidR="00CB7465">
        <w:rPr>
          <w:rFonts w:ascii="楷体" w:eastAsia="楷体" w:hAnsi="楷体" w:hint="eastAsia"/>
          <w:sz w:val="28"/>
          <w:szCs w:val="28"/>
        </w:rPr>
        <w:t>共有</w:t>
      </w:r>
      <w:r>
        <w:rPr>
          <w:rFonts w:ascii="楷体" w:eastAsia="楷体" w:hAnsi="楷体" w:hint="eastAsia"/>
          <w:sz w:val="28"/>
          <w:szCs w:val="28"/>
        </w:rPr>
        <w:t>1</w:t>
      </w:r>
      <w:r>
        <w:rPr>
          <w:rFonts w:ascii="楷体" w:eastAsia="楷体" w:hAnsi="楷体"/>
          <w:sz w:val="28"/>
          <w:szCs w:val="28"/>
        </w:rPr>
        <w:t>2</w:t>
      </w:r>
      <w:r>
        <w:rPr>
          <w:rFonts w:ascii="楷体" w:eastAsia="楷体" w:hAnsi="楷体" w:hint="eastAsia"/>
          <w:sz w:val="28"/>
          <w:szCs w:val="28"/>
        </w:rPr>
        <w:t>位教师代表进行分享</w:t>
      </w:r>
      <w:r w:rsidR="00CB7465">
        <w:rPr>
          <w:rFonts w:ascii="楷体" w:eastAsia="楷体" w:hAnsi="楷体" w:hint="eastAsia"/>
          <w:sz w:val="28"/>
          <w:szCs w:val="28"/>
        </w:rPr>
        <w:t>交流</w:t>
      </w:r>
      <w:r>
        <w:rPr>
          <w:rFonts w:ascii="楷体" w:eastAsia="楷体" w:hAnsi="楷体" w:hint="eastAsia"/>
          <w:sz w:val="28"/>
          <w:szCs w:val="28"/>
        </w:rPr>
        <w:t>。</w:t>
      </w:r>
    </w:p>
    <w:p w14:paraId="7DD27439" w14:textId="1C7EAF4B" w:rsidR="00A20BA9" w:rsidRPr="00A20BA9" w:rsidRDefault="00A20BA9" w:rsidP="00A20BA9">
      <w:pPr>
        <w:ind w:firstLineChars="100" w:firstLine="280"/>
        <w:rPr>
          <w:rFonts w:ascii="楷体" w:eastAsia="楷体" w:hAnsi="楷体" w:hint="eastAsia"/>
          <w:sz w:val="28"/>
          <w:szCs w:val="28"/>
        </w:rPr>
      </w:pPr>
      <w:r w:rsidRPr="00A20BA9">
        <w:rPr>
          <w:rFonts w:ascii="楷体" w:eastAsia="楷体" w:hAnsi="楷体"/>
          <w:noProof/>
          <w:sz w:val="28"/>
          <w:szCs w:val="28"/>
        </w:rPr>
        <w:drawing>
          <wp:inline distT="0" distB="0" distL="0" distR="0" wp14:anchorId="2C70146A" wp14:editId="719BB216">
            <wp:extent cx="2425700" cy="1617036"/>
            <wp:effectExtent l="0" t="0" r="0" b="2540"/>
            <wp:docPr id="13838469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14" cy="162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6C0AFB" wp14:editId="151C1699">
            <wp:extent cx="2428068" cy="1618615"/>
            <wp:effectExtent l="0" t="0" r="0" b="635"/>
            <wp:docPr id="285002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97" cy="163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8E901" w14:textId="77777777" w:rsidR="00BF329C" w:rsidRDefault="00000000">
      <w:pPr>
        <w:rPr>
          <w:rFonts w:ascii="楷体" w:eastAsia="楷体" w:hAnsi="楷体"/>
          <w:sz w:val="28"/>
          <w:szCs w:val="28"/>
        </w:rPr>
      </w:pPr>
      <w:r w:rsidRPr="00356638">
        <w:rPr>
          <w:rFonts w:ascii="楷体" w:eastAsia="楷体" w:hAnsi="楷体"/>
          <w:sz w:val="28"/>
          <w:szCs w:val="28"/>
        </w:rPr>
        <w:t xml:space="preserve">   首先，杨潘老师分享《坚守初心，循梦前行》。她从微课与慕课的概念，存在的问题和意义，音乐课堂教学模式的变革和创新，自己的感悟四方面谈对微课慕课的理解，通过对课例的讲解，提出微课为信息化教学能力提供了新的路径。</w:t>
      </w:r>
    </w:p>
    <w:p w14:paraId="31FCEC2E" w14:textId="73BDB2F4" w:rsidR="00A20BA9" w:rsidRPr="00356638" w:rsidRDefault="00A20BA9" w:rsidP="00A20BA9">
      <w:pPr>
        <w:ind w:firstLineChars="200" w:firstLine="420"/>
        <w:rPr>
          <w:rFonts w:ascii="楷体" w:eastAsia="楷体" w:hAnsi="楷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618DE64E" wp14:editId="4D216492">
            <wp:extent cx="2470150" cy="1646668"/>
            <wp:effectExtent l="0" t="0" r="6350" b="0"/>
            <wp:docPr id="551998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57" cy="16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5C76B" wp14:editId="5371BB0B">
            <wp:extent cx="2466956" cy="1644538"/>
            <wp:effectExtent l="0" t="0" r="0" b="0"/>
            <wp:docPr id="18797463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39" cy="16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0A55C" w14:textId="4311C10B" w:rsidR="00BF329C" w:rsidRDefault="00000000">
      <w:pPr>
        <w:rPr>
          <w:rFonts w:ascii="楷体" w:eastAsia="楷体" w:hAnsi="楷体"/>
          <w:sz w:val="28"/>
          <w:szCs w:val="28"/>
        </w:rPr>
      </w:pPr>
      <w:r w:rsidRPr="00356638">
        <w:rPr>
          <w:rFonts w:ascii="楷体" w:eastAsia="楷体" w:hAnsi="楷体"/>
          <w:sz w:val="28"/>
          <w:szCs w:val="28"/>
        </w:rPr>
        <w:t xml:space="preserve">   周维佳老师带来《知微见著，学无止境》的分享内容。</w:t>
      </w:r>
      <w:r w:rsidR="00CB7465">
        <w:rPr>
          <w:rFonts w:ascii="楷体" w:eastAsia="楷体" w:hAnsi="楷体" w:hint="eastAsia"/>
          <w:sz w:val="28"/>
          <w:szCs w:val="28"/>
        </w:rPr>
        <w:t>更加明确了</w:t>
      </w:r>
      <w:r w:rsidRPr="00356638">
        <w:rPr>
          <w:rFonts w:ascii="楷体" w:eastAsia="楷体" w:hAnsi="楷体"/>
          <w:sz w:val="28"/>
          <w:szCs w:val="28"/>
        </w:rPr>
        <w:t>音乐微课和慕课是推进教育信息现代化，突破传统教学空间的重要</w:t>
      </w:r>
      <w:r w:rsidRPr="00356638">
        <w:rPr>
          <w:rFonts w:ascii="楷体" w:eastAsia="楷体" w:hAnsi="楷体"/>
          <w:sz w:val="28"/>
          <w:szCs w:val="28"/>
        </w:rPr>
        <w:lastRenderedPageBreak/>
        <w:t>手段；通过微课独有的特点将抽象的音响可视化，具象化；通过音乐慕课的开发，为学习者提供线上、线下有效衔接的学习平台。张瀚艺老师的《微而精，慕有乐》，是通过阅读对微课、慕课概念有了更深入的了解和学习，并对比前后两次《洗手绢》微课课例的设计，使教学重点更加突出，更关注了音乐核心素养，并设计画手绢的图形谱，让学生直观的感受音乐要素。</w:t>
      </w:r>
    </w:p>
    <w:p w14:paraId="3A1CA2A3" w14:textId="2DAFD2B1" w:rsidR="00A20BA9" w:rsidRPr="00356638" w:rsidRDefault="00A20BA9">
      <w:pPr>
        <w:rPr>
          <w:rFonts w:ascii="楷体" w:eastAsia="楷体" w:hAnsi="楷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34D9DA4D" wp14:editId="246931A2">
            <wp:extent cx="2628900" cy="1752495"/>
            <wp:effectExtent l="0" t="0" r="0" b="635"/>
            <wp:docPr id="43057379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72" cy="176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88A836" wp14:editId="4F2DA03D">
            <wp:extent cx="2628106" cy="1751965"/>
            <wp:effectExtent l="0" t="0" r="1270" b="635"/>
            <wp:docPr id="5377557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57" cy="175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0A3E3" w14:textId="14B403E1" w:rsidR="00797BBF" w:rsidRDefault="00000000">
      <w:pPr>
        <w:rPr>
          <w:rFonts w:ascii="楷体" w:eastAsia="楷体" w:hAnsi="楷体"/>
          <w:sz w:val="28"/>
          <w:szCs w:val="28"/>
        </w:rPr>
      </w:pPr>
      <w:r w:rsidRPr="00356638">
        <w:rPr>
          <w:rFonts w:ascii="楷体" w:eastAsia="楷体" w:hAnsi="楷体"/>
          <w:sz w:val="28"/>
          <w:szCs w:val="28"/>
        </w:rPr>
        <w:t xml:space="preserve">   张依纯老师</w:t>
      </w:r>
      <w:r w:rsidR="00CB7465">
        <w:rPr>
          <w:rFonts w:ascii="楷体" w:eastAsia="楷体" w:hAnsi="楷体" w:hint="eastAsia"/>
          <w:sz w:val="28"/>
          <w:szCs w:val="28"/>
        </w:rPr>
        <w:t>的</w:t>
      </w:r>
      <w:r w:rsidRPr="00356638">
        <w:rPr>
          <w:rFonts w:ascii="楷体" w:eastAsia="楷体" w:hAnsi="楷体"/>
          <w:sz w:val="28"/>
          <w:szCs w:val="28"/>
        </w:rPr>
        <w:t xml:space="preserve">分享《日新月异，学无止境》感叹瞬息万变的时代。让学生拥有全新的音乐学习体验，是作为一名音乐教师的终身挑战。她对微课的四大类型和脚本设计有深刻的体会，抓住微课短小精悍的特征，精心设计了一年级的课例《这是什么》来与大家交流。胥苗老师的《阅以启思，思之践行》，通过自己制作微课的感想和感悟来表达与此书的相见恨晚。通过课例分享、阐述自己的设计思路和目标，简要的对微课设计过程进行梳理和分享。  </w:t>
      </w:r>
    </w:p>
    <w:p w14:paraId="7BEE704E" w14:textId="5F7C64F1" w:rsidR="00BF329C" w:rsidRPr="00356638" w:rsidRDefault="00797BBF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 xml:space="preserve"> </w:t>
      </w:r>
      <w:r w:rsidR="00000000" w:rsidRPr="00356638">
        <w:rPr>
          <w:rFonts w:ascii="楷体" w:eastAsia="楷体" w:hAnsi="楷体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58CEA45" wp14:editId="72E82703">
            <wp:extent cx="2705100" cy="1803290"/>
            <wp:effectExtent l="0" t="0" r="0" b="6985"/>
            <wp:docPr id="18990567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96" cy="18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A0D301" wp14:editId="5D2BC317">
            <wp:extent cx="2305050" cy="1838613"/>
            <wp:effectExtent l="0" t="0" r="0" b="9525"/>
            <wp:docPr id="42868089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02"/>
                    <a:stretch/>
                  </pic:blipFill>
                  <pic:spPr bwMode="auto">
                    <a:xfrm>
                      <a:off x="0" y="0"/>
                      <a:ext cx="2320785" cy="185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000" w:rsidRPr="00356638">
        <w:rPr>
          <w:rFonts w:ascii="楷体" w:eastAsia="楷体" w:hAnsi="楷体"/>
          <w:sz w:val="28"/>
          <w:szCs w:val="28"/>
        </w:rPr>
        <w:t xml:space="preserve">               </w:t>
      </w:r>
    </w:p>
    <w:p w14:paraId="0161FF70" w14:textId="5C6AD1B7" w:rsidR="00BF329C" w:rsidRDefault="00000000">
      <w:pPr>
        <w:rPr>
          <w:rFonts w:ascii="楷体" w:eastAsia="楷体" w:hAnsi="楷体"/>
          <w:sz w:val="28"/>
          <w:szCs w:val="28"/>
        </w:rPr>
      </w:pPr>
      <w:r w:rsidRPr="00356638">
        <w:rPr>
          <w:rFonts w:ascii="楷体" w:eastAsia="楷体" w:hAnsi="楷体"/>
          <w:sz w:val="28"/>
          <w:szCs w:val="28"/>
        </w:rPr>
        <w:lastRenderedPageBreak/>
        <w:t xml:space="preserve">  戴铠茜老师通过阅读《打开新视野，踱步大平台》，她从四方面进行分享。通过对微课和慕课的认识和对比，微课的类型、脚本设计、微课的制作，软件推荐等方面归纳总结。对制作微课有了思路和框架，也为接下来的努力指明了方向。张冬梅老师分享《墨香溢九月，佳书抵万金》，她从微课慕课的定义、二者之间的关联和差异与大家进行交流、明确教师要从一个教书匠，向高水平的导师、教练的角色提升，变成一个学生学习的帮助者。</w:t>
      </w:r>
    </w:p>
    <w:p w14:paraId="68443161" w14:textId="6962BA1A" w:rsidR="00797BBF" w:rsidRPr="00356638" w:rsidRDefault="00797BBF">
      <w:pPr>
        <w:rPr>
          <w:rFonts w:ascii="楷体" w:eastAsia="楷体" w:hAnsi="楷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5D186FFB" wp14:editId="32680F9D">
            <wp:extent cx="2543328" cy="1695450"/>
            <wp:effectExtent l="0" t="0" r="9525" b="0"/>
            <wp:docPr id="188347367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47" cy="16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2C7839" wp14:editId="40E52924">
            <wp:extent cx="2597150" cy="1731328"/>
            <wp:effectExtent l="0" t="0" r="0" b="2540"/>
            <wp:docPr id="19633459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3" cy="173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E6B7" w14:textId="48EF80F0" w:rsidR="00BF329C" w:rsidRDefault="00000000" w:rsidP="00797BBF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356638">
        <w:rPr>
          <w:rFonts w:ascii="楷体" w:eastAsia="楷体" w:hAnsi="楷体"/>
          <w:sz w:val="28"/>
          <w:szCs w:val="28"/>
        </w:rPr>
        <w:t>董佳老师分享《微课巧运用，课堂新变化》她从两方面来谈感想：微课在课堂教学中的作用、如何有效的将微课运用到实际教学。针对不同的学段特点，利用微课，转变传统的教学模式，既降低了学习难度，又为课堂增添了趣味。唐艺维老师带来《静心研于乐，思课在于行》。她通过阅读总结出具体的做法：收集与音乐主题有关的优质教学资源，设计一堂好的音乐课、制作一个好的音乐PPT课件，精炼教学语言，磨好范唱范奏，让</w:t>
      </w:r>
      <w:r w:rsidR="00CB7465">
        <w:rPr>
          <w:rFonts w:ascii="楷体" w:eastAsia="楷体" w:hAnsi="楷体" w:hint="eastAsia"/>
          <w:sz w:val="28"/>
          <w:szCs w:val="28"/>
        </w:rPr>
        <w:t>阅读</w:t>
      </w:r>
      <w:r w:rsidRPr="00356638">
        <w:rPr>
          <w:rFonts w:ascii="楷体" w:eastAsia="楷体" w:hAnsi="楷体"/>
          <w:sz w:val="28"/>
          <w:szCs w:val="28"/>
        </w:rPr>
        <w:t>扎实的落地于课堂。</w:t>
      </w:r>
    </w:p>
    <w:p w14:paraId="5537B8BA" w14:textId="2D900A3D" w:rsidR="00797BBF" w:rsidRPr="00356638" w:rsidRDefault="00797BBF" w:rsidP="00797BBF">
      <w:pPr>
        <w:rPr>
          <w:rFonts w:ascii="楷体" w:eastAsia="楷体" w:hAnsi="楷体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49E529" wp14:editId="5D9BE676">
            <wp:extent cx="2638419" cy="1758840"/>
            <wp:effectExtent l="0" t="0" r="0" b="0"/>
            <wp:docPr id="15699612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05" cy="176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BBF">
        <w:rPr>
          <w:rFonts w:ascii="楷体" w:eastAsia="楷体" w:hAnsi="楷体"/>
          <w:noProof/>
          <w:sz w:val="28"/>
          <w:szCs w:val="28"/>
        </w:rPr>
        <w:drawing>
          <wp:inline distT="0" distB="0" distL="0" distR="0" wp14:anchorId="4548F895" wp14:editId="18B47291">
            <wp:extent cx="2552714" cy="1701707"/>
            <wp:effectExtent l="0" t="0" r="0" b="0"/>
            <wp:docPr id="43233478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15" cy="170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3FB1C" w14:textId="176BF300" w:rsidR="00BF329C" w:rsidRDefault="00000000" w:rsidP="00797BBF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356638">
        <w:rPr>
          <w:rFonts w:ascii="楷体" w:eastAsia="楷体" w:hAnsi="楷体"/>
          <w:sz w:val="28"/>
          <w:szCs w:val="28"/>
        </w:rPr>
        <w:t>邵桢老师带来分享《与您"艺“起，抒写人生》。她认为音乐是美的教育，要善于将音乐美延续至生活。在信息化大背景下，线上课程的信息技术应用手法更要先进，将终身学习落到实处。她推荐QQ影音这个软件，分享她剪辑音频、视频的心得并思索如何从传统教学走向未来。陈科池老师分享《音乐微慕，教育创新》，她说，面对该如何突破时空界限，帮助更多的人，将音乐教学可视化等困惑，宋蔓蕾老师的这本书给我们提供了答案，通过书中的课例展示，渗透出微课设计的技巧，巧妙的使学生爱上学习，学以致用。</w:t>
      </w:r>
    </w:p>
    <w:p w14:paraId="7E62B402" w14:textId="7A8CF52C" w:rsidR="00797BBF" w:rsidRPr="00356638" w:rsidRDefault="00797BBF" w:rsidP="00797BBF">
      <w:pPr>
        <w:ind w:firstLineChars="200" w:firstLine="560"/>
        <w:jc w:val="center"/>
        <w:rPr>
          <w:rFonts w:ascii="楷体" w:eastAsia="楷体" w:hAnsi="楷体" w:hint="eastAsia"/>
          <w:sz w:val="28"/>
          <w:szCs w:val="28"/>
        </w:rPr>
      </w:pPr>
      <w:r w:rsidRPr="00797BBF">
        <w:rPr>
          <w:rFonts w:ascii="楷体" w:eastAsia="楷体" w:hAnsi="楷体"/>
          <w:noProof/>
          <w:sz w:val="28"/>
          <w:szCs w:val="28"/>
        </w:rPr>
        <w:drawing>
          <wp:inline distT="0" distB="0" distL="0" distR="0" wp14:anchorId="6304C615" wp14:editId="5AFC361A">
            <wp:extent cx="3829281" cy="2552700"/>
            <wp:effectExtent l="0" t="0" r="0" b="0"/>
            <wp:docPr id="165806578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04" cy="255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3128" w14:textId="77777777" w:rsidR="00BF329C" w:rsidRDefault="00000000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356638">
        <w:rPr>
          <w:rFonts w:ascii="楷体" w:eastAsia="楷体" w:hAnsi="楷体"/>
          <w:sz w:val="28"/>
          <w:szCs w:val="28"/>
        </w:rPr>
        <w:t>最后，导师夏加强做活动总结，并对本学期提出要求和期望。他用八个字“脚踏实地、砥砺前行”来督促我们扎实的开展最后一年的学习工作。他要求学员们认真参研，不走过场、积极参与，不当看客、</w:t>
      </w:r>
      <w:r w:rsidRPr="00356638">
        <w:rPr>
          <w:rFonts w:ascii="楷体" w:eastAsia="楷体" w:hAnsi="楷体"/>
          <w:sz w:val="28"/>
          <w:szCs w:val="28"/>
        </w:rPr>
        <w:lastRenderedPageBreak/>
        <w:t>深研细酌，不留遗憾。要仰望天空，也需脚踏实地，本学期，在名师的指引和带领下，我们会继续以工作室为载体，行成互相交流的学习共同体；继续解读教材，研读课程标准，为实际的课堂教学提供更丰厚的理论基础，也为同行共学发挥每一个人的力量！</w:t>
      </w:r>
    </w:p>
    <w:p w14:paraId="29ADF881" w14:textId="735E8845" w:rsidR="00797BBF" w:rsidRPr="00356638" w:rsidRDefault="00797BBF">
      <w:pPr>
        <w:ind w:firstLineChars="200" w:firstLine="560"/>
        <w:rPr>
          <w:rFonts w:ascii="楷体" w:eastAsia="楷体" w:hAnsi="楷体" w:hint="eastAsia"/>
          <w:sz w:val="28"/>
          <w:szCs w:val="28"/>
        </w:rPr>
      </w:pPr>
      <w:r w:rsidRPr="00797BBF">
        <w:rPr>
          <w:rFonts w:ascii="楷体" w:eastAsia="楷体" w:hAnsi="楷体"/>
          <w:noProof/>
          <w:sz w:val="28"/>
          <w:szCs w:val="28"/>
        </w:rPr>
        <w:drawing>
          <wp:inline distT="0" distB="0" distL="0" distR="0" wp14:anchorId="54911C99" wp14:editId="1DFF01FE">
            <wp:extent cx="5274310" cy="2750820"/>
            <wp:effectExtent l="0" t="0" r="2540" b="0"/>
            <wp:docPr id="57398548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BBF" w:rsidRPr="003566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E308B" w14:textId="77777777" w:rsidR="00560144" w:rsidRDefault="00560144" w:rsidP="00356638">
      <w:r>
        <w:separator/>
      </w:r>
    </w:p>
  </w:endnote>
  <w:endnote w:type="continuationSeparator" w:id="0">
    <w:p w14:paraId="11EC5BB1" w14:textId="77777777" w:rsidR="00560144" w:rsidRDefault="00560144" w:rsidP="00356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78902" w14:textId="77777777" w:rsidR="00560144" w:rsidRDefault="00560144" w:rsidP="00356638">
      <w:r>
        <w:separator/>
      </w:r>
    </w:p>
  </w:footnote>
  <w:footnote w:type="continuationSeparator" w:id="0">
    <w:p w14:paraId="214BC82E" w14:textId="77777777" w:rsidR="00560144" w:rsidRDefault="00560144" w:rsidP="003566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29C"/>
    <w:rsid w:val="00306648"/>
    <w:rsid w:val="00356638"/>
    <w:rsid w:val="00560144"/>
    <w:rsid w:val="00797BBF"/>
    <w:rsid w:val="00A20BA9"/>
    <w:rsid w:val="00BF329C"/>
    <w:rsid w:val="00CB7465"/>
    <w:rsid w:val="00DB3B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26F40B"/>
  <w15:docId w15:val="{C26E7BAA-FA96-4B11-B0E1-1D514FC5F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Arial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663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5663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566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566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235</Words>
  <Characters>1341</Characters>
  <Application>Microsoft Office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TB-J606F</dc:creator>
  <cp:lastModifiedBy>18200215297@163.com</cp:lastModifiedBy>
  <cp:revision>3</cp:revision>
  <dcterms:created xsi:type="dcterms:W3CDTF">2023-09-12T09:10:00Z</dcterms:created>
  <dcterms:modified xsi:type="dcterms:W3CDTF">2023-09-12T14:16:00Z</dcterms:modified>
</cp:coreProperties>
</file>