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关于开展四川省2023年重点课题</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《家校社协同育人体系建构的区域实践研究》</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专题研讨的通知</w:t>
      </w:r>
    </w:p>
    <w:p>
      <w:pPr>
        <w:rPr>
          <w:rFonts w:hint="eastAsia"/>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各中小学、幼儿园：</w:t>
      </w:r>
    </w:p>
    <w:p>
      <w:pPr>
        <w:snapToGrid/>
        <w:spacing w:before="0" w:beforeAutospacing="0" w:after="0" w:afterAutospacing="0" w:line="240" w:lineRule="auto"/>
        <w:ind w:firstLine="560"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有力推动双流区教育局承担的四川省2023年重点课题《家校社协同育人体系建构的区域实践研究》，调动各中小学幼儿园参与家校社协同育人方面研究的积极性，根据双流区2024年课题申报通知，为做好子课题的申报，总课题组特别聘请了全国家庭教育知名专家赵刚教授对课题进行专题指导。</w:t>
      </w:r>
    </w:p>
    <w:p>
      <w:pPr>
        <w:snapToGrid/>
        <w:spacing w:before="0" w:beforeAutospacing="0" w:after="0" w:afterAutospacing="0" w:line="240" w:lineRule="auto"/>
        <w:ind w:firstLine="562"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一、研讨主题</w:t>
      </w:r>
      <w:r>
        <w:rPr>
          <w:rFonts w:hint="eastAsia" w:ascii="仿宋" w:hAnsi="仿宋" w:eastAsia="仿宋" w:cs="仿宋"/>
          <w:sz w:val="28"/>
          <w:szCs w:val="28"/>
          <w:lang w:val="en-US" w:eastAsia="zh-CN"/>
        </w:rPr>
        <w:t xml:space="preserve">：《家校社协同育人体系建构的区域实践研究》课题研讨 </w:t>
      </w:r>
    </w:p>
    <w:p>
      <w:pPr>
        <w:snapToGrid/>
        <w:spacing w:before="0" w:beforeAutospacing="0" w:after="0" w:afterAutospacing="0" w:line="240" w:lineRule="auto"/>
        <w:ind w:firstLine="562"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二、研讨时间</w:t>
      </w:r>
      <w:r>
        <w:rPr>
          <w:rFonts w:hint="eastAsia" w:ascii="仿宋" w:hAnsi="仿宋" w:eastAsia="仿宋" w:cs="仿宋"/>
          <w:sz w:val="28"/>
          <w:szCs w:val="28"/>
          <w:lang w:val="en-US" w:eastAsia="zh-CN"/>
        </w:rPr>
        <w:t xml:space="preserve">：2024年3月20日（星期三）9：00—11：00 </w:t>
      </w:r>
    </w:p>
    <w:p>
      <w:pPr>
        <w:snapToGrid/>
        <w:spacing w:before="0" w:beforeAutospacing="0" w:after="0" w:afterAutospacing="0" w:line="240" w:lineRule="auto"/>
        <w:ind w:firstLine="562"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三、研讨地点</w:t>
      </w:r>
      <w:r>
        <w:rPr>
          <w:rFonts w:hint="eastAsia" w:ascii="仿宋" w:hAnsi="仿宋" w:eastAsia="仿宋" w:cs="仿宋"/>
          <w:sz w:val="28"/>
          <w:szCs w:val="28"/>
          <w:lang w:val="en-US" w:eastAsia="zh-CN"/>
        </w:rPr>
        <w:t>：成都市双流区实小东区</w:t>
      </w:r>
    </w:p>
    <w:p>
      <w:pPr>
        <w:snapToGrid/>
        <w:spacing w:before="0" w:beforeAutospacing="0" w:after="0" w:afterAutospacing="0" w:line="240" w:lineRule="auto"/>
        <w:ind w:firstLine="562"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四、参与研讨对象</w:t>
      </w:r>
      <w:r>
        <w:rPr>
          <w:rFonts w:hint="eastAsia" w:ascii="仿宋" w:hAnsi="仿宋" w:eastAsia="仿宋" w:cs="仿宋"/>
          <w:sz w:val="28"/>
          <w:szCs w:val="28"/>
          <w:lang w:val="en-US" w:eastAsia="zh-CN"/>
        </w:rPr>
        <w:t>：</w:t>
      </w:r>
    </w:p>
    <w:p>
      <w:pPr>
        <w:snapToGrid/>
        <w:spacing w:before="0" w:beforeAutospacing="0" w:after="0" w:afterAutospacing="0" w:line="240" w:lineRule="auto"/>
        <w:ind w:firstLine="560"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2023年度省级课题《家校社协同育人体系建构的区域实践研究》总课题组成员。</w:t>
      </w:r>
    </w:p>
    <w:p>
      <w:pPr>
        <w:numPr>
          <w:ilvl w:val="0"/>
          <w:numId w:val="0"/>
        </w:numPr>
        <w:snapToGrid/>
        <w:spacing w:before="0" w:beforeAutospacing="0" w:after="0" w:afterAutospacing="0" w:line="240" w:lineRule="auto"/>
        <w:ind w:firstLine="560"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有意申报本课题子课题的中小学、幼儿园派1-2名课题组成员。</w:t>
      </w:r>
    </w:p>
    <w:p>
      <w:pPr>
        <w:numPr>
          <w:ilvl w:val="0"/>
          <w:numId w:val="0"/>
        </w:numPr>
        <w:snapToGrid/>
        <w:spacing w:before="0" w:beforeAutospacing="0" w:after="0" w:afterAutospacing="0" w:line="240" w:lineRule="auto"/>
        <w:ind w:firstLine="560"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正在开展家校社协同育人方面课题研究的中小学、幼儿园可派1-2名课题组成员。</w:t>
      </w:r>
    </w:p>
    <w:p>
      <w:pPr>
        <w:numPr>
          <w:ilvl w:val="0"/>
          <w:numId w:val="0"/>
        </w:numPr>
        <w:snapToGrid/>
        <w:spacing w:before="0" w:beforeAutospacing="0" w:after="0" w:afterAutospacing="0" w:line="240" w:lineRule="auto"/>
        <w:ind w:firstLine="560"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凡有意参加研讨会的单位请于3月18日中午12点前将参会回执发送到教育改革发展研究中心（确定一个人负责汇总参会人员情况，留上联系方式和邮箱），联系人段旭，电话13880127768，QQ号：603955484。</w:t>
      </w:r>
    </w:p>
    <w:p>
      <w:pPr>
        <w:snapToGrid/>
        <w:spacing w:before="0" w:beforeAutospacing="0" w:after="0" w:afterAutospacing="0" w:line="240" w:lineRule="auto"/>
        <w:ind w:firstLine="1124" w:firstLineChars="400"/>
        <w:jc w:val="both"/>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w:t>
      </w:r>
    </w:p>
    <w:p>
      <w:pPr>
        <w:numPr>
          <w:ilvl w:val="0"/>
          <w:numId w:val="1"/>
        </w:numPr>
        <w:snapToGrid/>
        <w:spacing w:before="0" w:beforeAutospacing="0" w:after="0" w:afterAutospacing="0" w:line="240" w:lineRule="auto"/>
        <w:ind w:firstLine="1120" w:firstLineChars="4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培训专家简介</w:t>
      </w:r>
      <w:bookmarkStart w:id="0" w:name="_GoBack"/>
      <w:bookmarkEnd w:id="0"/>
    </w:p>
    <w:p>
      <w:pPr>
        <w:numPr>
          <w:ilvl w:val="0"/>
          <w:numId w:val="1"/>
        </w:numPr>
        <w:snapToGrid/>
        <w:spacing w:before="0" w:beforeAutospacing="0" w:after="0" w:afterAutospacing="0" w:line="240" w:lineRule="auto"/>
        <w:ind w:firstLine="1120" w:firstLineChars="4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省级课题《家校社协同育人体系建构的区域实践研究》课题研讨会参会人员统计表</w:t>
      </w:r>
    </w:p>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lang w:val="en-US" w:eastAsia="zh-CN"/>
        </w:rPr>
      </w:pPr>
    </w:p>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numPr>
          <w:ilvl w:val="0"/>
          <w:numId w:val="0"/>
        </w:numPr>
        <w:snapToGrid/>
        <w:spacing w:before="0" w:beforeAutospacing="0" w:after="0" w:afterAutospacing="0" w:line="240" w:lineRule="auto"/>
        <w:jc w:val="righ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成都市双流区教育科学研究院</w:t>
      </w:r>
    </w:p>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2024年3月15日</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p>
    <w:p>
      <w:pPr>
        <w:numPr>
          <w:ilvl w:val="0"/>
          <w:numId w:val="0"/>
        </w:numPr>
        <w:snapToGrid/>
        <w:spacing w:before="0" w:beforeAutospacing="0" w:after="0" w:afterAutospacing="0" w:line="240" w:lineRule="auto"/>
        <w:jc w:val="center"/>
        <w:textAlignment w:val="baseline"/>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培训专家简介</w:t>
      </w:r>
    </w:p>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Style w:val="5"/>
          <w:rFonts w:hint="eastAsia" w:ascii="仿宋" w:hAnsi="仿宋" w:eastAsia="仿宋" w:cs="仿宋"/>
          <w:b w:val="0"/>
          <w:i w:val="0"/>
          <w:caps w:val="0"/>
          <w:spacing w:val="0"/>
          <w:w w:val="100"/>
          <w:kern w:val="2"/>
          <w:sz w:val="28"/>
          <w:szCs w:val="28"/>
          <w:lang w:val="en-US" w:eastAsia="zh-CN" w:bidi="ar-SA"/>
        </w:rPr>
      </w:pPr>
      <w:r>
        <w:rPr>
          <w:rStyle w:val="5"/>
          <w:rFonts w:hint="eastAsia" w:ascii="仿宋" w:hAnsi="仿宋" w:eastAsia="仿宋" w:cs="仿宋"/>
          <w:b w:val="0"/>
          <w:i w:val="0"/>
          <w:caps w:val="0"/>
          <w:spacing w:val="0"/>
          <w:w w:val="100"/>
          <w:kern w:val="2"/>
          <w:sz w:val="28"/>
          <w:szCs w:val="28"/>
          <w:lang w:val="en-US" w:eastAsia="zh-CN" w:bidi="ar-SA"/>
        </w:rPr>
        <w:t>赵刚：东北师范大学家庭教育研究院院长，兼任中国国际民间组织合作促进会理事与家长与教师合作管理委员会（CPTA）理事长、中国教育学会学术委员会委员与家庭教育专业委员会副理事长、中国家庭教育学会常务理事与家校社共育指导委员会副理事长、中华志愿者协会教育委员会副主任、吉林省家庭教育学会会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Style w:val="5"/>
          <w:rFonts w:hint="eastAsia" w:ascii="仿宋" w:hAnsi="仿宋" w:eastAsia="仿宋" w:cs="仿宋"/>
          <w:b w:val="0"/>
          <w:i w:val="0"/>
          <w:caps w:val="0"/>
          <w:spacing w:val="0"/>
          <w:w w:val="100"/>
          <w:kern w:val="2"/>
          <w:sz w:val="28"/>
          <w:szCs w:val="28"/>
          <w:lang w:val="en-US" w:eastAsia="zh-CN" w:bidi="ar-SA"/>
        </w:rPr>
      </w:pPr>
      <w:r>
        <w:rPr>
          <w:rStyle w:val="5"/>
          <w:rFonts w:hint="eastAsia" w:ascii="仿宋" w:hAnsi="仿宋" w:eastAsia="仿宋" w:cs="仿宋"/>
          <w:b w:val="0"/>
          <w:i w:val="0"/>
          <w:caps w:val="0"/>
          <w:spacing w:val="0"/>
          <w:w w:val="100"/>
          <w:kern w:val="2"/>
          <w:sz w:val="28"/>
          <w:szCs w:val="28"/>
          <w:lang w:val="en-US" w:eastAsia="zh-CN" w:bidi="ar-SA"/>
        </w:rPr>
        <w:t>1984年毕业后从事教育期刊的编辑工作，后在编辑《家教指南》杂志时开始家庭教育研究与普及推广工作。九十年代，创建国家基础教育实验中心社区与家庭教育研究所；2004年参与创建我国教育系统第一个家庭教育学术组织中国教育学会家庭教育专业委员会，担任副理事长兼秘书长；2005年承担中国教育学会“十一五”重点课题《构建符合中国国情的家长教育体系研究》，主编出版了我国第一部《家长教育学》；2011年组织全国家长委员会建设状况调研，参与起草教育部《关于建立中小学幼儿园家长委员会的指导意见》；2015年创建国际家长教师协作组织（PTA）的中国委员会；2016年联合台湾学者共同出版了《中华家庭教育学》；2016年为国家开放大学编写、主讲《现代家政学》《家庭教育咨询与辅导》课程；2017年荣获“中国家庭教育百名公益人物”称号；2017年创办我国高等学校的第一个家庭教育专业研究机构东北师范大学家庭教育研究院；2018年担任国家哲学社会科学基金“十三五”教育学重点项目《家校合作的国际经验与本土化实践研究》首席专家；2021年被聘为国务院妇女儿童工作委员会儿童工作智库专家。</w:t>
      </w:r>
    </w:p>
    <w:p>
      <w:pPr>
        <w:rPr>
          <w:rStyle w:val="5"/>
          <w:rFonts w:hint="eastAsia" w:ascii="仿宋" w:hAnsi="仿宋" w:eastAsia="仿宋" w:cs="仿宋"/>
          <w:b w:val="0"/>
          <w:i w:val="0"/>
          <w:caps w:val="0"/>
          <w:spacing w:val="0"/>
          <w:w w:val="100"/>
          <w:kern w:val="2"/>
          <w:sz w:val="28"/>
          <w:szCs w:val="28"/>
          <w:lang w:val="en-US" w:eastAsia="zh-CN" w:bidi="ar-SA"/>
        </w:rPr>
      </w:pPr>
      <w:r>
        <w:rPr>
          <w:rStyle w:val="5"/>
          <w:rFonts w:hint="eastAsia" w:ascii="仿宋" w:hAnsi="仿宋" w:eastAsia="仿宋" w:cs="仿宋"/>
          <w:b w:val="0"/>
          <w:i w:val="0"/>
          <w:caps w:val="0"/>
          <w:spacing w:val="0"/>
          <w:w w:val="100"/>
          <w:kern w:val="2"/>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0" w:beforeAutospacing="0" w:after="157" w:afterLines="50" w:afterAutospacing="0" w:line="500" w:lineRule="exact"/>
        <w:jc w:val="both"/>
        <w:textAlignment w:val="baseline"/>
        <w:rPr>
          <w:rStyle w:val="5"/>
          <w:rFonts w:hint="eastAsia" w:ascii="仿宋" w:hAnsi="仿宋" w:eastAsia="仿宋" w:cs="仿宋"/>
          <w:b w:val="0"/>
          <w:i w:val="0"/>
          <w:caps w:val="0"/>
          <w:spacing w:val="0"/>
          <w:w w:val="100"/>
          <w:kern w:val="2"/>
          <w:sz w:val="28"/>
          <w:szCs w:val="28"/>
          <w:lang w:val="en-US" w:eastAsia="zh-CN" w:bidi="ar-SA"/>
        </w:rPr>
      </w:pPr>
      <w:r>
        <w:rPr>
          <w:rStyle w:val="5"/>
          <w:rFonts w:hint="eastAsia" w:ascii="仿宋" w:hAnsi="仿宋" w:eastAsia="仿宋" w:cs="仿宋"/>
          <w:b w:val="0"/>
          <w:i w:val="0"/>
          <w:caps w:val="0"/>
          <w:spacing w:val="0"/>
          <w:w w:val="100"/>
          <w:kern w:val="2"/>
          <w:sz w:val="28"/>
          <w:szCs w:val="28"/>
          <w:lang w:val="en-US" w:eastAsia="zh-CN" w:bidi="ar-SA"/>
        </w:rPr>
        <w:t>附件2</w:t>
      </w:r>
    </w:p>
    <w:p>
      <w:pPr>
        <w:numPr>
          <w:numId w:val="0"/>
        </w:numPr>
        <w:snapToGrid/>
        <w:spacing w:before="0" w:beforeAutospacing="0" w:after="0" w:afterAutospacing="0" w:line="240" w:lineRule="auto"/>
        <w:jc w:val="center"/>
        <w:textAlignment w:val="baseline"/>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省级课题《家校社协同育人体系建构的区域实践研究》</w:t>
      </w:r>
    </w:p>
    <w:p>
      <w:pPr>
        <w:numPr>
          <w:numId w:val="0"/>
        </w:numPr>
        <w:snapToGrid/>
        <w:spacing w:before="0" w:beforeAutospacing="0" w:after="0" w:afterAutospacing="0" w:line="240" w:lineRule="auto"/>
        <w:jc w:val="center"/>
        <w:textAlignment w:val="baseline"/>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课题研讨会参会人员统计表</w:t>
      </w:r>
    </w:p>
    <w:p>
      <w:pPr>
        <w:numPr>
          <w:numId w:val="0"/>
        </w:numPr>
        <w:snapToGrid/>
        <w:spacing w:before="0" w:beforeAutospacing="0" w:after="0" w:afterAutospacing="0" w:line="240" w:lineRule="auto"/>
        <w:jc w:val="both"/>
        <w:textAlignment w:val="baseline"/>
        <w:rPr>
          <w:rFonts w:hint="eastAsia" w:ascii="仿宋" w:hAnsi="仿宋" w:eastAsia="仿宋" w:cs="仿宋"/>
          <w:b/>
          <w:bCs/>
          <w:sz w:val="28"/>
          <w:szCs w:val="28"/>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35"/>
        <w:gridCol w:w="1830"/>
        <w:gridCol w:w="3480"/>
        <w:gridCol w:w="1830"/>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5" w:type="dxa"/>
            <w:vAlign w:val="center"/>
          </w:tcPr>
          <w:p>
            <w:pPr>
              <w:numPr>
                <w:numId w:val="0"/>
              </w:numPr>
              <w:snapToGrid/>
              <w:spacing w:before="0" w:beforeAutospacing="0" w:after="0" w:afterAutospacing="0" w:line="24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830" w:type="dxa"/>
            <w:vAlign w:val="center"/>
          </w:tcPr>
          <w:p>
            <w:pPr>
              <w:numPr>
                <w:numId w:val="0"/>
              </w:numPr>
              <w:snapToGrid/>
              <w:spacing w:before="0" w:beforeAutospacing="0" w:after="0" w:afterAutospacing="0" w:line="24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学校名称</w:t>
            </w:r>
          </w:p>
        </w:tc>
        <w:tc>
          <w:tcPr>
            <w:tcW w:w="3480" w:type="dxa"/>
            <w:vAlign w:val="center"/>
          </w:tcPr>
          <w:p>
            <w:pPr>
              <w:numPr>
                <w:ilvl w:val="0"/>
                <w:numId w:val="0"/>
              </w:numPr>
              <w:snapToGrid/>
              <w:spacing w:before="0" w:beforeAutospacing="0" w:after="0" w:afterAutospacing="0" w:line="240" w:lineRule="auto"/>
              <w:ind w:left="0" w:leftChars="0" w:firstLine="0" w:firstLineChars="0"/>
              <w:jc w:val="center"/>
              <w:textAlignment w:val="baseline"/>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课题名称</w:t>
            </w:r>
          </w:p>
        </w:tc>
        <w:tc>
          <w:tcPr>
            <w:tcW w:w="1830" w:type="dxa"/>
            <w:vAlign w:val="center"/>
          </w:tcPr>
          <w:p>
            <w:pPr>
              <w:numPr>
                <w:ilvl w:val="0"/>
                <w:numId w:val="0"/>
              </w:numPr>
              <w:snapToGrid/>
              <w:spacing w:before="0" w:beforeAutospacing="0" w:after="0" w:afterAutospacing="0" w:line="240" w:lineRule="auto"/>
              <w:jc w:val="center"/>
              <w:textAlignment w:val="baseline"/>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研究状态</w:t>
            </w:r>
          </w:p>
          <w:p>
            <w:pPr>
              <w:numPr>
                <w:ilvl w:val="0"/>
                <w:numId w:val="0"/>
              </w:numPr>
              <w:snapToGrid/>
              <w:spacing w:before="0" w:beforeAutospacing="0" w:after="0" w:afterAutospacing="0" w:line="240" w:lineRule="auto"/>
              <w:ind w:left="0" w:leftChars="0" w:firstLine="0" w:firstLineChars="0"/>
              <w:jc w:val="both"/>
              <w:textAlignment w:val="baseline"/>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1"/>
                <w:szCs w:val="21"/>
                <w:vertAlign w:val="baseline"/>
                <w:lang w:val="en-US" w:eastAsia="zh-CN"/>
              </w:rPr>
              <w:t>（在研/拟申报）</w:t>
            </w:r>
          </w:p>
        </w:tc>
        <w:tc>
          <w:tcPr>
            <w:tcW w:w="1208" w:type="dxa"/>
            <w:vAlign w:val="center"/>
          </w:tcPr>
          <w:p>
            <w:pPr>
              <w:numPr>
                <w:numId w:val="0"/>
              </w:numPr>
              <w:snapToGrid/>
              <w:spacing w:before="0" w:beforeAutospacing="0" w:after="0" w:afterAutospacing="0" w:line="24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5" w:type="dxa"/>
            <w:vAlign w:val="center"/>
          </w:tcPr>
          <w:p>
            <w:pPr>
              <w:numPr>
                <w:numId w:val="0"/>
              </w:numPr>
              <w:snapToGrid/>
              <w:spacing w:before="0" w:beforeAutospacing="0" w:after="0" w:afterAutospacing="0" w:line="24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830" w:type="dxa"/>
          </w:tcPr>
          <w:p>
            <w:pPr>
              <w:numPr>
                <w:numId w:val="0"/>
              </w:numPr>
              <w:snapToGrid/>
              <w:spacing w:before="0" w:beforeAutospacing="0" w:after="0" w:afterAutospacing="0"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双流区实验小学（东区）</w:t>
            </w:r>
          </w:p>
        </w:tc>
        <w:tc>
          <w:tcPr>
            <w:tcW w:w="3480" w:type="dxa"/>
          </w:tcPr>
          <w:p>
            <w:pPr>
              <w:numPr>
                <w:numId w:val="0"/>
              </w:numPr>
              <w:snapToGrid/>
              <w:spacing w:before="0" w:beforeAutospacing="0" w:after="0" w:afterAutospacing="0"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《家校社协同育人背景下新型家访的校本实践研究》</w:t>
            </w:r>
          </w:p>
        </w:tc>
        <w:tc>
          <w:tcPr>
            <w:tcW w:w="1830" w:type="dxa"/>
            <w:vAlign w:val="center"/>
          </w:tcPr>
          <w:p>
            <w:pPr>
              <w:numPr>
                <w:numId w:val="0"/>
              </w:numPr>
              <w:snapToGrid/>
              <w:spacing w:before="0" w:beforeAutospacing="0" w:after="0" w:afterAutospacing="0" w:line="24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拟申报</w:t>
            </w:r>
          </w:p>
        </w:tc>
        <w:tc>
          <w:tcPr>
            <w:tcW w:w="1208" w:type="dxa"/>
            <w:vAlign w:val="center"/>
          </w:tcPr>
          <w:p>
            <w:pPr>
              <w:numPr>
                <w:numId w:val="0"/>
              </w:numPr>
              <w:snapToGrid/>
              <w:spacing w:before="0" w:beforeAutospacing="0" w:after="0" w:afterAutospacing="0" w:line="240" w:lineRule="auto"/>
              <w:jc w:val="center"/>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5"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5"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5"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5"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5"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5"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348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830"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c>
          <w:tcPr>
            <w:tcW w:w="1208" w:type="dxa"/>
          </w:tcPr>
          <w:p>
            <w:pPr>
              <w:numPr>
                <w:ilvl w:val="0"/>
                <w:numId w:val="0"/>
              </w:numPr>
              <w:snapToGrid/>
              <w:spacing w:before="0" w:beforeAutospacing="0" w:after="0" w:afterAutospacing="0" w:line="240" w:lineRule="auto"/>
              <w:jc w:val="both"/>
              <w:textAlignment w:val="baseline"/>
              <w:rPr>
                <w:rFonts w:hint="eastAsia" w:ascii="仿宋" w:hAnsi="仿宋" w:eastAsia="仿宋" w:cs="仿宋"/>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baseline"/>
        <w:rPr>
          <w:rStyle w:val="5"/>
          <w:rFonts w:hint="default" w:ascii="仿宋" w:hAnsi="仿宋" w:eastAsia="仿宋" w:cs="仿宋"/>
          <w:b w:val="0"/>
          <w:i w:val="0"/>
          <w:caps w:val="0"/>
          <w:spacing w:val="0"/>
          <w:w w:val="100"/>
          <w:kern w:val="2"/>
          <w:sz w:val="28"/>
          <w:szCs w:val="28"/>
          <w:lang w:val="en-US" w:eastAsia="zh-CN" w:bidi="ar-SA"/>
        </w:rPr>
      </w:pPr>
    </w:p>
    <w:sectPr>
      <w:pgSz w:w="11906" w:h="16838"/>
      <w:pgMar w:top="1440" w:right="1463"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06ABD"/>
    <w:multiLevelType w:val="singleLevel"/>
    <w:tmpl w:val="5FA06AB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NTRlMjY5ODUzODJjODk4NGEyNWI2ZTc5YmEwYTAifQ=="/>
  </w:docVars>
  <w:rsids>
    <w:rsidRoot w:val="00000000"/>
    <w:rsid w:val="034F46D6"/>
    <w:rsid w:val="047563BF"/>
    <w:rsid w:val="05575AC4"/>
    <w:rsid w:val="065E2E82"/>
    <w:rsid w:val="06840B3B"/>
    <w:rsid w:val="0CEF0CD8"/>
    <w:rsid w:val="0F242EBB"/>
    <w:rsid w:val="0F8E47D8"/>
    <w:rsid w:val="12B97DBE"/>
    <w:rsid w:val="1F7A08D5"/>
    <w:rsid w:val="21050673"/>
    <w:rsid w:val="2692661C"/>
    <w:rsid w:val="2BBB6E29"/>
    <w:rsid w:val="304940D8"/>
    <w:rsid w:val="32DD39AE"/>
    <w:rsid w:val="34270BD4"/>
    <w:rsid w:val="38F4304F"/>
    <w:rsid w:val="39D72754"/>
    <w:rsid w:val="3ABB72CA"/>
    <w:rsid w:val="3DC2371B"/>
    <w:rsid w:val="40B3559D"/>
    <w:rsid w:val="41FF7166"/>
    <w:rsid w:val="4A0155CC"/>
    <w:rsid w:val="4FDC68BF"/>
    <w:rsid w:val="638A3AAB"/>
    <w:rsid w:val="649C61C5"/>
    <w:rsid w:val="6CA42115"/>
    <w:rsid w:val="6CCB7647"/>
    <w:rsid w:val="7614205F"/>
    <w:rsid w:val="76B61368"/>
    <w:rsid w:val="772F273D"/>
    <w:rsid w:val="7A232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2024-03-15T03:24:00Z</dcterms:created>
  <dc:creator>HP</dc:creator>
  <cp:lastModifiedBy>722</cp:lastModifiedBy>
  <dcterms:modified xsi:type="dcterms:W3CDTF">2024-03-15T07:55:43Z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2BD598C0E45E40CF89CD1E45042ED8D5_13</vt:lpwstr>
  </property>
</Properties>
</file>