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0B15" w14:textId="77777777" w:rsidR="004533F0" w:rsidRDefault="00000000" w:rsidP="00113EA1">
      <w:pPr>
        <w:jc w:val="center"/>
        <w:rPr>
          <w:sz w:val="32"/>
          <w:szCs w:val="40"/>
        </w:rPr>
      </w:pPr>
      <w:r w:rsidRPr="00113EA1">
        <w:rPr>
          <w:rFonts w:hint="eastAsia"/>
          <w:sz w:val="32"/>
          <w:szCs w:val="40"/>
        </w:rPr>
        <w:t>“</w:t>
      </w:r>
      <w:proofErr w:type="gramStart"/>
      <w:r w:rsidRPr="00113EA1">
        <w:rPr>
          <w:rFonts w:hint="eastAsia"/>
          <w:sz w:val="32"/>
          <w:szCs w:val="40"/>
        </w:rPr>
        <w:t>研</w:t>
      </w:r>
      <w:proofErr w:type="gramEnd"/>
      <w:r w:rsidRPr="00113EA1">
        <w:rPr>
          <w:rFonts w:hint="eastAsia"/>
          <w:sz w:val="32"/>
          <w:szCs w:val="40"/>
        </w:rPr>
        <w:t>音之光”“探乐前行”</w:t>
      </w:r>
    </w:p>
    <w:p w14:paraId="5902C5C5" w14:textId="7ABEF536" w:rsidR="005E4A67" w:rsidRPr="005E4A67" w:rsidRDefault="005E4A67" w:rsidP="00113EA1">
      <w:pPr>
        <w:jc w:val="center"/>
        <w:rPr>
          <w:rFonts w:hint="eastAsia"/>
          <w:sz w:val="28"/>
          <w:szCs w:val="36"/>
        </w:rPr>
      </w:pPr>
      <w:r w:rsidRPr="005E4A67">
        <w:rPr>
          <w:rFonts w:hint="eastAsia"/>
          <w:sz w:val="28"/>
          <w:szCs w:val="36"/>
        </w:rPr>
        <w:t>——双流区名师夏加强工作室到双流区东升小学开展研讨活动简讯</w:t>
      </w:r>
    </w:p>
    <w:p w14:paraId="26911BC4" w14:textId="77777777" w:rsidR="004533F0" w:rsidRDefault="004533F0"/>
    <w:p w14:paraId="053B3EB1" w14:textId="77777777" w:rsidR="00113EA1" w:rsidRPr="00113EA1" w:rsidRDefault="00000000" w:rsidP="005E4A67">
      <w:pPr>
        <w:spacing w:line="360" w:lineRule="auto"/>
        <w:ind w:firstLineChars="200" w:firstLine="480"/>
        <w:jc w:val="center"/>
        <w:rPr>
          <w:rFonts w:asciiTheme="minorEastAsia" w:hAnsiTheme="minorEastAsia"/>
          <w:sz w:val="24"/>
          <w:szCs w:val="32"/>
        </w:rPr>
      </w:pPr>
      <w:r w:rsidRPr="00113EA1">
        <w:rPr>
          <w:rFonts w:asciiTheme="minorEastAsia" w:hAnsiTheme="minorEastAsia" w:hint="eastAsia"/>
          <w:sz w:val="24"/>
          <w:szCs w:val="32"/>
        </w:rPr>
        <w:t>携</w:t>
      </w:r>
      <w:proofErr w:type="gramStart"/>
      <w:r w:rsidRPr="00113EA1">
        <w:rPr>
          <w:rFonts w:asciiTheme="minorEastAsia" w:hAnsiTheme="minorEastAsia" w:hint="eastAsia"/>
          <w:sz w:val="24"/>
          <w:szCs w:val="32"/>
        </w:rPr>
        <w:t>一缕浅夏的</w:t>
      </w:r>
      <w:proofErr w:type="gramEnd"/>
      <w:r w:rsidRPr="00113EA1">
        <w:rPr>
          <w:rFonts w:asciiTheme="minorEastAsia" w:hAnsiTheme="minorEastAsia" w:hint="eastAsia"/>
          <w:sz w:val="24"/>
          <w:szCs w:val="32"/>
        </w:rPr>
        <w:t>芬芳</w:t>
      </w:r>
    </w:p>
    <w:p w14:paraId="535A96BF" w14:textId="77777777" w:rsidR="00113EA1" w:rsidRPr="00113EA1" w:rsidRDefault="00000000" w:rsidP="005E4A67">
      <w:pPr>
        <w:spacing w:line="360" w:lineRule="auto"/>
        <w:ind w:firstLineChars="200" w:firstLine="480"/>
        <w:jc w:val="center"/>
        <w:rPr>
          <w:rFonts w:asciiTheme="minorEastAsia" w:hAnsiTheme="minorEastAsia"/>
          <w:sz w:val="24"/>
          <w:szCs w:val="32"/>
        </w:rPr>
      </w:pPr>
      <w:r w:rsidRPr="00113EA1">
        <w:rPr>
          <w:rFonts w:asciiTheme="minorEastAsia" w:hAnsiTheme="minorEastAsia" w:hint="eastAsia"/>
          <w:sz w:val="24"/>
          <w:szCs w:val="32"/>
        </w:rPr>
        <w:t>凝一份教育的真情</w:t>
      </w:r>
    </w:p>
    <w:p w14:paraId="4680187E" w14:textId="77777777" w:rsidR="00113EA1" w:rsidRPr="00113EA1" w:rsidRDefault="00000000" w:rsidP="005E4A67">
      <w:pPr>
        <w:spacing w:line="360" w:lineRule="auto"/>
        <w:ind w:firstLineChars="200" w:firstLine="480"/>
        <w:jc w:val="center"/>
        <w:rPr>
          <w:rFonts w:asciiTheme="minorEastAsia" w:hAnsiTheme="minorEastAsia"/>
          <w:sz w:val="24"/>
          <w:szCs w:val="32"/>
        </w:rPr>
      </w:pPr>
      <w:r w:rsidRPr="00113EA1">
        <w:rPr>
          <w:rFonts w:asciiTheme="minorEastAsia" w:hAnsiTheme="minorEastAsia" w:hint="eastAsia"/>
          <w:sz w:val="24"/>
          <w:szCs w:val="32"/>
        </w:rPr>
        <w:t>教以潜心</w:t>
      </w:r>
    </w:p>
    <w:p w14:paraId="4352795F" w14:textId="5E7B97EC" w:rsidR="00113EA1" w:rsidRPr="00113EA1" w:rsidRDefault="00000000" w:rsidP="005E4A67">
      <w:pPr>
        <w:spacing w:line="360" w:lineRule="auto"/>
        <w:ind w:firstLineChars="200" w:firstLine="480"/>
        <w:jc w:val="center"/>
        <w:rPr>
          <w:rFonts w:asciiTheme="minorEastAsia" w:hAnsiTheme="minorEastAsia"/>
          <w:sz w:val="24"/>
          <w:szCs w:val="32"/>
        </w:rPr>
      </w:pPr>
      <w:proofErr w:type="gramStart"/>
      <w:r w:rsidRPr="00113EA1">
        <w:rPr>
          <w:rFonts w:asciiTheme="minorEastAsia" w:hAnsiTheme="minorEastAsia" w:hint="eastAsia"/>
          <w:sz w:val="24"/>
          <w:szCs w:val="32"/>
        </w:rPr>
        <w:t>研</w:t>
      </w:r>
      <w:proofErr w:type="gramEnd"/>
      <w:r w:rsidRPr="00113EA1">
        <w:rPr>
          <w:rFonts w:asciiTheme="minorEastAsia" w:hAnsiTheme="minorEastAsia" w:hint="eastAsia"/>
          <w:sz w:val="24"/>
          <w:szCs w:val="32"/>
        </w:rPr>
        <w:t>以致远</w:t>
      </w:r>
    </w:p>
    <w:p w14:paraId="64ED40E3" w14:textId="77777777" w:rsidR="00113EA1" w:rsidRDefault="00113EA1" w:rsidP="005E4A67">
      <w:pPr>
        <w:spacing w:line="360" w:lineRule="auto"/>
        <w:ind w:firstLineChars="200" w:firstLine="480"/>
        <w:rPr>
          <w:rFonts w:asciiTheme="minorEastAsia" w:hAnsiTheme="minorEastAsia"/>
          <w:sz w:val="24"/>
          <w:szCs w:val="32"/>
        </w:rPr>
      </w:pPr>
    </w:p>
    <w:p w14:paraId="27E300DA" w14:textId="27521BC1" w:rsidR="004533F0" w:rsidRPr="00113EA1" w:rsidRDefault="00000000" w:rsidP="005E4A67">
      <w:pPr>
        <w:spacing w:line="360" w:lineRule="auto"/>
        <w:ind w:firstLineChars="200" w:firstLine="480"/>
        <w:rPr>
          <w:rFonts w:asciiTheme="minorEastAsia" w:hAnsiTheme="minorEastAsia"/>
          <w:sz w:val="24"/>
          <w:szCs w:val="32"/>
        </w:rPr>
      </w:pPr>
      <w:r w:rsidRPr="00113EA1">
        <w:rPr>
          <w:rFonts w:asciiTheme="minorEastAsia" w:hAnsiTheme="minorEastAsia" w:hint="eastAsia"/>
          <w:sz w:val="24"/>
          <w:szCs w:val="32"/>
        </w:rPr>
        <w:t>为进一步提高音乐教师的教学能力，发挥名师引领作用，2024年5月14日上午，双流区</w:t>
      </w:r>
      <w:r w:rsidR="00113EA1" w:rsidRPr="00113EA1">
        <w:rPr>
          <w:rFonts w:asciiTheme="minorEastAsia" w:hAnsiTheme="minorEastAsia" w:hint="eastAsia"/>
          <w:sz w:val="24"/>
          <w:szCs w:val="32"/>
        </w:rPr>
        <w:t>名师</w:t>
      </w:r>
      <w:r w:rsidRPr="00113EA1">
        <w:rPr>
          <w:rFonts w:asciiTheme="minorEastAsia" w:hAnsiTheme="minorEastAsia" w:hint="eastAsia"/>
          <w:sz w:val="24"/>
          <w:szCs w:val="32"/>
        </w:rPr>
        <w:t>夏加强工作室全体成员，齐聚</w:t>
      </w:r>
      <w:r w:rsidR="00113EA1">
        <w:rPr>
          <w:rFonts w:asciiTheme="minorEastAsia" w:hAnsiTheme="minorEastAsia" w:hint="eastAsia"/>
          <w:sz w:val="24"/>
          <w:szCs w:val="32"/>
        </w:rPr>
        <w:t>成都市</w:t>
      </w:r>
      <w:r w:rsidRPr="00113EA1">
        <w:rPr>
          <w:rFonts w:asciiTheme="minorEastAsia" w:hAnsiTheme="minorEastAsia" w:hint="eastAsia"/>
          <w:sz w:val="24"/>
          <w:szCs w:val="32"/>
        </w:rPr>
        <w:t>双流区东升小学开展“基于教学评一致</w:t>
      </w:r>
      <w:r w:rsidR="00113EA1">
        <w:rPr>
          <w:rFonts w:asciiTheme="minorEastAsia" w:hAnsiTheme="minorEastAsia" w:hint="eastAsia"/>
          <w:sz w:val="24"/>
          <w:szCs w:val="32"/>
        </w:rPr>
        <w:t>的</w:t>
      </w:r>
      <w:r w:rsidRPr="00113EA1">
        <w:rPr>
          <w:rFonts w:asciiTheme="minorEastAsia" w:hAnsiTheme="minorEastAsia" w:hint="eastAsia"/>
          <w:sz w:val="24"/>
          <w:szCs w:val="32"/>
        </w:rPr>
        <w:t>小学班级合唱</w:t>
      </w:r>
      <w:r w:rsidR="00113EA1">
        <w:rPr>
          <w:rFonts w:asciiTheme="minorEastAsia" w:hAnsiTheme="minorEastAsia" w:hint="eastAsia"/>
          <w:sz w:val="24"/>
          <w:szCs w:val="32"/>
        </w:rPr>
        <w:t>教学</w:t>
      </w:r>
      <w:r w:rsidRPr="00113EA1">
        <w:rPr>
          <w:rFonts w:asciiTheme="minorEastAsia" w:hAnsiTheme="minorEastAsia" w:hint="eastAsia"/>
          <w:sz w:val="24"/>
          <w:szCs w:val="32"/>
        </w:rPr>
        <w:t>策略研究</w:t>
      </w:r>
      <w:r w:rsidR="00113EA1">
        <w:rPr>
          <w:rFonts w:asciiTheme="minorEastAsia" w:hAnsiTheme="minorEastAsia" w:hint="eastAsia"/>
          <w:sz w:val="24"/>
          <w:szCs w:val="32"/>
        </w:rPr>
        <w:t>”课例研讨</w:t>
      </w:r>
      <w:r w:rsidRPr="00113EA1">
        <w:rPr>
          <w:rFonts w:asciiTheme="minorEastAsia" w:hAnsiTheme="minorEastAsia" w:hint="eastAsia"/>
          <w:sz w:val="24"/>
          <w:szCs w:val="32"/>
        </w:rPr>
        <w:t>活动。本次活动</w:t>
      </w:r>
      <w:r w:rsidR="00113EA1">
        <w:rPr>
          <w:rFonts w:asciiTheme="minorEastAsia" w:hAnsiTheme="minorEastAsia" w:hint="eastAsia"/>
          <w:sz w:val="24"/>
          <w:szCs w:val="32"/>
        </w:rPr>
        <w:t>共</w:t>
      </w:r>
      <w:r w:rsidRPr="00113EA1">
        <w:rPr>
          <w:rFonts w:asciiTheme="minorEastAsia" w:hAnsiTheme="minorEastAsia" w:hint="eastAsia"/>
          <w:sz w:val="24"/>
          <w:szCs w:val="32"/>
        </w:rPr>
        <w:t>分为课例展示，互动交流、两个环节</w:t>
      </w:r>
      <w:r w:rsidR="00113EA1">
        <w:rPr>
          <w:rFonts w:asciiTheme="minorEastAsia" w:hAnsiTheme="minorEastAsia" w:hint="eastAsia"/>
          <w:sz w:val="24"/>
          <w:szCs w:val="32"/>
        </w:rPr>
        <w:t>。</w:t>
      </w:r>
    </w:p>
    <w:p w14:paraId="4AA46C15" w14:textId="7DB27402" w:rsidR="004533F0" w:rsidRPr="00113EA1" w:rsidRDefault="00113EA1" w:rsidP="00113EA1">
      <w:pPr>
        <w:spacing w:line="276" w:lineRule="auto"/>
        <w:jc w:val="center"/>
        <w:rPr>
          <w:rFonts w:asciiTheme="minorEastAsia" w:hAnsiTheme="minorEastAsia"/>
          <w:sz w:val="24"/>
          <w:szCs w:val="32"/>
        </w:rPr>
      </w:pPr>
      <w:r>
        <w:rPr>
          <w:rFonts w:asciiTheme="minorEastAsia" w:hAnsiTheme="minorEastAsia"/>
          <w:noProof/>
          <w:sz w:val="24"/>
          <w:szCs w:val="32"/>
        </w:rPr>
        <w:drawing>
          <wp:inline distT="0" distB="0" distL="0" distR="0" wp14:anchorId="65B5CE36" wp14:editId="633BEFD0">
            <wp:extent cx="4053033" cy="2704465"/>
            <wp:effectExtent l="0" t="0" r="5080" b="635"/>
            <wp:docPr id="1355472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4427" cy="2705395"/>
                    </a:xfrm>
                    <a:prstGeom prst="rect">
                      <a:avLst/>
                    </a:prstGeom>
                    <a:noFill/>
                    <a:ln>
                      <a:noFill/>
                    </a:ln>
                  </pic:spPr>
                </pic:pic>
              </a:graphicData>
            </a:graphic>
          </wp:inline>
        </w:drawing>
      </w:r>
    </w:p>
    <w:p w14:paraId="6457E859" w14:textId="2B13C4C1" w:rsidR="004533F0" w:rsidRDefault="00000000" w:rsidP="00113EA1">
      <w:pPr>
        <w:spacing w:line="276" w:lineRule="auto"/>
        <w:ind w:firstLineChars="200" w:firstLine="480"/>
        <w:rPr>
          <w:rFonts w:asciiTheme="minorEastAsia" w:hAnsiTheme="minorEastAsia"/>
          <w:sz w:val="24"/>
          <w:szCs w:val="32"/>
        </w:rPr>
      </w:pPr>
      <w:r w:rsidRPr="00113EA1">
        <w:rPr>
          <w:rFonts w:asciiTheme="minorEastAsia" w:hAnsiTheme="minorEastAsia" w:hint="eastAsia"/>
          <w:sz w:val="24"/>
          <w:szCs w:val="32"/>
        </w:rPr>
        <w:t>第一堂课例展示，</w:t>
      </w:r>
      <w:r w:rsidR="00113EA1">
        <w:rPr>
          <w:rFonts w:asciiTheme="minorEastAsia" w:hAnsiTheme="minorEastAsia" w:hint="eastAsia"/>
          <w:sz w:val="24"/>
          <w:szCs w:val="32"/>
        </w:rPr>
        <w:t>是</w:t>
      </w:r>
      <w:r w:rsidRPr="00113EA1">
        <w:rPr>
          <w:rFonts w:asciiTheme="minorEastAsia" w:hAnsiTheme="minorEastAsia" w:hint="eastAsia"/>
          <w:sz w:val="24"/>
          <w:szCs w:val="32"/>
        </w:rPr>
        <w:t>由</w:t>
      </w:r>
      <w:r w:rsidR="00113EA1">
        <w:rPr>
          <w:rFonts w:asciiTheme="minorEastAsia" w:hAnsiTheme="minorEastAsia" w:hint="eastAsia"/>
          <w:sz w:val="24"/>
          <w:szCs w:val="32"/>
        </w:rPr>
        <w:t>双流区</w:t>
      </w:r>
      <w:r w:rsidRPr="00113EA1">
        <w:rPr>
          <w:rFonts w:asciiTheme="minorEastAsia" w:hAnsiTheme="minorEastAsia" w:hint="eastAsia"/>
          <w:sz w:val="24"/>
          <w:szCs w:val="32"/>
        </w:rPr>
        <w:t>东升小学刘珂菡老师执教的</w:t>
      </w:r>
      <w:r w:rsidR="00113EA1">
        <w:rPr>
          <w:rFonts w:asciiTheme="minorEastAsia" w:hAnsiTheme="minorEastAsia" w:hint="eastAsia"/>
          <w:sz w:val="24"/>
          <w:szCs w:val="32"/>
        </w:rPr>
        <w:t>川</w:t>
      </w:r>
      <w:proofErr w:type="gramStart"/>
      <w:r w:rsidR="00113EA1">
        <w:rPr>
          <w:rFonts w:asciiTheme="minorEastAsia" w:hAnsiTheme="minorEastAsia" w:hint="eastAsia"/>
          <w:sz w:val="24"/>
          <w:szCs w:val="32"/>
        </w:rPr>
        <w:t>腔蜀韵地方</w:t>
      </w:r>
      <w:proofErr w:type="gramEnd"/>
      <w:r w:rsidR="00113EA1">
        <w:rPr>
          <w:rFonts w:asciiTheme="minorEastAsia" w:hAnsiTheme="minorEastAsia" w:hint="eastAsia"/>
          <w:sz w:val="24"/>
          <w:szCs w:val="32"/>
        </w:rPr>
        <w:t>教材</w:t>
      </w:r>
      <w:r w:rsidRPr="00113EA1">
        <w:rPr>
          <w:rFonts w:asciiTheme="minorEastAsia" w:hAnsiTheme="minorEastAsia" w:hint="eastAsia"/>
          <w:sz w:val="24"/>
          <w:szCs w:val="32"/>
        </w:rPr>
        <w:t>《数蛤蟆》</w:t>
      </w:r>
    </w:p>
    <w:p w14:paraId="59C9361C" w14:textId="2A108F97" w:rsidR="005E4A67" w:rsidRPr="00113EA1" w:rsidRDefault="005E4A67" w:rsidP="00113EA1">
      <w:pPr>
        <w:spacing w:line="276" w:lineRule="auto"/>
        <w:ind w:firstLineChars="200" w:firstLine="480"/>
        <w:rPr>
          <w:rFonts w:asciiTheme="minorEastAsia" w:hAnsiTheme="minorEastAsia" w:hint="eastAsia"/>
          <w:sz w:val="24"/>
          <w:szCs w:val="32"/>
        </w:rPr>
      </w:pPr>
      <w:r>
        <w:rPr>
          <w:rFonts w:asciiTheme="minorEastAsia" w:hAnsiTheme="minorEastAsia"/>
          <w:noProof/>
          <w:sz w:val="24"/>
          <w:szCs w:val="32"/>
        </w:rPr>
        <w:drawing>
          <wp:inline distT="0" distB="0" distL="0" distR="0" wp14:anchorId="04776118" wp14:editId="12E9C7C2">
            <wp:extent cx="2371725" cy="1578290"/>
            <wp:effectExtent l="0" t="0" r="0" b="3175"/>
            <wp:docPr id="14790122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4179" cy="1579923"/>
                    </a:xfrm>
                    <a:prstGeom prst="rect">
                      <a:avLst/>
                    </a:prstGeom>
                    <a:noFill/>
                    <a:ln>
                      <a:noFill/>
                    </a:ln>
                  </pic:spPr>
                </pic:pic>
              </a:graphicData>
            </a:graphic>
          </wp:inline>
        </w:drawing>
      </w:r>
      <w:r>
        <w:rPr>
          <w:rFonts w:asciiTheme="minorEastAsia" w:hAnsiTheme="minorEastAsia"/>
          <w:noProof/>
          <w:sz w:val="24"/>
          <w:szCs w:val="32"/>
        </w:rPr>
        <w:drawing>
          <wp:inline distT="0" distB="0" distL="0" distR="0" wp14:anchorId="07984477" wp14:editId="1B0466D5">
            <wp:extent cx="2409825" cy="1603645"/>
            <wp:effectExtent l="0" t="0" r="0" b="0"/>
            <wp:docPr id="9637379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3468" cy="1606069"/>
                    </a:xfrm>
                    <a:prstGeom prst="rect">
                      <a:avLst/>
                    </a:prstGeom>
                    <a:noFill/>
                    <a:ln>
                      <a:noFill/>
                    </a:ln>
                  </pic:spPr>
                </pic:pic>
              </a:graphicData>
            </a:graphic>
          </wp:inline>
        </w:drawing>
      </w:r>
    </w:p>
    <w:p w14:paraId="1B798942" w14:textId="306FF263" w:rsidR="004533F0" w:rsidRPr="00113EA1" w:rsidRDefault="00000000" w:rsidP="00113EA1">
      <w:pPr>
        <w:spacing w:line="276" w:lineRule="auto"/>
        <w:ind w:firstLineChars="200" w:firstLine="480"/>
        <w:rPr>
          <w:rFonts w:asciiTheme="minorEastAsia" w:hAnsiTheme="minorEastAsia"/>
          <w:sz w:val="24"/>
          <w:szCs w:val="32"/>
        </w:rPr>
      </w:pPr>
      <w:r w:rsidRPr="00113EA1">
        <w:rPr>
          <w:rFonts w:asciiTheme="minorEastAsia" w:hAnsiTheme="minorEastAsia" w:hint="eastAsia"/>
          <w:sz w:val="24"/>
          <w:szCs w:val="32"/>
        </w:rPr>
        <w:lastRenderedPageBreak/>
        <w:t>刘老师的教学设计完整，层次鲜明，极具四川民歌特色，通过聆听，演唱，模仿</w:t>
      </w:r>
      <w:proofErr w:type="gramStart"/>
      <w:r w:rsidRPr="00113EA1">
        <w:rPr>
          <w:rFonts w:asciiTheme="minorEastAsia" w:hAnsiTheme="minorEastAsia" w:hint="eastAsia"/>
          <w:sz w:val="24"/>
          <w:szCs w:val="32"/>
        </w:rPr>
        <w:t>等多觉联动</w:t>
      </w:r>
      <w:proofErr w:type="gramEnd"/>
      <w:r w:rsidRPr="00113EA1">
        <w:rPr>
          <w:rFonts w:asciiTheme="minorEastAsia" w:hAnsiTheme="minorEastAsia" w:hint="eastAsia"/>
          <w:sz w:val="24"/>
          <w:szCs w:val="32"/>
        </w:rPr>
        <w:t>，引导学生感受四川民歌的特点并结合代入二声部的学习激发孩子们的想象力，让整个音乐课堂充满无穷的乐趣</w:t>
      </w:r>
      <w:r w:rsidR="00113EA1">
        <w:rPr>
          <w:rFonts w:asciiTheme="minorEastAsia" w:hAnsiTheme="minorEastAsia" w:hint="eastAsia"/>
          <w:sz w:val="24"/>
          <w:szCs w:val="32"/>
        </w:rPr>
        <w:t>。</w:t>
      </w:r>
    </w:p>
    <w:p w14:paraId="488D2A7F" w14:textId="2AA2485A" w:rsidR="00113EA1" w:rsidRDefault="005E4A67" w:rsidP="005E4A67">
      <w:pPr>
        <w:spacing w:line="276" w:lineRule="auto"/>
        <w:jc w:val="center"/>
        <w:rPr>
          <w:rFonts w:asciiTheme="minorEastAsia" w:hAnsiTheme="minorEastAsia"/>
          <w:sz w:val="24"/>
          <w:szCs w:val="32"/>
        </w:rPr>
      </w:pPr>
      <w:r>
        <w:rPr>
          <w:rFonts w:asciiTheme="minorEastAsia" w:hAnsiTheme="minorEastAsia"/>
          <w:noProof/>
          <w:sz w:val="24"/>
          <w:szCs w:val="32"/>
        </w:rPr>
        <w:drawing>
          <wp:inline distT="0" distB="0" distL="0" distR="0" wp14:anchorId="6A84ED4F" wp14:editId="66A9CC02">
            <wp:extent cx="2330966" cy="1552575"/>
            <wp:effectExtent l="0" t="0" r="0" b="0"/>
            <wp:docPr id="20233853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495" cy="1553594"/>
                    </a:xfrm>
                    <a:prstGeom prst="rect">
                      <a:avLst/>
                    </a:prstGeom>
                    <a:noFill/>
                    <a:ln>
                      <a:noFill/>
                    </a:ln>
                  </pic:spPr>
                </pic:pic>
              </a:graphicData>
            </a:graphic>
          </wp:inline>
        </w:drawing>
      </w:r>
      <w:r>
        <w:rPr>
          <w:rFonts w:asciiTheme="minorEastAsia" w:hAnsiTheme="minorEastAsia"/>
          <w:noProof/>
          <w:sz w:val="24"/>
          <w:szCs w:val="32"/>
        </w:rPr>
        <w:drawing>
          <wp:inline distT="0" distB="0" distL="0" distR="0" wp14:anchorId="3D5CB024" wp14:editId="740B0ACA">
            <wp:extent cx="2343150" cy="1560690"/>
            <wp:effectExtent l="0" t="0" r="0" b="1905"/>
            <wp:docPr id="11709399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055" cy="1563291"/>
                    </a:xfrm>
                    <a:prstGeom prst="rect">
                      <a:avLst/>
                    </a:prstGeom>
                    <a:noFill/>
                    <a:ln>
                      <a:noFill/>
                    </a:ln>
                  </pic:spPr>
                </pic:pic>
              </a:graphicData>
            </a:graphic>
          </wp:inline>
        </w:drawing>
      </w:r>
    </w:p>
    <w:p w14:paraId="5C4E47D9" w14:textId="1FA73383" w:rsidR="005E4A67" w:rsidRDefault="005E4A67" w:rsidP="005E4A67">
      <w:pPr>
        <w:spacing w:line="276" w:lineRule="auto"/>
        <w:jc w:val="center"/>
        <w:rPr>
          <w:rFonts w:asciiTheme="minorEastAsia" w:hAnsiTheme="minorEastAsia" w:hint="eastAsia"/>
          <w:sz w:val="24"/>
          <w:szCs w:val="32"/>
        </w:rPr>
      </w:pPr>
      <w:r>
        <w:rPr>
          <w:rFonts w:asciiTheme="minorEastAsia" w:hAnsiTheme="minorEastAsia"/>
          <w:noProof/>
          <w:sz w:val="24"/>
          <w:szCs w:val="32"/>
        </w:rPr>
        <w:drawing>
          <wp:inline distT="0" distB="0" distL="0" distR="0" wp14:anchorId="2C2AA954" wp14:editId="2A8CBBBD">
            <wp:extent cx="2514600" cy="1674888"/>
            <wp:effectExtent l="0" t="0" r="0" b="1905"/>
            <wp:docPr id="18098943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162" cy="1677261"/>
                    </a:xfrm>
                    <a:prstGeom prst="rect">
                      <a:avLst/>
                    </a:prstGeom>
                    <a:noFill/>
                    <a:ln>
                      <a:noFill/>
                    </a:ln>
                  </pic:spPr>
                </pic:pic>
              </a:graphicData>
            </a:graphic>
          </wp:inline>
        </w:drawing>
      </w:r>
      <w:r>
        <w:rPr>
          <w:rFonts w:asciiTheme="minorEastAsia" w:hAnsiTheme="minorEastAsia"/>
          <w:noProof/>
          <w:sz w:val="24"/>
          <w:szCs w:val="32"/>
        </w:rPr>
        <w:drawing>
          <wp:inline distT="0" distB="0" distL="0" distR="0" wp14:anchorId="7B967136" wp14:editId="2FDF74B3">
            <wp:extent cx="2466576" cy="1642900"/>
            <wp:effectExtent l="0" t="0" r="0" b="0"/>
            <wp:docPr id="12616918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7925" cy="1643799"/>
                    </a:xfrm>
                    <a:prstGeom prst="rect">
                      <a:avLst/>
                    </a:prstGeom>
                    <a:noFill/>
                    <a:ln>
                      <a:noFill/>
                    </a:ln>
                  </pic:spPr>
                </pic:pic>
              </a:graphicData>
            </a:graphic>
          </wp:inline>
        </w:drawing>
      </w:r>
    </w:p>
    <w:p w14:paraId="1098EEC1" w14:textId="6AA418E2" w:rsidR="004533F0" w:rsidRDefault="00000000" w:rsidP="00113EA1">
      <w:pPr>
        <w:spacing w:line="276" w:lineRule="auto"/>
        <w:ind w:firstLineChars="200" w:firstLine="480"/>
        <w:rPr>
          <w:rFonts w:asciiTheme="minorEastAsia" w:hAnsiTheme="minorEastAsia"/>
          <w:sz w:val="24"/>
          <w:szCs w:val="32"/>
        </w:rPr>
      </w:pPr>
      <w:r w:rsidRPr="00113EA1">
        <w:rPr>
          <w:rFonts w:asciiTheme="minorEastAsia" w:hAnsiTheme="minorEastAsia" w:hint="eastAsia"/>
          <w:sz w:val="24"/>
          <w:szCs w:val="32"/>
        </w:rPr>
        <w:t>第二堂课例展示，</w:t>
      </w:r>
      <w:r w:rsidR="00113EA1">
        <w:rPr>
          <w:rFonts w:asciiTheme="minorEastAsia" w:hAnsiTheme="minorEastAsia" w:hint="eastAsia"/>
          <w:sz w:val="24"/>
          <w:szCs w:val="32"/>
        </w:rPr>
        <w:t>是</w:t>
      </w:r>
      <w:r w:rsidRPr="00113EA1">
        <w:rPr>
          <w:rFonts w:asciiTheme="minorEastAsia" w:hAnsiTheme="minorEastAsia" w:hint="eastAsia"/>
          <w:sz w:val="24"/>
          <w:szCs w:val="32"/>
        </w:rPr>
        <w:t>由双流区实验小学外国语小学周鸿汐老师执教的《剪羊毛》</w:t>
      </w:r>
    </w:p>
    <w:p w14:paraId="4C008AD9" w14:textId="0641B3F2" w:rsidR="00113EA1" w:rsidRPr="00113EA1" w:rsidRDefault="00113EA1" w:rsidP="005E4A67">
      <w:pPr>
        <w:spacing w:line="276" w:lineRule="auto"/>
        <w:ind w:firstLineChars="200" w:firstLine="480"/>
        <w:jc w:val="left"/>
        <w:rPr>
          <w:rFonts w:asciiTheme="minorEastAsia" w:hAnsiTheme="minorEastAsia" w:hint="eastAsia"/>
          <w:sz w:val="24"/>
          <w:szCs w:val="32"/>
        </w:rPr>
      </w:pPr>
      <w:r>
        <w:rPr>
          <w:rFonts w:asciiTheme="minorEastAsia" w:hAnsiTheme="minorEastAsia"/>
          <w:noProof/>
          <w:sz w:val="24"/>
          <w:szCs w:val="32"/>
        </w:rPr>
        <w:drawing>
          <wp:inline distT="0" distB="0" distL="0" distR="0" wp14:anchorId="3B154955" wp14:editId="69424F0C">
            <wp:extent cx="2342406" cy="1560195"/>
            <wp:effectExtent l="0" t="0" r="1270" b="1905"/>
            <wp:docPr id="13650462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408" cy="1567523"/>
                    </a:xfrm>
                    <a:prstGeom prst="rect">
                      <a:avLst/>
                    </a:prstGeom>
                    <a:noFill/>
                    <a:ln>
                      <a:noFill/>
                    </a:ln>
                  </pic:spPr>
                </pic:pic>
              </a:graphicData>
            </a:graphic>
          </wp:inline>
        </w:drawing>
      </w:r>
      <w:r w:rsidR="005E4A67">
        <w:rPr>
          <w:rFonts w:asciiTheme="minorEastAsia" w:hAnsiTheme="minorEastAsia" w:hint="eastAsia"/>
          <w:sz w:val="24"/>
          <w:szCs w:val="32"/>
        </w:rPr>
        <w:t xml:space="preserve"> </w:t>
      </w:r>
      <w:r w:rsidR="005E4A67">
        <w:rPr>
          <w:rFonts w:asciiTheme="minorEastAsia" w:hAnsiTheme="minorEastAsia"/>
          <w:noProof/>
          <w:sz w:val="24"/>
          <w:szCs w:val="32"/>
        </w:rPr>
        <w:drawing>
          <wp:inline distT="0" distB="0" distL="0" distR="0" wp14:anchorId="299E81B9" wp14:editId="13E8E914">
            <wp:extent cx="2324100" cy="1548002"/>
            <wp:effectExtent l="0" t="0" r="0" b="0"/>
            <wp:docPr id="20954443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9411" cy="1551539"/>
                    </a:xfrm>
                    <a:prstGeom prst="rect">
                      <a:avLst/>
                    </a:prstGeom>
                    <a:noFill/>
                    <a:ln>
                      <a:noFill/>
                    </a:ln>
                  </pic:spPr>
                </pic:pic>
              </a:graphicData>
            </a:graphic>
          </wp:inline>
        </w:drawing>
      </w:r>
    </w:p>
    <w:p w14:paraId="560C1C68" w14:textId="77777777" w:rsidR="004533F0" w:rsidRDefault="00000000" w:rsidP="00113EA1">
      <w:pPr>
        <w:spacing w:line="276" w:lineRule="auto"/>
        <w:ind w:firstLineChars="200" w:firstLine="480"/>
        <w:rPr>
          <w:rFonts w:asciiTheme="minorEastAsia" w:hAnsiTheme="minorEastAsia"/>
          <w:sz w:val="24"/>
          <w:szCs w:val="32"/>
        </w:rPr>
      </w:pPr>
      <w:r w:rsidRPr="00113EA1">
        <w:rPr>
          <w:rFonts w:asciiTheme="minorEastAsia" w:hAnsiTheme="minorEastAsia" w:hint="eastAsia"/>
          <w:sz w:val="24"/>
          <w:szCs w:val="32"/>
        </w:rPr>
        <w:t>周老师通过发声练习导入课堂，整节课思路清晰，环节紧凑,重难点突出，教学设计合理，引导也很到位，学生都能积极参与到课堂中，充分体现了学生的主体和教师的主导作用！</w:t>
      </w:r>
    </w:p>
    <w:p w14:paraId="771F770B" w14:textId="7FF21CA4" w:rsidR="00113EA1" w:rsidRPr="00113EA1" w:rsidRDefault="005E4A67" w:rsidP="005E4A67">
      <w:pPr>
        <w:spacing w:line="276" w:lineRule="auto"/>
        <w:ind w:firstLineChars="200" w:firstLine="480"/>
        <w:jc w:val="center"/>
        <w:rPr>
          <w:rFonts w:asciiTheme="minorEastAsia" w:hAnsiTheme="minorEastAsia" w:hint="eastAsia"/>
          <w:sz w:val="24"/>
          <w:szCs w:val="32"/>
        </w:rPr>
      </w:pPr>
      <w:r>
        <w:rPr>
          <w:rFonts w:asciiTheme="minorEastAsia" w:hAnsiTheme="minorEastAsia" w:hint="eastAsia"/>
          <w:noProof/>
          <w:sz w:val="24"/>
          <w:szCs w:val="32"/>
        </w:rPr>
        <w:drawing>
          <wp:inline distT="0" distB="0" distL="0" distR="0" wp14:anchorId="11670684" wp14:editId="0557C9E4">
            <wp:extent cx="2345266" cy="1562100"/>
            <wp:effectExtent l="0" t="0" r="0" b="0"/>
            <wp:docPr id="4831516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134" cy="1565343"/>
                    </a:xfrm>
                    <a:prstGeom prst="rect">
                      <a:avLst/>
                    </a:prstGeom>
                    <a:noFill/>
                    <a:ln>
                      <a:noFill/>
                    </a:ln>
                  </pic:spPr>
                </pic:pic>
              </a:graphicData>
            </a:graphic>
          </wp:inline>
        </w:drawing>
      </w:r>
      <w:r>
        <w:rPr>
          <w:rFonts w:asciiTheme="minorEastAsia" w:hAnsiTheme="minorEastAsia" w:hint="eastAsia"/>
          <w:sz w:val="24"/>
          <w:szCs w:val="32"/>
        </w:rPr>
        <w:t xml:space="preserve">  </w:t>
      </w:r>
      <w:r>
        <w:rPr>
          <w:rFonts w:asciiTheme="minorEastAsia" w:hAnsiTheme="minorEastAsia" w:hint="eastAsia"/>
          <w:noProof/>
          <w:sz w:val="24"/>
          <w:szCs w:val="32"/>
        </w:rPr>
        <w:drawing>
          <wp:inline distT="0" distB="0" distL="0" distR="0" wp14:anchorId="3A66B029" wp14:editId="55F7251E">
            <wp:extent cx="2431069" cy="1619250"/>
            <wp:effectExtent l="0" t="0" r="7620" b="0"/>
            <wp:docPr id="3234412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6514" cy="1622876"/>
                    </a:xfrm>
                    <a:prstGeom prst="rect">
                      <a:avLst/>
                    </a:prstGeom>
                    <a:noFill/>
                    <a:ln>
                      <a:noFill/>
                    </a:ln>
                  </pic:spPr>
                </pic:pic>
              </a:graphicData>
            </a:graphic>
          </wp:inline>
        </w:drawing>
      </w:r>
    </w:p>
    <w:p w14:paraId="29AAA7C3" w14:textId="77777777" w:rsidR="004533F0" w:rsidRPr="00113EA1" w:rsidRDefault="004533F0" w:rsidP="00113EA1">
      <w:pPr>
        <w:spacing w:line="276" w:lineRule="auto"/>
        <w:rPr>
          <w:rFonts w:asciiTheme="minorEastAsia" w:hAnsiTheme="minorEastAsia"/>
          <w:sz w:val="24"/>
          <w:szCs w:val="32"/>
        </w:rPr>
      </w:pPr>
    </w:p>
    <w:p w14:paraId="12F29F7C" w14:textId="77777777" w:rsidR="004533F0" w:rsidRPr="00113EA1" w:rsidRDefault="00000000" w:rsidP="00113EA1">
      <w:pPr>
        <w:spacing w:line="276" w:lineRule="auto"/>
        <w:ind w:firstLineChars="200" w:firstLine="480"/>
        <w:rPr>
          <w:rFonts w:asciiTheme="minorEastAsia" w:hAnsiTheme="minorEastAsia"/>
          <w:sz w:val="24"/>
          <w:szCs w:val="32"/>
        </w:rPr>
      </w:pPr>
      <w:r w:rsidRPr="00113EA1">
        <w:rPr>
          <w:rFonts w:asciiTheme="minorEastAsia" w:hAnsiTheme="minorEastAsia" w:hint="eastAsia"/>
          <w:sz w:val="24"/>
          <w:szCs w:val="32"/>
        </w:rPr>
        <w:lastRenderedPageBreak/>
        <w:t>课后，老师们进行了分组议课，评课。老师们对这两位老师的课堂给予了认可，也给出了建议：</w:t>
      </w:r>
    </w:p>
    <w:p w14:paraId="3E6E3E8E" w14:textId="62714E4B" w:rsidR="004533F0" w:rsidRPr="00113EA1" w:rsidRDefault="00113EA1" w:rsidP="00113EA1">
      <w:pPr>
        <w:spacing w:line="276" w:lineRule="auto"/>
        <w:ind w:firstLineChars="200" w:firstLine="480"/>
        <w:rPr>
          <w:rFonts w:asciiTheme="minorEastAsia" w:hAnsiTheme="minorEastAsia"/>
          <w:sz w:val="24"/>
          <w:szCs w:val="32"/>
        </w:rPr>
      </w:pPr>
      <w:r>
        <w:rPr>
          <w:rFonts w:asciiTheme="minorEastAsia" w:hAnsiTheme="minorEastAsia" w:hint="eastAsia"/>
          <w:sz w:val="24"/>
          <w:szCs w:val="32"/>
        </w:rPr>
        <w:t>1、</w:t>
      </w:r>
      <w:r w:rsidR="00000000" w:rsidRPr="00113EA1">
        <w:rPr>
          <w:rFonts w:asciiTheme="minorEastAsia" w:hAnsiTheme="minorEastAsia" w:hint="eastAsia"/>
          <w:sz w:val="24"/>
          <w:szCs w:val="32"/>
        </w:rPr>
        <w:t>授课教师</w:t>
      </w:r>
      <w:r>
        <w:rPr>
          <w:rFonts w:asciiTheme="minorEastAsia" w:hAnsiTheme="minorEastAsia" w:hint="eastAsia"/>
          <w:sz w:val="24"/>
          <w:szCs w:val="32"/>
        </w:rPr>
        <w:t>要</w:t>
      </w:r>
      <w:r w:rsidR="00000000" w:rsidRPr="00113EA1">
        <w:rPr>
          <w:rFonts w:asciiTheme="minorEastAsia" w:hAnsiTheme="minorEastAsia" w:hint="eastAsia"/>
          <w:sz w:val="24"/>
          <w:szCs w:val="32"/>
        </w:rPr>
        <w:t>重视学生在学习过程中的艺术感知及情感体验，培训学生的主观能动性，让学生成为课堂的主体。</w:t>
      </w:r>
    </w:p>
    <w:p w14:paraId="305F2D83" w14:textId="2FD57A93" w:rsidR="004533F0" w:rsidRPr="00113EA1" w:rsidRDefault="00113EA1" w:rsidP="00113EA1">
      <w:pPr>
        <w:spacing w:line="276" w:lineRule="auto"/>
        <w:ind w:firstLineChars="200" w:firstLine="480"/>
        <w:rPr>
          <w:rFonts w:asciiTheme="minorEastAsia" w:hAnsiTheme="minorEastAsia"/>
          <w:sz w:val="24"/>
          <w:szCs w:val="32"/>
        </w:rPr>
      </w:pPr>
      <w:r>
        <w:rPr>
          <w:rFonts w:asciiTheme="minorEastAsia" w:hAnsiTheme="minorEastAsia" w:hint="eastAsia"/>
          <w:sz w:val="24"/>
          <w:szCs w:val="32"/>
        </w:rPr>
        <w:t>2、</w:t>
      </w:r>
      <w:r w:rsidR="00000000" w:rsidRPr="00113EA1">
        <w:rPr>
          <w:rFonts w:asciiTheme="minorEastAsia" w:hAnsiTheme="minorEastAsia" w:hint="eastAsia"/>
          <w:sz w:val="24"/>
          <w:szCs w:val="32"/>
        </w:rPr>
        <w:t>授课教师</w:t>
      </w:r>
      <w:r>
        <w:rPr>
          <w:rFonts w:asciiTheme="minorEastAsia" w:hAnsiTheme="minorEastAsia" w:hint="eastAsia"/>
          <w:sz w:val="24"/>
          <w:szCs w:val="32"/>
        </w:rPr>
        <w:t>要</w:t>
      </w:r>
      <w:r w:rsidR="00000000" w:rsidRPr="00113EA1">
        <w:rPr>
          <w:rFonts w:asciiTheme="minorEastAsia" w:hAnsiTheme="minorEastAsia" w:hint="eastAsia"/>
          <w:sz w:val="24"/>
          <w:szCs w:val="32"/>
        </w:rPr>
        <w:t>采用多种教学方法，结合日常生活体验，小组展示，情境创设等多种方法，让学生在不同的学习生活中体验音乐的魅力</w:t>
      </w:r>
    </w:p>
    <w:p w14:paraId="1975B944" w14:textId="50DCE577" w:rsidR="004533F0" w:rsidRDefault="00113EA1" w:rsidP="00113EA1">
      <w:pPr>
        <w:spacing w:line="276" w:lineRule="auto"/>
        <w:ind w:firstLineChars="200" w:firstLine="480"/>
        <w:rPr>
          <w:rFonts w:asciiTheme="minorEastAsia" w:hAnsiTheme="minorEastAsia"/>
          <w:sz w:val="24"/>
          <w:szCs w:val="32"/>
        </w:rPr>
      </w:pPr>
      <w:r>
        <w:rPr>
          <w:rFonts w:asciiTheme="minorEastAsia" w:hAnsiTheme="minorEastAsia" w:hint="eastAsia"/>
          <w:sz w:val="24"/>
          <w:szCs w:val="32"/>
        </w:rPr>
        <w:t>3、老师应该</w:t>
      </w:r>
      <w:r w:rsidR="00000000" w:rsidRPr="00113EA1">
        <w:rPr>
          <w:rFonts w:asciiTheme="minorEastAsia" w:hAnsiTheme="minorEastAsia" w:hint="eastAsia"/>
          <w:sz w:val="24"/>
          <w:szCs w:val="32"/>
        </w:rPr>
        <w:t>敞开心扉与孩子们真诚互动，奖励机制的创设，让孩子们感受到他们的成长与提升，激发与调动音乐学习热情。</w:t>
      </w:r>
    </w:p>
    <w:p w14:paraId="22D08F18" w14:textId="327EE7EC" w:rsidR="005E4A67" w:rsidRPr="00113EA1" w:rsidRDefault="005E4A67" w:rsidP="00113EA1">
      <w:pPr>
        <w:spacing w:line="276" w:lineRule="auto"/>
        <w:ind w:firstLineChars="200" w:firstLine="480"/>
        <w:rPr>
          <w:rFonts w:asciiTheme="minorEastAsia" w:hAnsiTheme="minorEastAsia" w:hint="eastAsia"/>
          <w:sz w:val="24"/>
          <w:szCs w:val="32"/>
        </w:rPr>
      </w:pPr>
      <w:r>
        <w:rPr>
          <w:rFonts w:asciiTheme="minorEastAsia" w:hAnsiTheme="minorEastAsia"/>
          <w:noProof/>
          <w:sz w:val="24"/>
          <w:szCs w:val="32"/>
        </w:rPr>
        <w:drawing>
          <wp:inline distT="0" distB="0" distL="0" distR="0" wp14:anchorId="1395FE45" wp14:editId="12CCCD92">
            <wp:extent cx="2447925" cy="1630477"/>
            <wp:effectExtent l="0" t="0" r="0" b="8255"/>
            <wp:docPr id="20788723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345" cy="1636752"/>
                    </a:xfrm>
                    <a:prstGeom prst="rect">
                      <a:avLst/>
                    </a:prstGeom>
                    <a:noFill/>
                    <a:ln>
                      <a:noFill/>
                    </a:ln>
                  </pic:spPr>
                </pic:pic>
              </a:graphicData>
            </a:graphic>
          </wp:inline>
        </w:drawing>
      </w:r>
      <w:r>
        <w:rPr>
          <w:rFonts w:asciiTheme="minorEastAsia" w:hAnsiTheme="minorEastAsia"/>
          <w:noProof/>
          <w:sz w:val="24"/>
          <w:szCs w:val="32"/>
        </w:rPr>
        <w:drawing>
          <wp:inline distT="0" distB="0" distL="0" distR="0" wp14:anchorId="59CC9227" wp14:editId="120CDED2">
            <wp:extent cx="2447925" cy="1630477"/>
            <wp:effectExtent l="0" t="0" r="0" b="8255"/>
            <wp:docPr id="3400964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048" cy="1631225"/>
                    </a:xfrm>
                    <a:prstGeom prst="rect">
                      <a:avLst/>
                    </a:prstGeom>
                    <a:noFill/>
                    <a:ln>
                      <a:noFill/>
                    </a:ln>
                  </pic:spPr>
                </pic:pic>
              </a:graphicData>
            </a:graphic>
          </wp:inline>
        </w:drawing>
      </w:r>
      <w:r>
        <w:rPr>
          <w:rFonts w:asciiTheme="minorEastAsia" w:hAnsiTheme="minorEastAsia" w:hint="eastAsia"/>
          <w:noProof/>
          <w:sz w:val="24"/>
          <w:szCs w:val="32"/>
        </w:rPr>
        <w:drawing>
          <wp:inline distT="0" distB="0" distL="0" distR="0" wp14:anchorId="5626CCB6" wp14:editId="798F85CC">
            <wp:extent cx="2523675" cy="1680931"/>
            <wp:effectExtent l="0" t="0" r="0" b="0"/>
            <wp:docPr id="5933252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5597" cy="1682211"/>
                    </a:xfrm>
                    <a:prstGeom prst="rect">
                      <a:avLst/>
                    </a:prstGeom>
                    <a:noFill/>
                    <a:ln>
                      <a:noFill/>
                    </a:ln>
                  </pic:spPr>
                </pic:pic>
              </a:graphicData>
            </a:graphic>
          </wp:inline>
        </w:drawing>
      </w:r>
      <w:r>
        <w:rPr>
          <w:rFonts w:asciiTheme="minorEastAsia" w:hAnsiTheme="minorEastAsia" w:hint="eastAsia"/>
          <w:noProof/>
          <w:sz w:val="24"/>
          <w:szCs w:val="32"/>
        </w:rPr>
        <w:drawing>
          <wp:inline distT="0" distB="0" distL="0" distR="0" wp14:anchorId="3455F8BB" wp14:editId="61BF0E2C">
            <wp:extent cx="2533650" cy="1687576"/>
            <wp:effectExtent l="0" t="0" r="0" b="8255"/>
            <wp:docPr id="1311523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687576"/>
                    </a:xfrm>
                    <a:prstGeom prst="rect">
                      <a:avLst/>
                    </a:prstGeom>
                    <a:noFill/>
                    <a:ln>
                      <a:noFill/>
                    </a:ln>
                  </pic:spPr>
                </pic:pic>
              </a:graphicData>
            </a:graphic>
          </wp:inline>
        </w:drawing>
      </w:r>
    </w:p>
    <w:p w14:paraId="545125B1" w14:textId="77777777" w:rsidR="004533F0" w:rsidRPr="00113EA1" w:rsidRDefault="004533F0" w:rsidP="00113EA1">
      <w:pPr>
        <w:spacing w:line="276" w:lineRule="auto"/>
        <w:rPr>
          <w:rFonts w:asciiTheme="minorEastAsia" w:hAnsiTheme="minorEastAsia"/>
          <w:sz w:val="24"/>
          <w:szCs w:val="32"/>
        </w:rPr>
      </w:pPr>
    </w:p>
    <w:p w14:paraId="481FD5C9" w14:textId="734DA613" w:rsidR="004533F0" w:rsidRDefault="00000000" w:rsidP="00113EA1">
      <w:pPr>
        <w:spacing w:line="276" w:lineRule="auto"/>
        <w:ind w:firstLineChars="200" w:firstLine="480"/>
        <w:rPr>
          <w:rFonts w:asciiTheme="minorEastAsia" w:hAnsiTheme="minorEastAsia"/>
          <w:sz w:val="24"/>
          <w:szCs w:val="32"/>
        </w:rPr>
      </w:pPr>
      <w:r w:rsidRPr="00113EA1">
        <w:rPr>
          <w:rFonts w:asciiTheme="minorEastAsia" w:hAnsiTheme="minorEastAsia" w:hint="eastAsia"/>
          <w:sz w:val="24"/>
          <w:szCs w:val="32"/>
        </w:rPr>
        <w:t>高山仰止，方知才疏，三人同行，</w:t>
      </w:r>
      <w:proofErr w:type="gramStart"/>
      <w:r w:rsidRPr="00113EA1">
        <w:rPr>
          <w:rFonts w:asciiTheme="minorEastAsia" w:hAnsiTheme="minorEastAsia" w:hint="eastAsia"/>
          <w:sz w:val="24"/>
          <w:szCs w:val="32"/>
        </w:rPr>
        <w:t>觉左右</w:t>
      </w:r>
      <w:proofErr w:type="gramEnd"/>
      <w:r w:rsidRPr="00113EA1">
        <w:rPr>
          <w:rFonts w:asciiTheme="minorEastAsia" w:hAnsiTheme="minorEastAsia" w:hint="eastAsia"/>
          <w:sz w:val="24"/>
          <w:szCs w:val="32"/>
        </w:rPr>
        <w:t>为师。此次</w:t>
      </w:r>
      <w:r w:rsidR="00113EA1">
        <w:rPr>
          <w:rFonts w:asciiTheme="minorEastAsia" w:hAnsiTheme="minorEastAsia" w:hint="eastAsia"/>
          <w:sz w:val="24"/>
          <w:szCs w:val="32"/>
        </w:rPr>
        <w:t>研讨</w:t>
      </w:r>
      <w:r w:rsidRPr="00113EA1">
        <w:rPr>
          <w:rFonts w:asciiTheme="minorEastAsia" w:hAnsiTheme="minorEastAsia" w:hint="eastAsia"/>
          <w:sz w:val="24"/>
          <w:szCs w:val="32"/>
        </w:rPr>
        <w:t>活动，给老师们提供了展示自我的平台和学习交流的机会，促进了教师的专业化成长。</w:t>
      </w:r>
      <w:proofErr w:type="gramStart"/>
      <w:r w:rsidRPr="00113EA1">
        <w:rPr>
          <w:rFonts w:asciiTheme="minorEastAsia" w:hAnsiTheme="minorEastAsia" w:hint="eastAsia"/>
          <w:sz w:val="24"/>
          <w:szCs w:val="32"/>
        </w:rPr>
        <w:t>风正潮平</w:t>
      </w:r>
      <w:proofErr w:type="gramEnd"/>
      <w:r w:rsidRPr="00113EA1">
        <w:rPr>
          <w:rFonts w:asciiTheme="minorEastAsia" w:hAnsiTheme="minorEastAsia" w:hint="eastAsia"/>
          <w:sz w:val="24"/>
          <w:szCs w:val="32"/>
        </w:rPr>
        <w:t>，自当扬帆远航;任重道远，更需策马扬鞭。相信老师们将在今后的教研中不断沉淀自我，同心齐</w:t>
      </w:r>
      <w:proofErr w:type="gramStart"/>
      <w:r w:rsidRPr="00113EA1">
        <w:rPr>
          <w:rFonts w:asciiTheme="minorEastAsia" w:hAnsiTheme="minorEastAsia" w:hint="eastAsia"/>
          <w:sz w:val="24"/>
          <w:szCs w:val="32"/>
        </w:rPr>
        <w:t>研</w:t>
      </w:r>
      <w:proofErr w:type="gramEnd"/>
      <w:r w:rsidRPr="00113EA1">
        <w:rPr>
          <w:rFonts w:asciiTheme="minorEastAsia" w:hAnsiTheme="minorEastAsia" w:hint="eastAsia"/>
          <w:sz w:val="24"/>
          <w:szCs w:val="32"/>
        </w:rPr>
        <w:t>，向学而教，我们一直在路上!</w:t>
      </w:r>
    </w:p>
    <w:p w14:paraId="59028A7B" w14:textId="2D0161AA" w:rsidR="005E4A67" w:rsidRPr="00113EA1" w:rsidRDefault="005E4A67" w:rsidP="005E4A67">
      <w:pPr>
        <w:spacing w:line="276" w:lineRule="auto"/>
        <w:ind w:firstLineChars="200" w:firstLine="480"/>
        <w:jc w:val="left"/>
        <w:rPr>
          <w:rFonts w:asciiTheme="minorEastAsia" w:hAnsiTheme="minorEastAsia"/>
          <w:sz w:val="40"/>
          <w:szCs w:val="40"/>
        </w:rPr>
      </w:pPr>
      <w:r>
        <w:rPr>
          <w:rFonts w:asciiTheme="minorEastAsia" w:hAnsiTheme="minorEastAsia"/>
          <w:noProof/>
          <w:sz w:val="24"/>
          <w:szCs w:val="32"/>
        </w:rPr>
        <w:lastRenderedPageBreak/>
        <w:drawing>
          <wp:inline distT="0" distB="0" distL="0" distR="0" wp14:anchorId="65E18598" wp14:editId="50DDA2E5">
            <wp:extent cx="4677944" cy="2752725"/>
            <wp:effectExtent l="0" t="0" r="8890" b="0"/>
            <wp:docPr id="804424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9938" cy="2753898"/>
                    </a:xfrm>
                    <a:prstGeom prst="rect">
                      <a:avLst/>
                    </a:prstGeom>
                    <a:noFill/>
                    <a:ln>
                      <a:noFill/>
                    </a:ln>
                  </pic:spPr>
                </pic:pic>
              </a:graphicData>
            </a:graphic>
          </wp:inline>
        </w:drawing>
      </w:r>
    </w:p>
    <w:sectPr w:rsidR="005E4A67" w:rsidRPr="00113EA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3F0"/>
    <w:rsid w:val="00113EA1"/>
    <w:rsid w:val="004533F0"/>
    <w:rsid w:val="005E4A67"/>
    <w:rsid w:val="00E14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7DDDF"/>
  <w15:docId w15:val="{4D96CE7D-A05C-4CCD-A72A-B8781809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120</Words>
  <Characters>684</Characters>
  <Application>Microsoft Office Word</Application>
  <DocSecurity>0</DocSecurity>
  <Lines>5</Lines>
  <Paragraphs>1</Paragraphs>
  <ScaleCrop>false</ScaleCrop>
  <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sun</cp:lastModifiedBy>
  <cp:revision>2</cp:revision>
  <dcterms:created xsi:type="dcterms:W3CDTF">2024-05-15T00:43:00Z</dcterms:created>
  <dcterms:modified xsi:type="dcterms:W3CDTF">2024-05-15T00:43:00Z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vt:lpwstr>
  </property>
  <property fmtid="{D5CDD505-2E9C-101B-9397-08002B2CF9AE}" pid="3" name="ICV">
    <vt:lpwstr>21EAC8293DE5705C84EB426691843256_31</vt:lpwstr>
  </property>
</Properties>
</file>