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E6" w:rsidRDefault="00F05188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成都市</w:t>
      </w:r>
      <w:r>
        <w:rPr>
          <w:rFonts w:ascii="方正小标宋_GBK" w:eastAsia="方正小标宋_GBK" w:hint="eastAsia"/>
          <w:sz w:val="36"/>
          <w:szCs w:val="36"/>
        </w:rPr>
        <w:t>双流区教育科学研究院</w:t>
      </w:r>
    </w:p>
    <w:p w:rsidR="00BA35BC" w:rsidRDefault="00F05188">
      <w:pPr>
        <w:spacing w:line="60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</w:t>
      </w:r>
      <w:r>
        <w:rPr>
          <w:rFonts w:ascii="方正小标宋_GBK" w:eastAsia="方正小标宋_GBK" w:hint="eastAsia"/>
          <w:sz w:val="36"/>
          <w:szCs w:val="36"/>
        </w:rPr>
        <w:t>召开双流区</w:t>
      </w:r>
      <w:r>
        <w:rPr>
          <w:rFonts w:ascii="方正小标宋_GBK" w:eastAsia="方正小标宋_GBK" w:hint="eastAsia"/>
          <w:sz w:val="36"/>
          <w:szCs w:val="36"/>
        </w:rPr>
        <w:t>2024-2025</w:t>
      </w:r>
      <w:r>
        <w:rPr>
          <w:rFonts w:ascii="方正小标宋_GBK" w:eastAsia="方正小标宋_GBK" w:hint="eastAsia"/>
          <w:sz w:val="36"/>
          <w:szCs w:val="36"/>
        </w:rPr>
        <w:t>学年度春期</w:t>
      </w:r>
    </w:p>
    <w:p w:rsidR="005E6CE6" w:rsidRDefault="00F05188">
      <w:pPr>
        <w:spacing w:line="60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生涯规划教育工作会</w:t>
      </w:r>
      <w:r>
        <w:rPr>
          <w:rFonts w:ascii="方正小标宋_GBK" w:eastAsia="方正小标宋_GBK" w:hint="eastAsia"/>
          <w:sz w:val="36"/>
          <w:szCs w:val="36"/>
        </w:rPr>
        <w:t>的通知</w:t>
      </w:r>
    </w:p>
    <w:p w:rsidR="00BA35BC" w:rsidRDefault="00BA35BC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:rsidR="005E6CE6" w:rsidRDefault="00F05188" w:rsidP="00BA35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为进一步落实《四川省教育厅关于做好普通高中学生发展指导工作的通知》（川教函〔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2022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〕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 xml:space="preserve">326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号）、《成都市中小学生涯规划教育实施方案》（成教办〔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2020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〕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 xml:space="preserve">15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  <w:lang w:eastAsia="en-US"/>
        </w:rPr>
        <w:t>号）文件要求，充分发挥生涯规划教育在引导学生生涯觉醒、自我认识、社会理解、生涯抉择、生涯行动等方面的重要作用，激发学生成长动力，改善学生人际关系，促进学生合理定位、科学规划、多元发展。现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召开双流区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2024-2025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学年度春期生涯规划教育工作会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通知如下。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一、组织单位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成都市双流区教育科学研究院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二、会议主题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生涯教育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赋能成长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三、会议时间及地点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时间：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2025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21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日上午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9:00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地点：成都市双流区教育科学研究院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512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会议室</w:t>
      </w:r>
    </w:p>
    <w:p w:rsidR="005E6CE6" w:rsidRDefault="00F05188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会议议程</w:t>
      </w:r>
    </w:p>
    <w:tbl>
      <w:tblPr>
        <w:tblStyle w:val="a3"/>
        <w:tblW w:w="9215" w:type="dxa"/>
        <w:tblInd w:w="-176" w:type="dxa"/>
        <w:tblLook w:val="04A0"/>
      </w:tblPr>
      <w:tblGrid>
        <w:gridCol w:w="5615"/>
        <w:gridCol w:w="3600"/>
      </w:tblGrid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内</w:t>
            </w:r>
            <w:r w:rsidR="00BA35B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3600" w:type="dxa"/>
            <w:vAlign w:val="center"/>
          </w:tcPr>
          <w:p w:rsidR="005E6CE6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汇报人</w:t>
            </w:r>
          </w:p>
        </w:tc>
      </w:tr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学校生涯规划教育工作经验分享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棠湖中学、棠湖外国语学校</w:t>
            </w:r>
          </w:p>
        </w:tc>
      </w:tr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双流区生涯规划教育现状调研及工作规划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双流区生涯教育教研员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吴晓炜</w:t>
            </w:r>
          </w:p>
        </w:tc>
      </w:tr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沙龙式交流：学校生涯规划教育现状、困惑及需求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各学校</w:t>
            </w:r>
          </w:p>
        </w:tc>
      </w:tr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关于中学融合生涯规划教育的思考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高中教育研究室主任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邓天</w:t>
            </w:r>
          </w:p>
        </w:tc>
      </w:tr>
      <w:tr w:rsidR="005E6CE6" w:rsidTr="00BA35BC">
        <w:trPr>
          <w:trHeight w:val="481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专题指导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双流区教科院副院长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刘光文</w:t>
            </w:r>
          </w:p>
        </w:tc>
      </w:tr>
      <w:tr w:rsidR="005E6CE6" w:rsidTr="00BA35BC">
        <w:trPr>
          <w:trHeight w:val="57"/>
        </w:trPr>
        <w:tc>
          <w:tcPr>
            <w:tcW w:w="5615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总结交流</w:t>
            </w:r>
          </w:p>
        </w:tc>
        <w:tc>
          <w:tcPr>
            <w:tcW w:w="3600" w:type="dxa"/>
            <w:vAlign w:val="center"/>
          </w:tcPr>
          <w:p w:rsidR="005E6CE6" w:rsidRPr="00BA35BC" w:rsidRDefault="00F05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</w:rPr>
            </w:pP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双流区教科院院长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A35B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谭红</w:t>
            </w:r>
          </w:p>
        </w:tc>
      </w:tr>
    </w:tbl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lastRenderedPageBreak/>
        <w:t>五、参会要求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参会人员：双流区各中学分管生涯规划教育副校长、生涯规划教育部门负责人、专兼职生涯规划教育教师，每校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人；双流区生涯规划教育中心组成员全体成员。</w:t>
      </w: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请参会学校提前梳理本校生涯规划教育情况，做好发言准备。</w:t>
      </w:r>
    </w:p>
    <w:p w:rsidR="005E6CE6" w:rsidRDefault="005E6CE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联系人：吴老师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  13668154221</w:t>
      </w:r>
    </w:p>
    <w:p w:rsidR="005E6CE6" w:rsidRDefault="005E6CE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:rsidR="005E6CE6" w:rsidRDefault="005E6CE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:rsidR="005E6CE6" w:rsidRDefault="00F0518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成都市双流区教育科学研究院</w:t>
      </w:r>
    </w:p>
    <w:p w:rsidR="005E6CE6" w:rsidRDefault="00F05188" w:rsidP="00BA35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560" w:firstLineChars="200" w:firstLine="560"/>
        <w:jc w:val="righ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2025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18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</w:t>
      </w:r>
      <w:bookmarkStart w:id="0" w:name="_GoBack"/>
      <w:bookmarkEnd w:id="0"/>
    </w:p>
    <w:sectPr w:rsidR="005E6CE6" w:rsidSect="00BA35BC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88" w:rsidRDefault="00F05188" w:rsidP="00BA35BC">
      <w:r>
        <w:separator/>
      </w:r>
    </w:p>
  </w:endnote>
  <w:endnote w:type="continuationSeparator" w:id="0">
    <w:p w:rsidR="00F05188" w:rsidRDefault="00F05188" w:rsidP="00BA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88" w:rsidRDefault="00F05188" w:rsidP="00BA35BC">
      <w:r>
        <w:separator/>
      </w:r>
    </w:p>
  </w:footnote>
  <w:footnote w:type="continuationSeparator" w:id="0">
    <w:p w:rsidR="00F05188" w:rsidRDefault="00F05188" w:rsidP="00BA3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A8137"/>
    <w:multiLevelType w:val="singleLevel"/>
    <w:tmpl w:val="5B4A81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wZGNjOWFlZDUyMGNkMDYyMDRmMjY4YjE2OWUxM2UifQ=="/>
  </w:docVars>
  <w:rsids>
    <w:rsidRoot w:val="005E6CE6"/>
    <w:rsid w:val="005E6CE6"/>
    <w:rsid w:val="00BA35BC"/>
    <w:rsid w:val="00F05188"/>
    <w:rsid w:val="174A382C"/>
    <w:rsid w:val="25B4033A"/>
    <w:rsid w:val="2D6E13F2"/>
    <w:rsid w:val="2F7C5893"/>
    <w:rsid w:val="3FFB7973"/>
    <w:rsid w:val="43F25A99"/>
    <w:rsid w:val="4AC274FF"/>
    <w:rsid w:val="4AC51C9D"/>
    <w:rsid w:val="4B8244EA"/>
    <w:rsid w:val="4FB7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C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5E6C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35BC"/>
    <w:rPr>
      <w:kern w:val="2"/>
      <w:sz w:val="18"/>
      <w:szCs w:val="18"/>
    </w:rPr>
  </w:style>
  <w:style w:type="paragraph" w:styleId="a5">
    <w:name w:val="footer"/>
    <w:basedOn w:val="a"/>
    <w:link w:val="Char0"/>
    <w:rsid w:val="00BA3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35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H3C</dc:creator>
  <cp:lastModifiedBy>Administrator</cp:lastModifiedBy>
  <cp:revision>2</cp:revision>
  <cp:lastPrinted>2025-02-19T02:22:00Z</cp:lastPrinted>
  <dcterms:created xsi:type="dcterms:W3CDTF">2024-12-05T05:58:00Z</dcterms:created>
  <dcterms:modified xsi:type="dcterms:W3CDTF">2025-02-19T02:48:00Z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268B3FA4DF1E4FB18754B48FCB23CA2D_12</vt:lpwstr>
  </property>
</Properties>
</file>