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6EDF"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双流区第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届</w:t>
      </w:r>
    </w:p>
    <w:p w14:paraId="719740CD"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高考解读大赛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 w14:paraId="3640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1C5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进一步落实《双流区新时代中小学教师“五项基本功”提升三年行动计划（试行）》，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推动我区高2023级全体高考学科教师系统把握新课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，精准掌握新高考卷的题型结构、考查范围及命题导向，切实深化高考备考研究的针对性与实效性，真正将 “考教衔接” 要求融入日常教学全过程，有效破解新高考背景下备考的重点难点问题，确保区域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备考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工作稳步推进，经研究，决定举办双流区第十四届高考解读大赛。</w:t>
      </w:r>
    </w:p>
    <w:p w14:paraId="0D63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活动主题</w:t>
      </w:r>
    </w:p>
    <w:p w14:paraId="62E9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提升“基本功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教” </w:t>
      </w:r>
    </w:p>
    <w:p w14:paraId="75A1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时间地点</w:t>
      </w:r>
    </w:p>
    <w:p w14:paraId="7F08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时间、地点安排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42FF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比赛形式</w:t>
      </w:r>
    </w:p>
    <w:p w14:paraId="4A3C58F6">
      <w:pPr>
        <w:pStyle w:val="2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次比赛的主题由各学科依据学科高考的特征与要求，区域学科发展的现状与需求自行确定。可以选择高考分析、单元复习、试题命制等主题，切实围绕新高考展开针对性研究，提升课程转化力、课堂教学力、作业设计力、数字应用力。</w:t>
      </w:r>
    </w:p>
    <w:p w14:paraId="63AD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学科提供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个不同的解读课题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每所学校的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提前在这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个解读课题中随机抽取一个，并对抽到的课题进行充分准备。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备课组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3名教师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进行展示，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展示要制作PPT，展示完成后回答专家提问。每个学校展示时间不超过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 分钟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（含答辩）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BEC9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</w:p>
    <w:p w14:paraId="6D1ED5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学科解读比赛由学科教研员组织，比赛可依据学科特点做更具体的要求。每个学科外聘三位专家作为评委进行评审并点评。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全区高三教师要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依据学科安排全程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参加学科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解读比赛，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原则上不允许请假。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如需请假，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请学校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学科行政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向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学科教研员请假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高一、高二教师观摩学习。本次大赛将根据各学校得分情况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进行排名，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评出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奖。</w:t>
      </w:r>
    </w:p>
    <w:p w14:paraId="13EF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59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成都市双流区第十四届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高考解读大赛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671F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79A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双流区教育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科学研究院</w:t>
      </w:r>
    </w:p>
    <w:p w14:paraId="24E3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6AE6AF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  <w:sz w:val="32"/>
          <w:szCs w:val="32"/>
        </w:rPr>
      </w:pPr>
    </w:p>
    <w:p w14:paraId="6F0A1D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02E19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2B9432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676E4F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5A0E12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628031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2288DC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7EF339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6B09B2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6F7A51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1DCF76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2D68A5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3BA547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199B79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01006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00B14C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28465B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 w14:paraId="1A072F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成都市双流区第十四届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解读大赛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安排表</w:t>
      </w:r>
    </w:p>
    <w:p w14:paraId="70BC66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DDEE3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tbl>
      <w:tblPr>
        <w:tblStyle w:val="8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473"/>
        <w:gridCol w:w="3380"/>
      </w:tblGrid>
      <w:tr w14:paraId="237C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9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学科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B8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6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时间</w:t>
            </w:r>
          </w:p>
        </w:tc>
      </w:tr>
      <w:tr w14:paraId="6BBD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6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C9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7"/>
              </w:rPr>
              <w:t>棠湖中学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73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7"/>
              </w:rPr>
              <w:t>10月30日</w:t>
            </w:r>
          </w:p>
        </w:tc>
      </w:tr>
      <w:tr w14:paraId="65E5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3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54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"/>
              </w:rPr>
              <w:t>棠湖外国语学校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21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"/>
              </w:rPr>
              <w:t>10月29日</w:t>
            </w:r>
          </w:p>
        </w:tc>
      </w:tr>
      <w:tr w14:paraId="4D9E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13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DA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3"/>
              </w:rPr>
              <w:t>双流中学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11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3"/>
              </w:rPr>
              <w:t>10月28日</w:t>
            </w:r>
          </w:p>
        </w:tc>
      </w:tr>
      <w:tr w14:paraId="2358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2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物理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EE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6"/>
              </w:rPr>
              <w:t>棠湖中学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AF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6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6"/>
              </w:rPr>
              <w:t>10月24日</w:t>
            </w:r>
          </w:p>
        </w:tc>
      </w:tr>
      <w:tr w14:paraId="4377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EA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8"/>
              </w:rPr>
              <w:t>双流中学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9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8"/>
              </w:rPr>
              <w:t>10月27日</w:t>
            </w:r>
          </w:p>
        </w:tc>
      </w:tr>
      <w:tr w14:paraId="0EF6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5E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生物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D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4"/>
              </w:rPr>
              <w:t>棠湖中学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52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4"/>
              </w:rPr>
              <w:t>10月23日</w:t>
            </w:r>
          </w:p>
        </w:tc>
      </w:tr>
      <w:tr w14:paraId="2F94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C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政治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CD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9"/>
              </w:rPr>
              <w:t>艺体中学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A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9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9"/>
              </w:rPr>
              <w:t>10月31日</w:t>
            </w:r>
          </w:p>
        </w:tc>
      </w:tr>
      <w:tr w14:paraId="7194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66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9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2"/>
              </w:rPr>
              <w:t>艺体中学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A9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2"/>
              </w:rPr>
              <w:t>10月28日</w:t>
            </w:r>
          </w:p>
        </w:tc>
      </w:tr>
      <w:tr w14:paraId="4EB2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E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地理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76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0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0"/>
              </w:rPr>
              <w:t>区教科院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C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"/>
                <w:woUserID w:val="10"/>
              </w:rPr>
              <w:t>10月23日</w:t>
            </w:r>
          </w:p>
        </w:tc>
      </w:tr>
    </w:tbl>
    <w:p w14:paraId="587095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FB65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901D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5AD1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8D22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4F8A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9764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sectPr>
      <w:footerReference r:id="rId3" w:type="default"/>
      <w:pgSz w:w="11906" w:h="16838"/>
      <w:pgMar w:top="1191" w:right="1519" w:bottom="1191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3AC65C-3080-42B5-B08D-AFC475FDD1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2" w:fontKey="{CBFC251E-5B7B-42ED-9B4A-D0D770842E8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563928-B6D6-4F0A-BB79-00A9DF6ABCAC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7B685C-A7DF-4C8E-B77E-A11DE30A9E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9B13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91E9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91E96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7B830"/>
    <w:multiLevelType w:val="singleLevel"/>
    <w:tmpl w:val="8777B83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0197"/>
    <w:rsid w:val="0BE65DF4"/>
    <w:rsid w:val="0C05788D"/>
    <w:rsid w:val="0FC66FA4"/>
    <w:rsid w:val="10AB3168"/>
    <w:rsid w:val="12B75DF4"/>
    <w:rsid w:val="147856D7"/>
    <w:rsid w:val="181844A7"/>
    <w:rsid w:val="18A80215"/>
    <w:rsid w:val="1B75661C"/>
    <w:rsid w:val="1C3E30E2"/>
    <w:rsid w:val="2A187669"/>
    <w:rsid w:val="30B04157"/>
    <w:rsid w:val="33AA3173"/>
    <w:rsid w:val="3FF014E1"/>
    <w:rsid w:val="41C51A2C"/>
    <w:rsid w:val="4238788C"/>
    <w:rsid w:val="4B700C5B"/>
    <w:rsid w:val="4F2D4EEE"/>
    <w:rsid w:val="52B96FD7"/>
    <w:rsid w:val="605F7014"/>
    <w:rsid w:val="652672DE"/>
    <w:rsid w:val="65A43583"/>
    <w:rsid w:val="6B855157"/>
    <w:rsid w:val="6EE112EC"/>
    <w:rsid w:val="6F555835"/>
    <w:rsid w:val="6FD74555"/>
    <w:rsid w:val="77E45CCE"/>
    <w:rsid w:val="786D1EFA"/>
    <w:rsid w:val="7D32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527" w:hanging="220"/>
      <w:outlineLvl w:val="2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4">
    <w:name w:val="Body Text 3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  <w:style w:type="paragraph" w:styleId="5">
    <w:name w:val="Body Text"/>
    <w:basedOn w:val="1"/>
    <w:qFormat/>
    <w:uiPriority w:val="1"/>
    <w:pPr>
      <w:ind w:left="82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777</Characters>
  <Lines>0</Lines>
  <Paragraphs>0</Paragraphs>
  <TotalTime>2</TotalTime>
  <ScaleCrop>false</ScaleCrop>
  <LinksUpToDate>false</LinksUpToDate>
  <CharactersWithSpaces>785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2020-09-15T20:57:00Z</dcterms:created>
  <dc:creator>北斗星</dc:creator>
  <cp:lastModifiedBy>天哥</cp:lastModifiedBy>
  <cp:lastPrinted>2025-09-17T06:52:00Z</cp:lastPrinted>
  <dcterms:modified xsi:type="dcterms:W3CDTF">2025-09-22T04:46:51Z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A3BF6B9EC6FB47DFAC9BA0D9979D737B_13</vt:lpwstr>
  </property>
  <property fmtid="{D5CDD505-2E9C-101B-9397-08002B2CF9AE}" pid="4" name="KSOTemplateDocerSaveRecord">
    <vt:lpwstr>eyJoZGlkIjoiODI2MzEzYTFiYzk2YjA5MGIzMmFjMmU3YWNlMzY1MDMiLCJ1c2VySWQiOiI0NjUyNzk4ODQifQ==</vt:lpwstr>
  </property>
</Properties>
</file>