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92CA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深耕教坛 笃行不怠</w:t>
      </w:r>
    </w:p>
    <w:p w14:paraId="5A8F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——2025—2026学年度吴明渠名师工作室学员年度总结</w:t>
      </w:r>
    </w:p>
    <w:p w14:paraId="7ADC88FC">
      <w:pPr>
        <w:keepNext w:val="0"/>
        <w:keepLines w:val="0"/>
        <w:pageBreakBefore w:val="0"/>
        <w:widowControl w:val="0"/>
        <w:tabs>
          <w:tab w:val="left" w:pos="1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default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成都市双流区东升小学 易芊妘</w:t>
      </w:r>
    </w:p>
    <w:p w14:paraId="25124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时光荏苒，转眼间在吴明渠名师工作室的一年学习与成长之旅已近尾声。回首这一年，在师父的悉心引领和工作室各位同仁的鼎力相助下，我始终秉持“勤学善思，笃行致远” 的理念，全身心投入各项学习与实践活动，在专业能力、教学理念和教研水平等方面均实现了全方位的提升。现将本年度的学习成果、存在不足及未来规划总结如下：</w:t>
      </w:r>
    </w:p>
    <w:p w14:paraId="6508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一、学习收获：在深耕细研中积淀成长</w:t>
      </w:r>
    </w:p>
    <w:p w14:paraId="5678D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工作室为我们搭建了优质的理论学习平台，一系列针对性强、实用性高的培训活动，让我对教育教学的本质有了更为深刻的理解。通过参与新课标解读、核心素养落地等专题研讨，结合专家授课、集体研读专业文章、剖析教学案例等多种形式，我的教育理论储备不断丰富。尤其是在 “大单元教学设计” 的研讨中，我突破了以往按课时授课的传统思维模式，学会从学科整体逻辑出发搭建教学框架，将零散的知识点串联成系统的知识网络。这一教学理念已成功应用于本学期的教学实践中，显著提升了学生知识融会贯通的能力。此外，在师父的引导下，我们团队潜心研究新版教材的点线图谱解析，经过全体成员的共同努力和师父的精准点拨，对六个年级教材的每一个细节进行了系统梳理与归类，清晰把握了教材的整体脉络，为后续教学工作的开展奠定了坚实基础。</w:t>
      </w:r>
    </w:p>
    <w:p w14:paraId="1A46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、教学实践锤炼本领，课堂能力稳步提升</w:t>
      </w:r>
    </w:p>
    <w:p w14:paraId="5804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工作室提供的丰富展示与交流机会，成为我锤炼教学本领的重要舞台。本年度，我积极参与送教活动、区级公开课及跨区域教学交流活动，累计完成 2 次区级公开课和 2 次跨区域教学交流，还独立承担了一次送教展示课。在每一次活动中，从教学目标的精准设定、教学环节的巧妙设计，到课堂评价的及时有效，都经过了反复打磨。特别是在师父和同事们的帮助下打磨送教展示课时，每一个细节都精益求精，让我深刻体会到 “一节好课是磨出来的”。师父总能在活动后直击问题核心进行点评，并针对普遍问题进行前瞻性的拓展延伸，这些宝贵建议让我在后续教学中遇到同类问题时能够从容应对。在与送教学校老师的共学共研中，思想的碰撞不仅充实了我的理论知识，更让我在课堂把控、学情应对等方面的能力得到了显著提升，教学变得更加从容自信。</w:t>
      </w:r>
    </w:p>
    <w:p w14:paraId="2FF98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三、教研氛围激发思考，专业视野不断拓宽</w:t>
      </w:r>
    </w:p>
    <w:p w14:paraId="2D3C8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工作室浓厚的研讨氛围极具感染力，每次集体备课、评课议课，同事们的独到见解和创新思路都能给我带来诸多启发。在相互学习、取长补短的过程中，我不仅拓宽了教学视野，更学会了以批判性眼光审视自己的教学实践，不断优化教学方法。此外，工作室推荐的专业书籍、优质课例等学习资料，为我的专业成长提供了有力支撑，助力我实现理论与实践的深度融合。师父时常叮嘱我们不忘初心，在网络时代多阅读纸质书籍，虽然目前我在这方面还有所欠缺，但也已意识到其重要性，正逐步养成阅读教育相关书籍的习惯。</w:t>
      </w:r>
    </w:p>
    <w:p w14:paraId="7DBFE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、不足与反思：在正视短板中明确方向</w:t>
      </w:r>
    </w:p>
    <w:p w14:paraId="15FDF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在收获成长的同时，我也清醒地认识到自身存在的诸多不足。其一，教学创新意识与能力有待加强。尽管能够将工作室学到的先进理念和方法应用于教学，但主动创新的意识不足，课堂教学仍存在固定模式的束缚，缺乏具有个人特色和新意的教学设计，难以充分激发学生的学习兴趣和创新思维。其二，课题研究深度与广度不足。虽然参与过相关课题研究，但研究多停留在表面，缺乏系统性和深入性，对研究数据的分析处理能力欠缺，研究成果未能有效转化并应用于教学实践，未能充分发挥课题研究对教学的促进作用。其三，专业知识更新速度滞后。当前教育改革日新月异，我对教育改革最新动态的关注度不够，知识更新速度难以跟上时代步伐，且跨学科知识的学习和运用不足，难以满足学生全面发展的需求。这些短板让我深刻认识到，作为新时代的教育工作者，唯有不断反思、持续完善，才能适应教育发展的新形势、新要求。</w:t>
      </w:r>
    </w:p>
    <w:p w14:paraId="6A083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、未来规划：在笃行致远中追求卓越</w:t>
      </w:r>
    </w:p>
    <w:p w14:paraId="7B2A6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展望未来，我将以本年度的学习为新起点，继续秉持 “勤学善思，笃行致远”的理念，在专业成长的道路上稳步前行，针对自身不足制定以下规划：</w:t>
      </w:r>
    </w:p>
    <w:p w14:paraId="7CD2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方面，加大教育教学专著、期刊论文的阅读力度，密切关注教育改革最新动态，不断更新教育理念；另一方面，主动学习跨学科知识，拓宽知识面，为开展综合性教学筑牢基础。同时，牢记师父的嘱托，多阅读纸质书籍，弥补自身短板，让理论学习成为专业成长的“源头活水”。</w:t>
      </w:r>
    </w:p>
    <w:p w14:paraId="6E304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在借鉴他人优秀教学经验的基础上，结合自身教学实际和学生特点，大胆突破传统教学模式，积极创新教学设计。注重培养学生的创新思维和实践能力，致力于打造具有个人风格的高效课堂。主动参与各类教学竞赛和展示活动，以赛促学、以赛促研，不断提升课堂教学水平。</w:t>
      </w:r>
    </w:p>
    <w:p w14:paraId="6A2B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围绕教学中的重点、难点问题，主动申报各级各类课题，加强与工作室同仁的合作研究，增强课题研究的针对性和实用性。在研究过程中，注重数据积累与反思总结，着力提高数据处理、成果提炼和转化应用能力，力争形成有价值的研究成果，并将其充分应用于教学实践，实现教研与教学的良性互动。</w:t>
      </w:r>
    </w:p>
    <w:p w14:paraId="2C4E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积极参与工作室的各项活动，主动分享自己的教学经验和研究成果，同时虚心向师父和同事们请教，在交流碰撞中汲取智慧、共同进步。珍惜每一次学习机会，将工作室的优质资源转化为自身成长的动力，不断提升专业素养。</w:t>
      </w:r>
    </w:p>
    <w:p w14:paraId="5D2D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一年的学习成长让我受益匪浅，感恩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师父的悉心指导和工作室各位同仁的无私帮助。在未来的教育之路上，我将以更饱满的热情、更务实的作风，克服不足、砥砺前行，努力成为一名更优秀的教育工作者，为教育事业的发展贡献自己的全部力量。</w:t>
      </w:r>
    </w:p>
    <w:p w14:paraId="6BE3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72F7B48-8384-4E03-BF78-FAA0B87BDD7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35D40763-A577-4BD0-AF4E-2D3A1E04154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DAA106B-E1D7-41AA-A5C2-2182DCC6180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12A79C7B-3B00-4C65-9E9E-F956E0857A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17E91"/>
    <w:rsid w:val="3391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2026-01-28T05:01:00Z</dcterms:created>
  <dc:creator>Uncle Drew</dc:creator>
  <cp:lastModifiedBy>Uncle Drew</cp:lastModifiedBy>
  <dcterms:modified xsi:type="dcterms:W3CDTF">2026-01-28T05:09:48Z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0B351FADD1C7448B966691CDCC405057_11</vt:lpwstr>
  </property>
  <property fmtid="{D5CDD505-2E9C-101B-9397-08002B2CF9AE}" pid="4" name="KSOTemplateDocerSaveRecord">
    <vt:lpwstr>eyJoZGlkIjoiMGU3MTg1NWRhYmNhODExODBiNmU5Zjc3Yjg1MzAzMzUiLCJ1c2VySWQiOiI0MDk5NzQ2MzYifQ==</vt:lpwstr>
  </property>
</Properties>
</file>