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研途聚力 赋能成长</w:t>
      </w:r>
    </w:p>
    <w:p w14:paraId="26F27567"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成都市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双流区金桥小学  学员罗青</w:t>
      </w:r>
    </w:p>
    <w:p w14:paraId="7C30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时光荏苒，一年的名师工作室研修之旅已近尾声。在工作室领衔名师的引领下，我始终以精进专业、赋能教学为核心目标，积极投身各项研修实践，在送教帮扶、活动参与、文化传承与课题研究中深耕不辍，现将本年度工作情况总结如下：</w:t>
      </w:r>
    </w:p>
    <w:p w14:paraId="4B74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一、深耕送教实践，助力教育均衡</w:t>
      </w:r>
    </w:p>
    <w:p w14:paraId="101E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本年度，我积极响应工作室“优质资源共享，促进教育均衡”的号召，主动承担送教课任务。结合自身教学专长与受援学校实际需求，精心打磨《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精卫填海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》，从教学设计的优化、教学方法的创新到教学资源的整合，均进行反复研讨与调整。在送教过程中，我不仅注重课堂教学的示范引领，更重视课后与教师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的交流研讨，通过专题讲座、教学反思分享、教学设计研磨等形式，传递先进教学理念与实用教学技巧，助力受援学校教师专业成长。</w:t>
      </w:r>
    </w:p>
    <w:p w14:paraId="666B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二、积极参与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活动，夯实专业根基</w:t>
      </w:r>
    </w:p>
    <w:p w14:paraId="21CF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工作室作为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专业成长的重要平台，本年度组织了形式多样、内容丰富的研修活动，我始终以饱满的热情全程参与，从不缺席。在教学观摩活动中，我认真学习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师傅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及优秀同伴的课堂艺术，记录教学亮点与创新思路，课后积极参与评课议课，结合自身教学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实际交流感悟与困惑；在专题培训与学术研讨中，系统学习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传统文化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等内容，拓宽教育视野，更新教学理念；在集体备课与资源共建活动中，与工作室成员分工协作，共同研磨精品课程、编制教学资源包，提升团队协作能力与教学设计水平。通过全程深度参与工作室各项活动，我在思维碰撞中汲取智慧，在实践交流中锤炼技能，专业素养得到稳步提升。</w:t>
      </w:r>
    </w:p>
    <w:p w14:paraId="3218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三、传承传统文化，赋能学科教学</w:t>
      </w:r>
    </w:p>
    <w:p w14:paraId="7C25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为响应文化育人的教育号召，我积极参与工作室组织的各类传统文化活动，并致力于将传统文化与学科教学深度融合。本年度，先后参与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传统文化活动，如：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赴山东参加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传统文化研习、非遗技艺进校园实践、经典诵读推广活动等。在活动中，我深入学习传统文化内涵，探索传统文化与学科教学的契合点，将传统诗词、民俗文化、非遗技艺等元素融入课堂教学；在语文教学中，借助经典诵读与诗词赏析，提升学生的文学素养与审美能力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课前开展课前三分钟，让孩子们去搜集传统文化的相关资料，给予展示平台。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这些实践不仅丰富了教学内容与形式，更让学生在学习中感受传统文化的魅力，实现了知识传授与文化传承的有机统一。</w:t>
      </w:r>
    </w:p>
    <w:p w14:paraId="463F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四、投身课题研究，提升科研能力</w:t>
      </w:r>
    </w:p>
    <w:p w14:paraId="2D20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本年度，我有幸参与学校牵头的市级传统课题的研究工作。作为课题研究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团队的重要成员，我始终以严谨务实的态度投入研究全过程。在课题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准备阶段，协助查阅相关文献资料，参与撰写课题研究方案，明确研究目标、内容与方法；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成功圆满地开办了课题报告会。</w:t>
      </w:r>
    </w:p>
    <w:p w14:paraId="3872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五、反思与展望</w:t>
      </w:r>
    </w:p>
    <w:p w14:paraId="5AD3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回顾本年度在名师工作室的学习与实践，虽然取得了一定的成绩，但也存在诸多不足：一是送教课程的针对性与创新性仍有提升空间，对不同学情的适配性需进一步优化；二是传统文化与学科教学的融合深度不够，特色课程的体系化建设有待加强；三是课题研究的理论支撑不足，研究成果的转化与推广力度需持续加大。</w:t>
      </w:r>
    </w:p>
    <w:p w14:paraId="3EC1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展望未来，我将以此次总结为新的起点，在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吴明渠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名师工作室的引领下，继续深耕教学实践，精进专业技能：一是持续优化送教模式，精准对接受援学校需求，打造更具实效性与创新性的送教课程；二是深化传统文化与学科教学的融合研究，构建系统化的特色课程体系，让文化育人落地生根；三是加强教育科研理论学习，提升课题研究的专业性与深度，积极推动研究成果的转化与应用；四是主动参与更多工作室研修活动，借鉴同伴的优秀经验，弥补自身不足，努力实现专业成长的新跨越。</w:t>
      </w:r>
    </w:p>
    <w:p w14:paraId="627F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</w:p>
    <w:p w14:paraId="0678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最后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感谢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吴明渠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名师工作室提供的优质平台与领衔名师的悉心指导，感谢各位同伴的支持与帮助。在未来的教育之路上，我将不忘初心，砥砺前行，以更饱满的热情、更务实的作风，在教育教学与研究中不断探索，为教育事业的发展贡献自己的力量。</w:t>
      </w:r>
    </w:p>
    <w:p w14:paraId="0F7D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</w:p>
    <w:p w14:paraId="57BD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color w:val="FF0000"/>
          <w:sz w:val="32"/>
          <w:szCs w:val="32"/>
        </w:rPr>
      </w:pPr>
    </w:p>
    <w:sectPr>
      <w:pgSz w:w="11906" w:h="16838"/>
      <w:pgMar w:top="1417" w:right="130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C0013"/>
    <w:rsid w:val="104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2026-01-27T07:03:00Z</dcterms:created>
  <dc:creator>哈哈</dc:creator>
  <cp:lastModifiedBy>哈哈</cp:lastModifiedBy>
  <dcterms:modified xsi:type="dcterms:W3CDTF">2026-01-27T07:26:47Z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F5574CBDF899484BACAE7D199E4BAB63_11</vt:lpwstr>
  </property>
  <property fmtid="{D5CDD505-2E9C-101B-9397-08002B2CF9AE}" pid="4" name="KSOTemplateDocerSaveRecord">
    <vt:lpwstr>eyJoZGlkIjoiZjliNGI0YTcxOGE4NDc2MzNmYzk0MjZiNzJlMjMxM2IiLCJ1c2VySWQiOiIzMjk1MzA2MjYifQ==</vt:lpwstr>
  </property>
</Properties>
</file>