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“李春兰工作室”活动安排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2015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lang w:val="en-US" w:eastAsia="zh-CN"/>
        </w:rPr>
        <w:t>---12月份--第2号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时间：2015.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   星期五 </w:t>
      </w:r>
      <w:r>
        <w:rPr>
          <w:rFonts w:hint="eastAsia"/>
          <w:sz w:val="32"/>
          <w:szCs w:val="32"/>
          <w:lang w:val="en-US" w:eastAsia="zh-CN"/>
        </w:rPr>
        <w:t xml:space="preserve"> 上午9点开始，会期半天</w:t>
      </w:r>
      <w:r>
        <w:rPr>
          <w:rFonts w:hint="eastAsia"/>
          <w:sz w:val="32"/>
          <w:szCs w:val="32"/>
        </w:rPr>
        <w:t xml:space="preserve">   </w:t>
      </w:r>
    </w:p>
    <w:p>
      <w:pPr>
        <w:ind w:left="1600" w:hanging="1600" w:hangingChars="5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学习形式：集体学习</w:t>
      </w:r>
    </w:p>
    <w:p>
      <w:pPr>
        <w:ind w:left="1600" w:hanging="1600" w:hanging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参会人员：</w:t>
      </w:r>
      <w:r>
        <w:rPr>
          <w:rFonts w:hint="eastAsia"/>
          <w:sz w:val="32"/>
          <w:szCs w:val="32"/>
          <w:lang w:eastAsia="zh-CN"/>
        </w:rPr>
        <w:t>导师、助导、</w:t>
      </w:r>
      <w:r>
        <w:rPr>
          <w:rFonts w:hint="eastAsia"/>
          <w:sz w:val="32"/>
          <w:szCs w:val="32"/>
        </w:rPr>
        <w:t>在籍学员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ind w:left="1600" w:hanging="1600" w:hanging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【其中助导郭俊梅赴台湾培训，房国臣休产假】</w:t>
      </w:r>
    </w:p>
    <w:p>
      <w:pPr>
        <w:ind w:left="1600" w:hanging="1600" w:hanging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【欢迎其他学员回工作室参与】</w:t>
      </w:r>
    </w:p>
    <w:p>
      <w:pPr>
        <w:ind w:left="1600" w:hanging="1600" w:hangingChars="5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地点：</w:t>
      </w:r>
      <w:r>
        <w:rPr>
          <w:rFonts w:hint="eastAsia"/>
          <w:sz w:val="32"/>
          <w:szCs w:val="32"/>
          <w:lang w:eastAsia="zh-CN"/>
        </w:rPr>
        <w:t>棠湖中学实验学校</w:t>
      </w:r>
    </w:p>
    <w:p>
      <w:pPr>
        <w:ind w:left="1600" w:hanging="1600" w:hanging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联系人：王萍</w:t>
      </w:r>
      <w:r>
        <w:rPr>
          <w:rFonts w:hint="eastAsia"/>
          <w:sz w:val="32"/>
          <w:szCs w:val="32"/>
          <w:lang w:val="en-US" w:eastAsia="zh-CN"/>
        </w:rPr>
        <w:t xml:space="preserve">  13880128968</w:t>
      </w:r>
    </w:p>
    <w:p>
      <w:pPr>
        <w:ind w:left="1600" w:hanging="1600" w:hanging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指导老师：高永琼</w:t>
      </w:r>
    </w:p>
    <w:p>
      <w:pPr>
        <w:ind w:left="1600" w:hanging="1600" w:hangingChars="5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主题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lang w:eastAsia="zh-CN"/>
        </w:rPr>
        <w:t>中小学品格教育的实施与评价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小学品格教育主题研讨</w:t>
      </w:r>
    </w:p>
    <w:p>
      <w:pPr>
        <w:numPr>
          <w:numId w:val="0"/>
        </w:num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【王萍、辛洁秋根据各自班的学生情况选择一个品格项目，并提供培养方案供研讨】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中学品格教育主题研讨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【李春兰介绍成都市中职学生品格教育研究方案】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就如何开展品格教育评价进行研讨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布置下一次研讨内容</w:t>
      </w:r>
    </w:p>
    <w:p>
      <w:pPr>
        <w:numPr>
          <w:ilvl w:val="0"/>
          <w:numId w:val="2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王萍、辛洁秋设计一份品格教育的主题班会方案</w:t>
      </w:r>
    </w:p>
    <w:p>
      <w:pPr>
        <w:numPr>
          <w:ilvl w:val="0"/>
          <w:numId w:val="2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王燕、陈嫱自选课题，提供一份教学设计【体系如何在学科教学中开展品格教育，使学科育人具象化，也使三维目标之情感态度价值观目标落地】</w:t>
      </w:r>
    </w:p>
    <w:p>
      <w:pPr>
        <w:numPr>
          <w:ilvl w:val="0"/>
          <w:numId w:val="2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李春兰提供一份教学设计，并依据教学设计分享实施心得。</w:t>
      </w:r>
    </w:p>
    <w:p>
      <w:pPr>
        <w:numPr>
          <w:ilvl w:val="0"/>
          <w:numId w:val="2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郭俊梅做台湾学习报告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</w:p>
    <w:p>
      <w:pPr>
        <w:ind w:left="1600" w:hanging="1600" w:hangingChars="5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三、摄影及新闻：</w:t>
      </w:r>
      <w:r>
        <w:rPr>
          <w:rFonts w:hint="eastAsia"/>
          <w:sz w:val="32"/>
          <w:szCs w:val="32"/>
          <w:lang w:eastAsia="zh-CN"/>
        </w:rPr>
        <w:t>王燕</w:t>
      </w:r>
    </w:p>
    <w:p>
      <w:pPr>
        <w:ind w:left="1600" w:hanging="1600" w:hanging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李春兰工作室</w:t>
      </w:r>
    </w:p>
    <w:p>
      <w:pPr>
        <w:ind w:left="1600" w:hanging="1600" w:hanging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2015.12.10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decorative"/>
    <w:pitch w:val="default"/>
    <w:sig w:usb0="00000287" w:usb1="00000000" w:usb2="00000000" w:usb3="00000000" w:csb0="2000019F" w:csb1="00000000"/>
  </w:font>
  <w:font w:name="Verdana">
    <w:panose1 w:val="020B0604030504040204"/>
    <w:charset w:val="00"/>
    <w:family w:val="roman"/>
    <w:pitch w:val="default"/>
    <w:sig w:usb0="00000287" w:usb1="00000000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9706242">
    <w:nsid w:val="5668C302"/>
    <w:multiLevelType w:val="singleLevel"/>
    <w:tmpl w:val="5668C302"/>
    <w:lvl w:ilvl="0" w:tentative="1">
      <w:start w:val="1"/>
      <w:numFmt w:val="decimal"/>
      <w:suff w:val="space"/>
      <w:lvlText w:val="（%1）"/>
      <w:lvlJc w:val="left"/>
    </w:lvl>
  </w:abstractNum>
  <w:abstractNum w:abstractNumId="1449706048">
    <w:nsid w:val="5668C240"/>
    <w:multiLevelType w:val="singleLevel"/>
    <w:tmpl w:val="5668C240"/>
    <w:lvl w:ilvl="0" w:tentative="1">
      <w:start w:val="1"/>
      <w:numFmt w:val="decimal"/>
      <w:suff w:val="space"/>
      <w:lvlText w:val="%1、"/>
      <w:lvlJc w:val="left"/>
    </w:lvl>
  </w:abstractNum>
  <w:num w:numId="1">
    <w:abstractNumId w:val="1449706048"/>
  </w:num>
  <w:num w:numId="2">
    <w:abstractNumId w:val="14497062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F112D"/>
    <w:rsid w:val="3EDF112D"/>
    <w:rsid w:val="7AB365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2015-12-02T02:50:00Z</dcterms:created>
  <dc:creator>Administrator</dc:creator>
  <cp:lastModifiedBy>Administrator</cp:lastModifiedBy>
  <dcterms:modified xsi:type="dcterms:W3CDTF">2015-12-10T00:11:38Z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