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8"/>
          <w:lang w:eastAsia="zh-CN"/>
        </w:rPr>
        <w:t>幸福教育</w:t>
      </w: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 xml:space="preserve">  幸福生活</w:t>
      </w:r>
    </w:p>
    <w:p>
      <w:pPr>
        <w:ind w:firstLine="560"/>
        <w:jc w:val="right"/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——周晓玲名师工作室12月15日活动简讯</w:t>
      </w:r>
    </w:p>
    <w:p>
      <w:p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海棠香国，静湖鉴人。</w:t>
      </w:r>
      <w:r>
        <w:rPr>
          <w:rFonts w:hint="eastAsia"/>
          <w:sz w:val="28"/>
          <w:szCs w:val="36"/>
          <w:lang w:val="en-US" w:eastAsia="zh-CN"/>
        </w:rPr>
        <w:t>12月15日，周晓玲工作室的导师及学员走进了美丽的棠湖小学，观摩了周晓玲工作室、罗莉工作室部分学员的结业课。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亲和可人的王晓露老师带来了群文阅读《春天 走在文字里》，王老师以诗意的语言引入三篇群文教学，孩子们自由自在地描述着印象中的春色，师生漫步在春光的文字里。教学中实现了“排比”这一知识点的认知、实践、迁移。最后，孩子们使用“排比”这一修辞手法描绘出春光明媚。接着</w:t>
      </w:r>
      <w:r>
        <w:rPr>
          <w:rFonts w:ascii="宋体" w:hAnsi="宋体" w:eastAsia="宋体" w:cs="宋体"/>
          <w:sz w:val="27"/>
          <w:szCs w:val="27"/>
        </w:rPr>
        <w:t>工作室学员张洪瑞执教《成吉思汗和鹰》。在张老师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用</w:t>
      </w:r>
      <w:r>
        <w:rPr>
          <w:rFonts w:ascii="宋体" w:hAnsi="宋体" w:eastAsia="宋体" w:cs="宋体"/>
          <w:sz w:val="27"/>
          <w:szCs w:val="27"/>
        </w:rPr>
        <w:t>风趣幽默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的语言介绍了成吉思汗的人物背景，</w:t>
      </w:r>
      <w:r>
        <w:rPr>
          <w:rFonts w:ascii="宋体" w:hAnsi="宋体" w:eastAsia="宋体" w:cs="宋体"/>
          <w:sz w:val="27"/>
          <w:szCs w:val="27"/>
        </w:rPr>
        <w:t>他重视基础知识教学，紧抓字词，从鹰四次不同程度撞掉水的动词着手，让学生感悟成吉思汗的情绪变化，并指导学生理解文意。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最后</w:t>
      </w:r>
      <w:r>
        <w:rPr>
          <w:rFonts w:hint="eastAsia" w:ascii="宋体" w:hAnsi="宋体" w:eastAsia="宋体" w:cs="宋体"/>
          <w:sz w:val="28"/>
          <w:szCs w:val="28"/>
        </w:rPr>
        <w:t>后张卉老师执教《生死攸关的烛光》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通过情节曲线图让学生整体感知课文内容，</w:t>
      </w:r>
      <w:r>
        <w:rPr>
          <w:rFonts w:hint="eastAsia" w:ascii="宋体" w:hAnsi="宋体" w:eastAsia="宋体" w:cs="宋体"/>
          <w:sz w:val="28"/>
          <w:szCs w:val="28"/>
        </w:rPr>
        <w:t>三次回扣课题“生死攸关的烛光”，学生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紧紧抓住了人物的神态、动作、语言来体会人物的品质。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在评课环节，来自研培中心的李晓玉老师指出了评课的“十点要义”：学情把握要准；目标把握要切；课堂内容要丰；文化含量要厚；整体框架要清；语文实践要实；语文韵味要浓；学生参与要活；细节处理要适；教学效果要著。学员们认真倾听记录，收益匪浅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周晓玲导师揣怀着满满的教育热情，培育了这三位优秀的学员，在即将结业之际，我们看到了导师和学员脸上洋溢的幸福。是啊！有这样一位导师，我们是幸福的，有周晓玲工作室这个大家庭，我们是幸福的！我们将继续在这条幸福路上实现我们的教育梦！</w:t>
      </w:r>
      <w:bookmarkStart w:id="0" w:name="_GoBack"/>
      <w:bookmarkEnd w:id="0"/>
    </w:p>
    <w:p>
      <w:p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308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333333"/>
      <w:u w:val="none"/>
    </w:rPr>
  </w:style>
  <w:style w:type="character" w:styleId="5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2016-12-15T11:39:28Z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