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25" w:rsidRPr="0097137E" w:rsidRDefault="00112525" w:rsidP="00CA11FF">
      <w:pPr>
        <w:spacing w:line="276" w:lineRule="auto"/>
        <w:jc w:val="center"/>
        <w:rPr>
          <w:rFonts w:ascii="黑体" w:eastAsia="黑体" w:hAnsi="黑体"/>
          <w:b/>
          <w:bCs/>
          <w:sz w:val="44"/>
          <w:szCs w:val="44"/>
        </w:rPr>
      </w:pPr>
      <w:r w:rsidRPr="0097137E">
        <w:rPr>
          <w:rFonts w:ascii="黑体" w:eastAsia="黑体" w:hAnsi="黑体" w:hint="eastAsia"/>
          <w:b/>
          <w:bCs/>
          <w:sz w:val="44"/>
          <w:szCs w:val="44"/>
        </w:rPr>
        <w:t>自主探究，敢为人先</w:t>
      </w:r>
      <w:r w:rsidR="00DA3CF1" w:rsidRPr="0097137E">
        <w:rPr>
          <w:rFonts w:ascii="黑体" w:eastAsia="黑体" w:hAnsi="黑体" w:hint="eastAsia"/>
          <w:b/>
          <w:bCs/>
          <w:sz w:val="44"/>
          <w:szCs w:val="44"/>
        </w:rPr>
        <w:t>!</w:t>
      </w:r>
    </w:p>
    <w:p w:rsidR="00112525" w:rsidRPr="006A36F2" w:rsidRDefault="00112525" w:rsidP="00CA11FF">
      <w:pPr>
        <w:spacing w:line="276" w:lineRule="auto"/>
        <w:jc w:val="center"/>
        <w:rPr>
          <w:sz w:val="24"/>
        </w:rPr>
      </w:pPr>
      <w:r w:rsidRPr="006A36F2">
        <w:rPr>
          <w:rFonts w:hint="eastAsia"/>
          <w:sz w:val="24"/>
        </w:rPr>
        <w:t>——双流区高中英语</w:t>
      </w:r>
      <w:r w:rsidR="00F9735F">
        <w:rPr>
          <w:rFonts w:hint="eastAsia"/>
          <w:sz w:val="24"/>
        </w:rPr>
        <w:t>新课</w:t>
      </w:r>
      <w:proofErr w:type="gramStart"/>
      <w:r w:rsidR="00F9735F">
        <w:rPr>
          <w:rFonts w:hint="eastAsia"/>
          <w:sz w:val="24"/>
        </w:rPr>
        <w:t>改</w:t>
      </w:r>
      <w:r w:rsidRPr="006A36F2">
        <w:rPr>
          <w:rFonts w:hint="eastAsia"/>
          <w:sz w:val="24"/>
        </w:rPr>
        <w:t>教师</w:t>
      </w:r>
      <w:proofErr w:type="gramEnd"/>
      <w:r w:rsidRPr="006A36F2">
        <w:rPr>
          <w:rFonts w:hint="eastAsia"/>
          <w:sz w:val="24"/>
        </w:rPr>
        <w:t>讲坛之语篇分析专题（一）</w:t>
      </w:r>
    </w:p>
    <w:p w:rsidR="00112525" w:rsidRDefault="00112525" w:rsidP="00CA11FF">
      <w:pPr>
        <w:spacing w:line="276" w:lineRule="auto"/>
      </w:pPr>
    </w:p>
    <w:p w:rsidR="00A75685" w:rsidRDefault="00112525" w:rsidP="006A36F2">
      <w:pPr>
        <w:spacing w:line="276" w:lineRule="auto"/>
        <w:ind w:firstLineChars="200" w:firstLine="560"/>
        <w:rPr>
          <w:rFonts w:ascii="宋体" w:hAnsi="宋体" w:hint="eastAsia"/>
          <w:sz w:val="28"/>
          <w:szCs w:val="28"/>
        </w:rPr>
      </w:pPr>
      <w:r w:rsidRPr="006A36F2">
        <w:rPr>
          <w:rFonts w:ascii="宋体" w:hAnsi="宋体" w:hint="eastAsia"/>
          <w:sz w:val="28"/>
          <w:szCs w:val="28"/>
        </w:rPr>
        <w:t>11月13日上午9:00，“双流区高中英语</w:t>
      </w:r>
      <w:r w:rsidR="006A5CC7">
        <w:rPr>
          <w:rFonts w:ascii="宋体" w:hAnsi="宋体" w:hint="eastAsia"/>
          <w:sz w:val="28"/>
          <w:szCs w:val="28"/>
        </w:rPr>
        <w:t>新课改</w:t>
      </w:r>
      <w:r w:rsidRPr="006A36F2">
        <w:rPr>
          <w:rFonts w:ascii="宋体" w:hAnsi="宋体" w:hint="eastAsia"/>
          <w:sz w:val="28"/>
          <w:szCs w:val="28"/>
        </w:rPr>
        <w:t>教师</w:t>
      </w:r>
      <w:r w:rsidRPr="006A36F2">
        <w:rPr>
          <w:rFonts w:hint="eastAsia"/>
          <w:bCs/>
          <w:sz w:val="28"/>
          <w:szCs w:val="28"/>
        </w:rPr>
        <w:t>自主探究</w:t>
      </w:r>
      <w:r w:rsidR="006A5CC7">
        <w:rPr>
          <w:rFonts w:ascii="宋体" w:hAnsi="宋体" w:hint="eastAsia"/>
          <w:sz w:val="28"/>
          <w:szCs w:val="28"/>
        </w:rPr>
        <w:t>学术交流</w:t>
      </w:r>
      <w:r w:rsidRPr="006A36F2">
        <w:rPr>
          <w:rFonts w:ascii="宋体" w:hAnsi="宋体" w:hint="eastAsia"/>
          <w:sz w:val="28"/>
          <w:szCs w:val="28"/>
        </w:rPr>
        <w:t>讲坛”在</w:t>
      </w:r>
      <w:proofErr w:type="gramStart"/>
      <w:r w:rsidR="009C78D1" w:rsidRPr="006A36F2">
        <w:rPr>
          <w:rFonts w:ascii="宋体" w:hAnsi="宋体" w:hint="eastAsia"/>
          <w:sz w:val="28"/>
          <w:szCs w:val="28"/>
        </w:rPr>
        <w:t>棠</w:t>
      </w:r>
      <w:proofErr w:type="gramEnd"/>
      <w:r w:rsidR="009C78D1" w:rsidRPr="006A36F2">
        <w:rPr>
          <w:rFonts w:ascii="宋体" w:hAnsi="宋体" w:hint="eastAsia"/>
          <w:sz w:val="28"/>
          <w:szCs w:val="28"/>
        </w:rPr>
        <w:t>湖中学</w:t>
      </w:r>
      <w:r w:rsidRPr="006A36F2">
        <w:rPr>
          <w:rFonts w:ascii="宋体" w:hAnsi="宋体" w:hint="eastAsia"/>
          <w:sz w:val="28"/>
          <w:szCs w:val="28"/>
        </w:rPr>
        <w:t>成功召开</w:t>
      </w:r>
      <w:r w:rsidR="006A5CC7">
        <w:rPr>
          <w:rFonts w:ascii="宋体" w:hAnsi="宋体" w:hint="eastAsia"/>
          <w:sz w:val="28"/>
          <w:szCs w:val="28"/>
        </w:rPr>
        <w:t>，</w:t>
      </w:r>
      <w:r w:rsidRPr="006A36F2">
        <w:rPr>
          <w:rFonts w:ascii="宋体" w:hAnsi="宋体" w:hint="eastAsia"/>
          <w:sz w:val="28"/>
          <w:szCs w:val="28"/>
        </w:rPr>
        <w:t>双流区</w:t>
      </w:r>
      <w:proofErr w:type="gramStart"/>
      <w:r w:rsidRPr="006A36F2">
        <w:rPr>
          <w:rFonts w:ascii="宋体" w:hAnsi="宋体" w:hint="eastAsia"/>
          <w:sz w:val="28"/>
          <w:szCs w:val="28"/>
        </w:rPr>
        <w:t>各高</w:t>
      </w:r>
      <w:r w:rsidR="006A5CC7">
        <w:rPr>
          <w:rFonts w:ascii="宋体" w:hAnsi="宋体" w:hint="eastAsia"/>
          <w:sz w:val="28"/>
          <w:szCs w:val="28"/>
        </w:rPr>
        <w:t>完</w:t>
      </w:r>
      <w:r w:rsidRPr="006A36F2">
        <w:rPr>
          <w:rFonts w:ascii="宋体" w:hAnsi="宋体" w:hint="eastAsia"/>
          <w:sz w:val="28"/>
          <w:szCs w:val="28"/>
        </w:rPr>
        <w:t>中</w:t>
      </w:r>
      <w:proofErr w:type="gramEnd"/>
      <w:r w:rsidR="006A5CC7">
        <w:rPr>
          <w:rFonts w:ascii="宋体" w:hAnsi="宋体" w:hint="eastAsia"/>
          <w:sz w:val="28"/>
          <w:szCs w:val="28"/>
        </w:rPr>
        <w:t>学校</w:t>
      </w:r>
      <w:r w:rsidRPr="006A36F2">
        <w:rPr>
          <w:rFonts w:ascii="宋体" w:hAnsi="宋体" w:hint="eastAsia"/>
          <w:sz w:val="28"/>
          <w:szCs w:val="28"/>
        </w:rPr>
        <w:t>英语教师</w:t>
      </w:r>
      <w:r w:rsidR="006A5CC7" w:rsidRPr="006A36F2">
        <w:rPr>
          <w:rFonts w:ascii="宋体" w:hAnsi="宋体" w:hint="eastAsia"/>
          <w:sz w:val="28"/>
          <w:szCs w:val="28"/>
        </w:rPr>
        <w:t>积极</w:t>
      </w:r>
      <w:r w:rsidR="006A5CC7">
        <w:rPr>
          <w:rFonts w:ascii="宋体" w:hAnsi="宋体" w:hint="eastAsia"/>
          <w:sz w:val="28"/>
          <w:szCs w:val="28"/>
        </w:rPr>
        <w:t>踊跃地</w:t>
      </w:r>
      <w:r w:rsidRPr="006A36F2">
        <w:rPr>
          <w:rFonts w:ascii="宋体" w:hAnsi="宋体" w:hint="eastAsia"/>
          <w:sz w:val="28"/>
          <w:szCs w:val="28"/>
        </w:rPr>
        <w:t>参加</w:t>
      </w:r>
      <w:r w:rsidR="006A5CC7">
        <w:rPr>
          <w:rFonts w:ascii="宋体" w:hAnsi="宋体" w:hint="eastAsia"/>
          <w:sz w:val="28"/>
          <w:szCs w:val="28"/>
        </w:rPr>
        <w:t>了这次学术会议。</w:t>
      </w:r>
      <w:r w:rsidR="00A75685">
        <w:rPr>
          <w:rFonts w:ascii="宋体" w:hAnsi="宋体" w:hint="eastAsia"/>
          <w:sz w:val="28"/>
          <w:szCs w:val="28"/>
        </w:rPr>
        <w:t>区</w:t>
      </w:r>
      <w:r w:rsidRPr="006A36F2">
        <w:rPr>
          <w:rFonts w:ascii="宋体" w:hAnsi="宋体" w:hint="eastAsia"/>
          <w:sz w:val="28"/>
          <w:szCs w:val="28"/>
        </w:rPr>
        <w:t>教育研究与教育发展中心</w:t>
      </w:r>
      <w:r w:rsidR="00A75685">
        <w:rPr>
          <w:rFonts w:ascii="宋体" w:hAnsi="宋体" w:hint="eastAsia"/>
          <w:sz w:val="28"/>
          <w:szCs w:val="28"/>
        </w:rPr>
        <w:t>普高室</w:t>
      </w:r>
      <w:r w:rsidRPr="006A36F2">
        <w:rPr>
          <w:rFonts w:ascii="宋体" w:hAnsi="宋体" w:hint="eastAsia"/>
          <w:sz w:val="28"/>
          <w:szCs w:val="28"/>
        </w:rPr>
        <w:t>雷传利老师主持本次会议，</w:t>
      </w:r>
      <w:r w:rsidR="00A75685">
        <w:rPr>
          <w:rFonts w:ascii="宋体" w:hAnsi="宋体" w:hint="eastAsia"/>
          <w:sz w:val="28"/>
          <w:szCs w:val="28"/>
        </w:rPr>
        <w:t>他回顾了2014年以来双流区高中英语学科</w:t>
      </w:r>
      <w:r w:rsidR="00F95D7F">
        <w:rPr>
          <w:rFonts w:ascii="宋体" w:hAnsi="宋体" w:hint="eastAsia"/>
          <w:sz w:val="28"/>
          <w:szCs w:val="28"/>
        </w:rPr>
        <w:t>提前介入高中课改的经历，总结了学科队伍学习与探究的路程，介绍了双流区高中英语学科发展与课</w:t>
      </w:r>
      <w:proofErr w:type="gramStart"/>
      <w:r w:rsidR="00F95D7F">
        <w:rPr>
          <w:rFonts w:ascii="宋体" w:hAnsi="宋体" w:hint="eastAsia"/>
          <w:sz w:val="28"/>
          <w:szCs w:val="28"/>
        </w:rPr>
        <w:t>改实践</w:t>
      </w:r>
      <w:proofErr w:type="gramEnd"/>
      <w:r w:rsidR="00F95D7F">
        <w:rPr>
          <w:rFonts w:ascii="宋体" w:hAnsi="宋体" w:hint="eastAsia"/>
          <w:sz w:val="28"/>
          <w:szCs w:val="28"/>
        </w:rPr>
        <w:t>探究的路线图，为大家明确了目标与方向。</w:t>
      </w:r>
    </w:p>
    <w:p w:rsidR="00F95D7F" w:rsidRDefault="00F95D7F" w:rsidP="00F95D7F">
      <w:pPr>
        <w:spacing w:line="276" w:lineRule="auto"/>
        <w:jc w:val="left"/>
        <w:rPr>
          <w:rFonts w:ascii="宋体" w:hAnsi="宋体" w:hint="eastAsia"/>
          <w:sz w:val="28"/>
          <w:szCs w:val="28"/>
        </w:rPr>
      </w:pPr>
      <w:r>
        <w:rPr>
          <w:rFonts w:ascii="宋体" w:hAnsi="宋体" w:hint="eastAsia"/>
          <w:noProof/>
          <w:szCs w:val="21"/>
        </w:rPr>
        <w:drawing>
          <wp:inline distT="0" distB="0" distL="0" distR="0" wp14:anchorId="7A592CC0" wp14:editId="4A16B7FD">
            <wp:extent cx="6057900" cy="4042252"/>
            <wp:effectExtent l="0" t="0" r="0" b="0"/>
            <wp:docPr id="3" name="图片 3" descr="G:\新闻\36D49706@5D626E7D.C5950B5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新闻\36D49706@5D626E7D.C5950B5A.JPG.jpg"/>
                    <pic:cNvPicPr>
                      <a:picLocks noChangeAspect="1" noChangeArrowheads="1"/>
                    </pic:cNvPicPr>
                  </pic:nvPicPr>
                  <pic:blipFill>
                    <a:blip r:embed="rId7" cstate="print"/>
                    <a:srcRect/>
                    <a:stretch>
                      <a:fillRect/>
                    </a:stretch>
                  </pic:blipFill>
                  <pic:spPr bwMode="auto">
                    <a:xfrm>
                      <a:off x="0" y="0"/>
                      <a:ext cx="6057900" cy="4042252"/>
                    </a:xfrm>
                    <a:prstGeom prst="rect">
                      <a:avLst/>
                    </a:prstGeom>
                    <a:noFill/>
                    <a:ln w="9525">
                      <a:noFill/>
                      <a:miter lim="800000"/>
                      <a:headEnd/>
                      <a:tailEnd/>
                    </a:ln>
                  </pic:spPr>
                </pic:pic>
              </a:graphicData>
            </a:graphic>
          </wp:inline>
        </w:drawing>
      </w:r>
    </w:p>
    <w:p w:rsidR="00F95D7F" w:rsidRDefault="00F95D7F" w:rsidP="00F95D7F">
      <w:pPr>
        <w:spacing w:line="276" w:lineRule="auto"/>
        <w:ind w:firstLineChars="200" w:firstLine="560"/>
        <w:jc w:val="left"/>
        <w:rPr>
          <w:rFonts w:ascii="宋体" w:hAnsi="宋体" w:hint="eastAsia"/>
          <w:sz w:val="28"/>
          <w:szCs w:val="28"/>
        </w:rPr>
      </w:pPr>
      <w:r>
        <w:rPr>
          <w:rFonts w:ascii="宋体" w:hAnsi="宋体" w:hint="eastAsia"/>
          <w:sz w:val="28"/>
          <w:szCs w:val="28"/>
        </w:rPr>
        <w:t>本次学术交流的主讲人是</w:t>
      </w:r>
      <w:proofErr w:type="gramStart"/>
      <w:r w:rsidR="009C78D1" w:rsidRPr="006A36F2">
        <w:rPr>
          <w:rFonts w:ascii="宋体" w:hAnsi="宋体" w:hint="eastAsia"/>
          <w:sz w:val="28"/>
          <w:szCs w:val="28"/>
        </w:rPr>
        <w:t>棠</w:t>
      </w:r>
      <w:proofErr w:type="gramEnd"/>
      <w:r w:rsidR="009C78D1" w:rsidRPr="006A36F2">
        <w:rPr>
          <w:rFonts w:ascii="宋体" w:hAnsi="宋体" w:hint="eastAsia"/>
          <w:sz w:val="28"/>
          <w:szCs w:val="28"/>
        </w:rPr>
        <w:t>湖中学</w:t>
      </w:r>
      <w:r w:rsidR="00112525" w:rsidRPr="006A36F2">
        <w:rPr>
          <w:rFonts w:ascii="宋体" w:hAnsi="宋体" w:hint="eastAsia"/>
          <w:sz w:val="28"/>
          <w:szCs w:val="28"/>
        </w:rPr>
        <w:t>张燕君老师</w:t>
      </w:r>
      <w:r>
        <w:rPr>
          <w:rFonts w:ascii="宋体" w:hAnsi="宋体" w:hint="eastAsia"/>
          <w:sz w:val="28"/>
          <w:szCs w:val="28"/>
        </w:rPr>
        <w:t>，她</w:t>
      </w:r>
      <w:r w:rsidR="00112525" w:rsidRPr="006A36F2">
        <w:rPr>
          <w:rFonts w:ascii="宋体" w:hAnsi="宋体" w:hint="eastAsia"/>
          <w:sz w:val="28"/>
          <w:szCs w:val="28"/>
        </w:rPr>
        <w:t>在会</w:t>
      </w:r>
      <w:r>
        <w:rPr>
          <w:rFonts w:ascii="宋体" w:hAnsi="宋体" w:hint="eastAsia"/>
          <w:sz w:val="28"/>
          <w:szCs w:val="28"/>
        </w:rPr>
        <w:t>上</w:t>
      </w:r>
      <w:r w:rsidR="00112525" w:rsidRPr="006A36F2">
        <w:rPr>
          <w:rFonts w:ascii="宋体" w:hAnsi="宋体" w:hint="eastAsia"/>
          <w:sz w:val="28"/>
          <w:szCs w:val="28"/>
        </w:rPr>
        <w:t>以“</w:t>
      </w:r>
      <w:r w:rsidR="00112525" w:rsidRPr="006A36F2">
        <w:rPr>
          <w:rFonts w:hint="eastAsia"/>
          <w:sz w:val="28"/>
          <w:szCs w:val="28"/>
        </w:rPr>
        <w:t>语篇分析专题</w:t>
      </w:r>
      <w:r w:rsidR="00112525" w:rsidRPr="006A36F2">
        <w:rPr>
          <w:rFonts w:ascii="宋体" w:hAnsi="宋体" w:hint="eastAsia"/>
          <w:sz w:val="28"/>
          <w:szCs w:val="28"/>
        </w:rPr>
        <w:t>”为主题</w:t>
      </w:r>
      <w:r>
        <w:rPr>
          <w:rFonts w:ascii="宋体" w:hAnsi="宋体" w:hint="eastAsia"/>
          <w:sz w:val="28"/>
          <w:szCs w:val="28"/>
        </w:rPr>
        <w:t>做了</w:t>
      </w:r>
      <w:r w:rsidR="00112525" w:rsidRPr="006A36F2">
        <w:rPr>
          <w:rFonts w:ascii="宋体" w:hAnsi="宋体" w:hint="eastAsia"/>
          <w:sz w:val="28"/>
          <w:szCs w:val="28"/>
        </w:rPr>
        <w:t>讲座。</w:t>
      </w:r>
      <w:r w:rsidRPr="006A36F2">
        <w:rPr>
          <w:rFonts w:ascii="宋体" w:hAnsi="宋体" w:hint="eastAsia"/>
          <w:sz w:val="28"/>
          <w:szCs w:val="28"/>
        </w:rPr>
        <w:t>在会议中，张燕君老师首先介绍</w:t>
      </w:r>
      <w:r>
        <w:rPr>
          <w:rFonts w:ascii="宋体" w:hAnsi="宋体" w:hint="eastAsia"/>
          <w:sz w:val="28"/>
          <w:szCs w:val="28"/>
        </w:rPr>
        <w:t>自己两年来学习探究的过程，以及实践中的心得体会，也给到会的老师们</w:t>
      </w:r>
      <w:r w:rsidRPr="006A36F2">
        <w:rPr>
          <w:rFonts w:ascii="宋体" w:hAnsi="宋体" w:hint="eastAsia"/>
          <w:sz w:val="28"/>
          <w:szCs w:val="28"/>
        </w:rPr>
        <w:t>推荐</w:t>
      </w:r>
      <w:r>
        <w:rPr>
          <w:rFonts w:ascii="宋体" w:hAnsi="宋体" w:hint="eastAsia"/>
          <w:sz w:val="28"/>
          <w:szCs w:val="28"/>
        </w:rPr>
        <w:t>了她</w:t>
      </w:r>
      <w:r w:rsidRPr="006A36F2">
        <w:rPr>
          <w:rFonts w:ascii="宋体" w:hAnsi="宋体" w:hint="eastAsia"/>
          <w:sz w:val="28"/>
          <w:szCs w:val="28"/>
        </w:rPr>
        <w:t>自己所读语</w:t>
      </w:r>
      <w:proofErr w:type="gramStart"/>
      <w:r w:rsidRPr="006A36F2">
        <w:rPr>
          <w:rFonts w:ascii="宋体" w:hAnsi="宋体" w:hint="eastAsia"/>
          <w:sz w:val="28"/>
          <w:szCs w:val="28"/>
        </w:rPr>
        <w:t>篇</w:t>
      </w:r>
      <w:r>
        <w:rPr>
          <w:rFonts w:ascii="宋体" w:hAnsi="宋体" w:hint="eastAsia"/>
          <w:sz w:val="28"/>
          <w:szCs w:val="28"/>
        </w:rPr>
        <w:t>方面</w:t>
      </w:r>
      <w:proofErr w:type="gramEnd"/>
      <w:r>
        <w:rPr>
          <w:rFonts w:ascii="宋体" w:hAnsi="宋体" w:hint="eastAsia"/>
          <w:sz w:val="28"/>
          <w:szCs w:val="28"/>
        </w:rPr>
        <w:t>的专业</w:t>
      </w:r>
      <w:r w:rsidRPr="006A36F2">
        <w:rPr>
          <w:rFonts w:ascii="宋体" w:hAnsi="宋体" w:hint="eastAsia"/>
          <w:sz w:val="28"/>
          <w:szCs w:val="28"/>
        </w:rPr>
        <w:t>书籍</w:t>
      </w:r>
      <w:r>
        <w:rPr>
          <w:rFonts w:ascii="宋体" w:hAnsi="宋体" w:hint="eastAsia"/>
          <w:sz w:val="28"/>
          <w:szCs w:val="28"/>
        </w:rPr>
        <w:t>。会上</w:t>
      </w:r>
      <w:r w:rsidR="00CD25B4">
        <w:rPr>
          <w:rFonts w:ascii="宋体" w:hAnsi="宋体" w:hint="eastAsia"/>
          <w:sz w:val="28"/>
          <w:szCs w:val="28"/>
        </w:rPr>
        <w:t>，</w:t>
      </w:r>
      <w:r>
        <w:rPr>
          <w:rFonts w:ascii="宋体" w:hAnsi="宋体" w:hint="eastAsia"/>
          <w:sz w:val="28"/>
          <w:szCs w:val="28"/>
        </w:rPr>
        <w:t>张老师给老师们交流了</w:t>
      </w:r>
      <w:r w:rsidRPr="006A36F2">
        <w:rPr>
          <w:rFonts w:ascii="宋体" w:hAnsi="宋体" w:hint="eastAsia"/>
          <w:sz w:val="28"/>
          <w:szCs w:val="28"/>
        </w:rPr>
        <w:t>理论</w:t>
      </w:r>
      <w:r>
        <w:rPr>
          <w:rFonts w:ascii="宋体" w:hAnsi="宋体" w:hint="eastAsia"/>
          <w:sz w:val="28"/>
          <w:szCs w:val="28"/>
        </w:rPr>
        <w:t>的出处</w:t>
      </w:r>
      <w:r w:rsidR="00CD25B4">
        <w:rPr>
          <w:rFonts w:ascii="宋体" w:hAnsi="宋体" w:hint="eastAsia"/>
          <w:sz w:val="28"/>
          <w:szCs w:val="28"/>
        </w:rPr>
        <w:t>和书籍名称</w:t>
      </w:r>
      <w:r>
        <w:rPr>
          <w:rFonts w:ascii="宋体" w:hAnsi="宋体" w:hint="eastAsia"/>
          <w:sz w:val="28"/>
          <w:szCs w:val="28"/>
        </w:rPr>
        <w:t>，毫无保留</w:t>
      </w:r>
      <w:r>
        <w:rPr>
          <w:rFonts w:ascii="宋体" w:hAnsi="宋体" w:hint="eastAsia"/>
          <w:sz w:val="28"/>
          <w:szCs w:val="28"/>
        </w:rPr>
        <w:lastRenderedPageBreak/>
        <w:t>地</w:t>
      </w:r>
      <w:r w:rsidRPr="006A36F2">
        <w:rPr>
          <w:rFonts w:ascii="宋体" w:hAnsi="宋体" w:hint="eastAsia"/>
          <w:sz w:val="28"/>
          <w:szCs w:val="28"/>
        </w:rPr>
        <w:t>分享了两年来</w:t>
      </w:r>
      <w:r w:rsidR="000E2702">
        <w:rPr>
          <w:rFonts w:ascii="宋体" w:hAnsi="宋体" w:hint="eastAsia"/>
          <w:sz w:val="28"/>
          <w:szCs w:val="28"/>
        </w:rPr>
        <w:t>她</w:t>
      </w:r>
      <w:r w:rsidRPr="006A36F2">
        <w:rPr>
          <w:rFonts w:ascii="宋体" w:hAnsi="宋体" w:hint="eastAsia"/>
          <w:sz w:val="28"/>
          <w:szCs w:val="28"/>
        </w:rPr>
        <w:t>读书</w:t>
      </w:r>
      <w:r w:rsidR="000E2702">
        <w:rPr>
          <w:rFonts w:ascii="宋体" w:hAnsi="宋体" w:hint="eastAsia"/>
          <w:sz w:val="28"/>
          <w:szCs w:val="28"/>
        </w:rPr>
        <w:t>的点点滴滴</w:t>
      </w:r>
      <w:r w:rsidRPr="006A36F2">
        <w:rPr>
          <w:rFonts w:ascii="宋体" w:hAnsi="宋体" w:hint="eastAsia"/>
          <w:sz w:val="28"/>
          <w:szCs w:val="28"/>
        </w:rPr>
        <w:t>感受</w:t>
      </w:r>
      <w:r w:rsidR="000E2702">
        <w:rPr>
          <w:rFonts w:ascii="宋体" w:hAnsi="宋体" w:hint="eastAsia"/>
          <w:sz w:val="28"/>
          <w:szCs w:val="28"/>
        </w:rPr>
        <w:t>，</w:t>
      </w:r>
      <w:r w:rsidRPr="006A36F2">
        <w:rPr>
          <w:rFonts w:ascii="宋体" w:hAnsi="宋体" w:hint="eastAsia"/>
          <w:sz w:val="28"/>
          <w:szCs w:val="28"/>
        </w:rPr>
        <w:t>并在此基础上结合自己的</w:t>
      </w:r>
      <w:r w:rsidR="000E2702">
        <w:rPr>
          <w:rFonts w:ascii="宋体" w:hAnsi="宋体" w:hint="eastAsia"/>
          <w:sz w:val="28"/>
          <w:szCs w:val="28"/>
        </w:rPr>
        <w:t>理解与</w:t>
      </w:r>
      <w:r w:rsidRPr="006A36F2">
        <w:rPr>
          <w:rFonts w:ascii="宋体" w:hAnsi="宋体" w:hint="eastAsia"/>
          <w:sz w:val="28"/>
          <w:szCs w:val="28"/>
        </w:rPr>
        <w:t>实践</w:t>
      </w:r>
      <w:r w:rsidR="000E2702">
        <w:rPr>
          <w:rFonts w:ascii="宋体" w:hAnsi="宋体" w:hint="eastAsia"/>
          <w:sz w:val="28"/>
          <w:szCs w:val="28"/>
        </w:rPr>
        <w:t>奉献了</w:t>
      </w:r>
      <w:r w:rsidRPr="006A36F2">
        <w:rPr>
          <w:rFonts w:ascii="宋体" w:hAnsi="宋体" w:hint="eastAsia"/>
          <w:sz w:val="28"/>
          <w:szCs w:val="28"/>
        </w:rPr>
        <w:t>自己的语篇知识</w:t>
      </w:r>
      <w:r w:rsidR="000E2702">
        <w:rPr>
          <w:rFonts w:ascii="宋体" w:hAnsi="宋体" w:hint="eastAsia"/>
          <w:sz w:val="28"/>
          <w:szCs w:val="28"/>
        </w:rPr>
        <w:t>结构</w:t>
      </w:r>
      <w:r w:rsidRPr="006A36F2">
        <w:rPr>
          <w:rFonts w:ascii="宋体" w:hAnsi="宋体" w:hint="eastAsia"/>
          <w:sz w:val="28"/>
          <w:szCs w:val="28"/>
        </w:rPr>
        <w:t>图。</w:t>
      </w:r>
      <w:proofErr w:type="gramStart"/>
      <w:r w:rsidR="00A82A36">
        <w:rPr>
          <w:rFonts w:ascii="宋体" w:hAnsi="宋体" w:hint="eastAsia"/>
          <w:sz w:val="28"/>
          <w:szCs w:val="28"/>
        </w:rPr>
        <w:t>她</w:t>
      </w:r>
      <w:r w:rsidRPr="006A36F2">
        <w:rPr>
          <w:rFonts w:ascii="宋体" w:hAnsi="宋体" w:hint="eastAsia"/>
          <w:sz w:val="28"/>
          <w:szCs w:val="28"/>
        </w:rPr>
        <w:t>把语篇</w:t>
      </w:r>
      <w:proofErr w:type="gramEnd"/>
      <w:r w:rsidRPr="006A36F2">
        <w:rPr>
          <w:rFonts w:ascii="宋体" w:hAnsi="宋体" w:hint="eastAsia"/>
          <w:sz w:val="28"/>
          <w:szCs w:val="28"/>
        </w:rPr>
        <w:t>知识</w:t>
      </w:r>
      <w:r w:rsidR="00A82A36">
        <w:rPr>
          <w:rFonts w:ascii="宋体" w:hAnsi="宋体" w:hint="eastAsia"/>
          <w:sz w:val="28"/>
          <w:szCs w:val="28"/>
        </w:rPr>
        <w:t>结构</w:t>
      </w:r>
      <w:r w:rsidRPr="006A36F2">
        <w:rPr>
          <w:rFonts w:ascii="宋体" w:hAnsi="宋体" w:hint="eastAsia"/>
          <w:sz w:val="28"/>
          <w:szCs w:val="28"/>
        </w:rPr>
        <w:t>图分为语篇宏观知识图与语篇微观知识图，其中</w:t>
      </w:r>
      <w:proofErr w:type="gramStart"/>
      <w:r w:rsidRPr="006A36F2">
        <w:rPr>
          <w:rFonts w:ascii="宋体" w:hAnsi="宋体" w:hint="eastAsia"/>
          <w:sz w:val="28"/>
          <w:szCs w:val="28"/>
        </w:rPr>
        <w:t>又把语篇</w:t>
      </w:r>
      <w:proofErr w:type="gramEnd"/>
      <w:r w:rsidRPr="006A36F2">
        <w:rPr>
          <w:rFonts w:ascii="宋体" w:hAnsi="宋体" w:hint="eastAsia"/>
          <w:sz w:val="28"/>
          <w:szCs w:val="28"/>
        </w:rPr>
        <w:t>宏观知识图分类为语</w:t>
      </w:r>
      <w:proofErr w:type="gramStart"/>
      <w:r w:rsidRPr="006A36F2">
        <w:rPr>
          <w:rFonts w:ascii="宋体" w:hAnsi="宋体" w:hint="eastAsia"/>
          <w:sz w:val="28"/>
          <w:szCs w:val="28"/>
        </w:rPr>
        <w:t>篇基本</w:t>
      </w:r>
      <w:proofErr w:type="gramEnd"/>
      <w:r w:rsidRPr="006A36F2">
        <w:rPr>
          <w:rFonts w:ascii="宋体" w:hAnsi="宋体" w:hint="eastAsia"/>
          <w:sz w:val="28"/>
          <w:szCs w:val="28"/>
        </w:rPr>
        <w:t>要属﹑语篇的种类﹑语篇的组织模式及语篇的语体</w:t>
      </w:r>
      <w:r w:rsidR="001A7E01">
        <w:rPr>
          <w:rFonts w:ascii="宋体" w:hAnsi="宋体" w:hint="eastAsia"/>
          <w:sz w:val="28"/>
          <w:szCs w:val="28"/>
        </w:rPr>
        <w:t>。</w:t>
      </w:r>
      <w:proofErr w:type="gramStart"/>
      <w:r w:rsidR="001A7E01">
        <w:rPr>
          <w:rFonts w:ascii="宋体" w:hAnsi="宋体" w:hint="eastAsia"/>
          <w:sz w:val="28"/>
          <w:szCs w:val="28"/>
        </w:rPr>
        <w:t>她把</w:t>
      </w:r>
      <w:r w:rsidRPr="006A36F2">
        <w:rPr>
          <w:rFonts w:ascii="宋体" w:hAnsi="宋体" w:hint="eastAsia"/>
          <w:sz w:val="28"/>
          <w:szCs w:val="28"/>
        </w:rPr>
        <w:t>语篇</w:t>
      </w:r>
      <w:proofErr w:type="gramEnd"/>
      <w:r w:rsidRPr="006A36F2">
        <w:rPr>
          <w:rFonts w:ascii="宋体" w:hAnsi="宋体" w:hint="eastAsia"/>
          <w:sz w:val="28"/>
          <w:szCs w:val="28"/>
        </w:rPr>
        <w:t>微观知识图分类为联接手段﹑</w:t>
      </w:r>
      <w:proofErr w:type="gramStart"/>
      <w:r w:rsidRPr="006A36F2">
        <w:rPr>
          <w:rFonts w:ascii="宋体" w:hAnsi="宋体" w:hint="eastAsia"/>
          <w:sz w:val="28"/>
          <w:szCs w:val="28"/>
        </w:rPr>
        <w:t>句际关系</w:t>
      </w:r>
      <w:proofErr w:type="gramEnd"/>
      <w:r w:rsidRPr="006A36F2">
        <w:rPr>
          <w:rFonts w:ascii="宋体" w:hAnsi="宋体" w:hint="eastAsia"/>
          <w:sz w:val="28"/>
          <w:szCs w:val="28"/>
        </w:rPr>
        <w:t>﹑话题及信息结构</w:t>
      </w:r>
      <w:r w:rsidR="001A7E01">
        <w:rPr>
          <w:rFonts w:ascii="宋体" w:hAnsi="宋体" w:hint="eastAsia"/>
          <w:sz w:val="28"/>
          <w:szCs w:val="28"/>
        </w:rPr>
        <w:t>，</w:t>
      </w:r>
      <w:r w:rsidR="00A82A36">
        <w:rPr>
          <w:rFonts w:ascii="宋体" w:hAnsi="宋体" w:hint="eastAsia"/>
          <w:sz w:val="28"/>
          <w:szCs w:val="28"/>
        </w:rPr>
        <w:t>接着</w:t>
      </w:r>
      <w:r w:rsidRPr="006A36F2">
        <w:rPr>
          <w:rFonts w:ascii="宋体" w:hAnsi="宋体" w:hint="eastAsia"/>
          <w:sz w:val="28"/>
          <w:szCs w:val="28"/>
        </w:rPr>
        <w:t>张老师又以有趣的语篇会话开篇导入语用知识，并在接下来的讲座中以历年高考真题与语</w:t>
      </w:r>
      <w:proofErr w:type="gramStart"/>
      <w:r w:rsidRPr="006A36F2">
        <w:rPr>
          <w:rFonts w:ascii="宋体" w:hAnsi="宋体" w:hint="eastAsia"/>
          <w:sz w:val="28"/>
          <w:szCs w:val="28"/>
        </w:rPr>
        <w:t>篇理论</w:t>
      </w:r>
      <w:proofErr w:type="gramEnd"/>
      <w:r w:rsidRPr="006A36F2">
        <w:rPr>
          <w:rFonts w:ascii="宋体" w:hAnsi="宋体" w:hint="eastAsia"/>
          <w:sz w:val="28"/>
          <w:szCs w:val="28"/>
        </w:rPr>
        <w:t>相结合深入浅出的诠释</w:t>
      </w:r>
      <w:proofErr w:type="gramStart"/>
      <w:r w:rsidRPr="006A36F2">
        <w:rPr>
          <w:rFonts w:ascii="宋体" w:hAnsi="宋体" w:hint="eastAsia"/>
          <w:sz w:val="28"/>
          <w:szCs w:val="28"/>
        </w:rPr>
        <w:t>了语篇知识图各级</w:t>
      </w:r>
      <w:proofErr w:type="gramEnd"/>
      <w:r w:rsidRPr="006A36F2">
        <w:rPr>
          <w:rFonts w:ascii="宋体" w:hAnsi="宋体" w:hint="eastAsia"/>
          <w:sz w:val="28"/>
          <w:szCs w:val="28"/>
        </w:rPr>
        <w:t>子话题与教学实践的结合</w:t>
      </w:r>
      <w:r w:rsidR="00A82A36">
        <w:rPr>
          <w:rFonts w:ascii="宋体" w:hAnsi="宋体" w:hint="eastAsia"/>
          <w:sz w:val="28"/>
          <w:szCs w:val="28"/>
        </w:rPr>
        <w:t>情况</w:t>
      </w:r>
      <w:r w:rsidRPr="006A36F2">
        <w:rPr>
          <w:rFonts w:ascii="宋体" w:hAnsi="宋体" w:hint="eastAsia"/>
          <w:sz w:val="28"/>
          <w:szCs w:val="28"/>
        </w:rPr>
        <w:t>。让全区老师能在理论与实践中找到适合自己的切入点并且在交流过程中能学习和塑造自己的语篇知识观和理论与实践结合观，并在接下来的英语改革创新浪潮中和新高考形势下能够把握先机﹑努力探究和引领趋势。</w:t>
      </w:r>
    </w:p>
    <w:p w:rsidR="00F95D7F" w:rsidRDefault="00A82A36" w:rsidP="00A82A36">
      <w:pPr>
        <w:spacing w:line="276" w:lineRule="auto"/>
        <w:jc w:val="left"/>
        <w:rPr>
          <w:rFonts w:ascii="宋体" w:hAnsi="宋体" w:hint="eastAsia"/>
          <w:sz w:val="28"/>
          <w:szCs w:val="28"/>
        </w:rPr>
      </w:pPr>
      <w:r>
        <w:rPr>
          <w:rFonts w:ascii="宋体" w:hAnsi="宋体" w:hint="eastAsia"/>
          <w:noProof/>
          <w:szCs w:val="21"/>
        </w:rPr>
        <w:drawing>
          <wp:inline distT="0" distB="0" distL="0" distR="0" wp14:anchorId="45ECF8CD" wp14:editId="2F11A644">
            <wp:extent cx="6029325" cy="4023184"/>
            <wp:effectExtent l="0" t="0" r="0" b="0"/>
            <wp:docPr id="1" name="图片 1" descr="G:\新闻\6696F131@6E056B03.C5950B5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新闻\6696F131@6E056B03.C5950B5A.JPG.jpg"/>
                    <pic:cNvPicPr>
                      <a:picLocks noChangeAspect="1" noChangeArrowheads="1"/>
                    </pic:cNvPicPr>
                  </pic:nvPicPr>
                  <pic:blipFill>
                    <a:blip r:embed="rId8" cstate="print"/>
                    <a:srcRect/>
                    <a:stretch>
                      <a:fillRect/>
                    </a:stretch>
                  </pic:blipFill>
                  <pic:spPr bwMode="auto">
                    <a:xfrm>
                      <a:off x="0" y="0"/>
                      <a:ext cx="6029325" cy="4023184"/>
                    </a:xfrm>
                    <a:prstGeom prst="rect">
                      <a:avLst/>
                    </a:prstGeom>
                    <a:noFill/>
                    <a:ln w="9525">
                      <a:noFill/>
                      <a:miter lim="800000"/>
                      <a:headEnd/>
                      <a:tailEnd/>
                    </a:ln>
                  </pic:spPr>
                </pic:pic>
              </a:graphicData>
            </a:graphic>
          </wp:inline>
        </w:drawing>
      </w:r>
    </w:p>
    <w:p w:rsidR="00CA11FF" w:rsidRDefault="00112525" w:rsidP="00A82A36">
      <w:pPr>
        <w:spacing w:line="276" w:lineRule="auto"/>
        <w:ind w:firstLineChars="200" w:firstLine="560"/>
        <w:jc w:val="left"/>
        <w:rPr>
          <w:rFonts w:ascii="宋体" w:hAnsi="宋体" w:hint="eastAsia"/>
          <w:sz w:val="28"/>
          <w:szCs w:val="28"/>
        </w:rPr>
      </w:pPr>
      <w:r w:rsidRPr="006A36F2">
        <w:rPr>
          <w:rFonts w:ascii="宋体" w:hAnsi="宋体" w:hint="eastAsia"/>
          <w:sz w:val="28"/>
          <w:szCs w:val="28"/>
        </w:rPr>
        <w:t>此次会议是继雷传利老师“为了孩子的明天，为了我们自己——教师专业发展的思考”为主题的讲座和</w:t>
      </w:r>
      <w:r w:rsidR="00A82A36">
        <w:rPr>
          <w:rFonts w:ascii="宋体" w:hAnsi="宋体" w:hint="eastAsia"/>
          <w:sz w:val="28"/>
          <w:szCs w:val="28"/>
        </w:rPr>
        <w:t>国家基础教育阶段外语教材审定专家组召集人、国家高校外语教育教学专家指导委员会成员、英国驻华大使馆英语文化教育顾</w:t>
      </w:r>
      <w:r w:rsidR="00A82A36">
        <w:rPr>
          <w:rFonts w:ascii="宋体" w:hAnsi="宋体" w:hint="eastAsia"/>
          <w:sz w:val="28"/>
          <w:szCs w:val="28"/>
        </w:rPr>
        <w:lastRenderedPageBreak/>
        <w:t>问，前西南大学外国语言文学院</w:t>
      </w:r>
      <w:r w:rsidRPr="006A36F2">
        <w:rPr>
          <w:rFonts w:ascii="宋体" w:hAnsi="宋体" w:hint="eastAsia"/>
          <w:sz w:val="28"/>
          <w:szCs w:val="28"/>
        </w:rPr>
        <w:t>院长李力</w:t>
      </w:r>
      <w:r w:rsidR="00A82A36">
        <w:rPr>
          <w:rFonts w:ascii="宋体" w:hAnsi="宋体" w:hint="eastAsia"/>
          <w:sz w:val="28"/>
          <w:szCs w:val="28"/>
        </w:rPr>
        <w:t>教授</w:t>
      </w:r>
      <w:r w:rsidR="001A7E01">
        <w:rPr>
          <w:rFonts w:ascii="宋体" w:hAnsi="宋体" w:hint="eastAsia"/>
          <w:sz w:val="28"/>
          <w:szCs w:val="28"/>
        </w:rPr>
        <w:t>的</w:t>
      </w:r>
      <w:r w:rsidRPr="006A36F2">
        <w:rPr>
          <w:rFonts w:ascii="宋体" w:hAnsi="宋体" w:hint="eastAsia"/>
          <w:sz w:val="28"/>
          <w:szCs w:val="28"/>
        </w:rPr>
        <w:t>“语用学</w:t>
      </w:r>
      <w:r w:rsidRPr="006A36F2">
        <w:rPr>
          <w:rFonts w:ascii="宋体" w:hAnsi="宋体"/>
          <w:sz w:val="28"/>
          <w:szCs w:val="28"/>
        </w:rPr>
        <w:t>•</w:t>
      </w:r>
      <w:r w:rsidRPr="006A36F2">
        <w:rPr>
          <w:rFonts w:ascii="宋体" w:hAnsi="宋体" w:hint="eastAsia"/>
          <w:sz w:val="28"/>
          <w:szCs w:val="28"/>
        </w:rPr>
        <w:t>学用语——中学英语教学中学生语用能力的发展”以及“语用学</w:t>
      </w:r>
      <w:r w:rsidRPr="006A36F2">
        <w:rPr>
          <w:rFonts w:ascii="宋体" w:hAnsi="宋体"/>
          <w:sz w:val="28"/>
          <w:szCs w:val="28"/>
        </w:rPr>
        <w:t>•</w:t>
      </w:r>
      <w:r w:rsidRPr="006A36F2">
        <w:rPr>
          <w:rFonts w:ascii="宋体" w:hAnsi="宋体" w:hint="eastAsia"/>
          <w:sz w:val="28"/>
          <w:szCs w:val="28"/>
        </w:rPr>
        <w:t>学用语——言语行为与会话组织的教学”讲座之基础上</w:t>
      </w:r>
      <w:r w:rsidR="001A7E01">
        <w:rPr>
          <w:rFonts w:ascii="宋体" w:hAnsi="宋体" w:hint="eastAsia"/>
          <w:sz w:val="28"/>
          <w:szCs w:val="28"/>
        </w:rPr>
        <w:t>的</w:t>
      </w:r>
      <w:r w:rsidRPr="006A36F2">
        <w:rPr>
          <w:rFonts w:ascii="宋体" w:hAnsi="宋体" w:hint="eastAsia"/>
          <w:sz w:val="28"/>
          <w:szCs w:val="28"/>
        </w:rPr>
        <w:t>一脉相承的探究和理论实践结合</w:t>
      </w:r>
      <w:r w:rsidR="001A7E01">
        <w:rPr>
          <w:rFonts w:ascii="宋体" w:hAnsi="宋体" w:hint="eastAsia"/>
          <w:sz w:val="28"/>
          <w:szCs w:val="28"/>
        </w:rPr>
        <w:t>的</w:t>
      </w:r>
      <w:r w:rsidR="001A7E01" w:rsidRPr="006A36F2">
        <w:rPr>
          <w:rFonts w:ascii="宋体" w:hAnsi="宋体" w:hint="eastAsia"/>
          <w:sz w:val="28"/>
          <w:szCs w:val="28"/>
        </w:rPr>
        <w:t>继续</w:t>
      </w:r>
      <w:r w:rsidRPr="006A36F2">
        <w:rPr>
          <w:rFonts w:ascii="宋体" w:hAnsi="宋体" w:hint="eastAsia"/>
          <w:sz w:val="28"/>
          <w:szCs w:val="28"/>
        </w:rPr>
        <w:t>。</w:t>
      </w:r>
    </w:p>
    <w:p w:rsidR="00944AA2" w:rsidRPr="00A82A36" w:rsidRDefault="00944AA2" w:rsidP="00944AA2">
      <w:pPr>
        <w:spacing w:line="276" w:lineRule="auto"/>
        <w:jc w:val="left"/>
        <w:rPr>
          <w:rFonts w:ascii="宋体" w:hAnsi="宋体"/>
          <w:sz w:val="28"/>
          <w:szCs w:val="28"/>
        </w:rPr>
      </w:pPr>
      <w:r>
        <w:rPr>
          <w:rFonts w:ascii="宋体" w:hAnsi="宋体" w:hint="eastAsia"/>
          <w:noProof/>
          <w:szCs w:val="21"/>
        </w:rPr>
        <w:drawing>
          <wp:inline distT="0" distB="0" distL="0" distR="0" wp14:anchorId="4A94C1E9" wp14:editId="47DFD2A6">
            <wp:extent cx="6134100" cy="4093097"/>
            <wp:effectExtent l="0" t="0" r="0" b="0"/>
            <wp:docPr id="2" name="图片 2" descr="G:\新闻\5B9FA66A@013BAF77.C5950B5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新闻\5B9FA66A@013BAF77.C5950B5A.JPG.jpg"/>
                    <pic:cNvPicPr>
                      <a:picLocks noChangeAspect="1" noChangeArrowheads="1"/>
                    </pic:cNvPicPr>
                  </pic:nvPicPr>
                  <pic:blipFill>
                    <a:blip r:embed="rId9" cstate="print"/>
                    <a:srcRect/>
                    <a:stretch>
                      <a:fillRect/>
                    </a:stretch>
                  </pic:blipFill>
                  <pic:spPr bwMode="auto">
                    <a:xfrm>
                      <a:off x="0" y="0"/>
                      <a:ext cx="6134100" cy="4093097"/>
                    </a:xfrm>
                    <a:prstGeom prst="rect">
                      <a:avLst/>
                    </a:prstGeom>
                    <a:noFill/>
                    <a:ln w="9525">
                      <a:noFill/>
                      <a:miter lim="800000"/>
                      <a:headEnd/>
                      <a:tailEnd/>
                    </a:ln>
                  </pic:spPr>
                </pic:pic>
              </a:graphicData>
            </a:graphic>
          </wp:inline>
        </w:drawing>
      </w:r>
    </w:p>
    <w:p w:rsidR="00891E19" w:rsidRDefault="00112525" w:rsidP="008231AF">
      <w:pPr>
        <w:spacing w:line="276" w:lineRule="auto"/>
        <w:ind w:firstLineChars="200" w:firstLine="560"/>
        <w:rPr>
          <w:rFonts w:ascii="仿宋" w:eastAsia="仿宋" w:hAnsi="仿宋" w:hint="eastAsia"/>
          <w:sz w:val="28"/>
          <w:szCs w:val="28"/>
        </w:rPr>
      </w:pPr>
      <w:r w:rsidRPr="006A36F2">
        <w:rPr>
          <w:rFonts w:ascii="宋体" w:hAnsi="宋体" w:hint="eastAsia"/>
          <w:sz w:val="28"/>
          <w:szCs w:val="28"/>
        </w:rPr>
        <w:t>最后，雷老师再次指出了双流</w:t>
      </w:r>
      <w:proofErr w:type="gramStart"/>
      <w:r w:rsidRPr="006A36F2">
        <w:rPr>
          <w:rFonts w:ascii="宋体" w:hAnsi="宋体" w:hint="eastAsia"/>
          <w:sz w:val="28"/>
          <w:szCs w:val="28"/>
        </w:rPr>
        <w:t>区课标改革</w:t>
      </w:r>
      <w:proofErr w:type="gramEnd"/>
      <w:r w:rsidRPr="006A36F2">
        <w:rPr>
          <w:rFonts w:ascii="宋体" w:hAnsi="宋体" w:hint="eastAsia"/>
          <w:sz w:val="28"/>
          <w:szCs w:val="28"/>
        </w:rPr>
        <w:t>的发展现状及问题，结合沿海发达地区英语</w:t>
      </w:r>
      <w:r w:rsidR="001A7E01">
        <w:rPr>
          <w:rFonts w:ascii="宋体" w:hAnsi="宋体" w:hint="eastAsia"/>
          <w:sz w:val="28"/>
          <w:szCs w:val="28"/>
        </w:rPr>
        <w:t>教育</w:t>
      </w:r>
      <w:r w:rsidRPr="006A36F2">
        <w:rPr>
          <w:rFonts w:ascii="宋体" w:hAnsi="宋体" w:hint="eastAsia"/>
          <w:sz w:val="28"/>
          <w:szCs w:val="28"/>
        </w:rPr>
        <w:t>教学研究</w:t>
      </w:r>
      <w:r w:rsidR="001A7E01">
        <w:rPr>
          <w:rFonts w:ascii="宋体" w:hAnsi="宋体" w:hint="eastAsia"/>
          <w:sz w:val="28"/>
          <w:szCs w:val="28"/>
        </w:rPr>
        <w:t>和</w:t>
      </w:r>
      <w:r w:rsidRPr="006A36F2">
        <w:rPr>
          <w:rFonts w:ascii="宋体" w:hAnsi="宋体" w:hint="eastAsia"/>
          <w:sz w:val="28"/>
          <w:szCs w:val="28"/>
        </w:rPr>
        <w:t>创新以及新高考</w:t>
      </w:r>
      <w:r w:rsidR="00A82A36">
        <w:rPr>
          <w:rFonts w:ascii="宋体" w:hAnsi="宋体" w:hint="eastAsia"/>
          <w:sz w:val="28"/>
          <w:szCs w:val="28"/>
        </w:rPr>
        <w:t>我们所面临的挑战。雷老师</w:t>
      </w:r>
      <w:r w:rsidR="001A7E01">
        <w:rPr>
          <w:rFonts w:ascii="宋体" w:hAnsi="宋体" w:hint="eastAsia"/>
          <w:sz w:val="28"/>
          <w:szCs w:val="28"/>
        </w:rPr>
        <w:t>特别</w:t>
      </w:r>
      <w:r w:rsidRPr="006A36F2">
        <w:rPr>
          <w:rFonts w:ascii="宋体" w:hAnsi="宋体" w:hint="eastAsia"/>
          <w:sz w:val="28"/>
          <w:szCs w:val="28"/>
        </w:rPr>
        <w:t>强调了作为英语教育</w:t>
      </w:r>
      <w:r w:rsidR="001A7E01">
        <w:rPr>
          <w:rFonts w:ascii="宋体" w:hAnsi="宋体" w:hint="eastAsia"/>
          <w:sz w:val="28"/>
          <w:szCs w:val="28"/>
        </w:rPr>
        <w:t>教学</w:t>
      </w:r>
      <w:r w:rsidRPr="006A36F2">
        <w:rPr>
          <w:rFonts w:ascii="宋体" w:hAnsi="宋体" w:hint="eastAsia"/>
          <w:sz w:val="28"/>
          <w:szCs w:val="28"/>
        </w:rPr>
        <w:t>工作者，要不断学习和进步，才能跟上时代的潮流</w:t>
      </w:r>
      <w:r w:rsidR="00A82A36">
        <w:rPr>
          <w:rFonts w:ascii="宋体" w:hAnsi="宋体" w:hint="eastAsia"/>
          <w:sz w:val="28"/>
          <w:szCs w:val="28"/>
        </w:rPr>
        <w:t>，</w:t>
      </w:r>
      <w:r w:rsidR="001A7E01">
        <w:rPr>
          <w:rFonts w:ascii="宋体" w:hAnsi="宋体" w:hint="eastAsia"/>
          <w:sz w:val="28"/>
          <w:szCs w:val="28"/>
        </w:rPr>
        <w:t>才能走出“不学习就会落后，停滞不前就会落后，进步慢了也会落后”困境。雷老师还</w:t>
      </w:r>
      <w:r w:rsidRPr="006A36F2">
        <w:rPr>
          <w:rFonts w:ascii="宋体" w:hAnsi="宋体" w:hint="eastAsia"/>
          <w:sz w:val="28"/>
          <w:szCs w:val="28"/>
        </w:rPr>
        <w:t>进一步分析了目前课标改革所</w:t>
      </w:r>
      <w:r w:rsidR="001A7E01">
        <w:rPr>
          <w:rFonts w:ascii="宋体" w:hAnsi="宋体" w:hint="eastAsia"/>
          <w:sz w:val="28"/>
          <w:szCs w:val="28"/>
        </w:rPr>
        <w:t>我们所面临</w:t>
      </w:r>
      <w:r w:rsidRPr="006A36F2">
        <w:rPr>
          <w:rFonts w:ascii="宋体" w:hAnsi="宋体" w:hint="eastAsia"/>
          <w:sz w:val="28"/>
          <w:szCs w:val="28"/>
        </w:rPr>
        <w:t>的机遇期和窗口期，指出应充分利用双流区教育研究与教育发展中心所提供的平台，把握来之不易的机遇</w:t>
      </w:r>
      <w:r w:rsidR="00944AA2">
        <w:rPr>
          <w:rFonts w:ascii="宋体" w:hAnsi="宋体" w:hint="eastAsia"/>
          <w:sz w:val="28"/>
          <w:szCs w:val="28"/>
        </w:rPr>
        <w:t>，为学科</w:t>
      </w:r>
      <w:r w:rsidR="001A7E01">
        <w:rPr>
          <w:rFonts w:ascii="宋体" w:hAnsi="宋体" w:hint="eastAsia"/>
          <w:sz w:val="28"/>
          <w:szCs w:val="28"/>
        </w:rPr>
        <w:t>进一步</w:t>
      </w:r>
      <w:r w:rsidR="00944AA2">
        <w:rPr>
          <w:rFonts w:ascii="宋体" w:hAnsi="宋体" w:hint="eastAsia"/>
          <w:sz w:val="28"/>
          <w:szCs w:val="28"/>
        </w:rPr>
        <w:t>发展、为</w:t>
      </w:r>
      <w:r w:rsidR="001A7E01">
        <w:rPr>
          <w:rFonts w:ascii="宋体" w:hAnsi="宋体" w:hint="eastAsia"/>
          <w:sz w:val="28"/>
          <w:szCs w:val="28"/>
        </w:rPr>
        <w:t>更好地培养</w:t>
      </w:r>
      <w:r w:rsidR="00944AA2">
        <w:rPr>
          <w:rFonts w:ascii="宋体" w:hAnsi="宋体" w:hint="eastAsia"/>
          <w:sz w:val="28"/>
          <w:szCs w:val="28"/>
        </w:rPr>
        <w:t>学生们学科核心素养，为实现“立德树人”</w:t>
      </w:r>
      <w:r w:rsidR="001A7E01">
        <w:rPr>
          <w:rFonts w:ascii="宋体" w:hAnsi="宋体" w:hint="eastAsia"/>
          <w:sz w:val="28"/>
          <w:szCs w:val="28"/>
        </w:rPr>
        <w:t>，为中华复兴培养未来人才的</w:t>
      </w:r>
      <w:r w:rsidR="00944AA2">
        <w:rPr>
          <w:rFonts w:ascii="宋体" w:hAnsi="宋体" w:hint="eastAsia"/>
          <w:sz w:val="28"/>
          <w:szCs w:val="28"/>
        </w:rPr>
        <w:t>目标而奋斗。</w:t>
      </w:r>
      <w:bookmarkStart w:id="0" w:name="_GoBack"/>
      <w:bookmarkEnd w:id="0"/>
    </w:p>
    <w:p w:rsidR="00891E19" w:rsidRDefault="00891E19" w:rsidP="00891E19">
      <w:pPr>
        <w:jc w:val="right"/>
        <w:rPr>
          <w:rFonts w:ascii="仿宋" w:eastAsia="仿宋" w:hAnsi="仿宋" w:hint="eastAsia"/>
          <w:sz w:val="28"/>
          <w:szCs w:val="28"/>
        </w:rPr>
      </w:pPr>
      <w:r>
        <w:rPr>
          <w:rFonts w:ascii="仿宋" w:eastAsia="仿宋" w:hAnsi="仿宋" w:hint="eastAsia"/>
          <w:sz w:val="28"/>
          <w:szCs w:val="28"/>
        </w:rPr>
        <w:t>双流区高中英语教师成长与发展共同体  秘书组</w:t>
      </w:r>
    </w:p>
    <w:p w:rsidR="00891E19" w:rsidRPr="00891E19" w:rsidRDefault="00891E19" w:rsidP="00891E19">
      <w:pPr>
        <w:jc w:val="right"/>
        <w:rPr>
          <w:rFonts w:ascii="仿宋" w:eastAsia="仿宋" w:hAnsi="仿宋" w:hint="eastAsia"/>
          <w:sz w:val="28"/>
          <w:szCs w:val="28"/>
        </w:rPr>
      </w:pPr>
      <w:r>
        <w:rPr>
          <w:rFonts w:ascii="仿宋" w:eastAsia="仿宋" w:hAnsi="仿宋" w:hint="eastAsia"/>
          <w:sz w:val="28"/>
          <w:szCs w:val="28"/>
        </w:rPr>
        <w:t>撰稿人：贾国华</w:t>
      </w:r>
    </w:p>
    <w:p w:rsidR="00722A9C" w:rsidRPr="00891E19" w:rsidRDefault="00891E19" w:rsidP="00891E19">
      <w:pPr>
        <w:jc w:val="right"/>
        <w:rPr>
          <w:rFonts w:ascii="仿宋" w:eastAsia="仿宋" w:hAnsi="仿宋"/>
          <w:sz w:val="28"/>
          <w:szCs w:val="28"/>
        </w:rPr>
      </w:pPr>
      <w:r w:rsidRPr="00891E19">
        <w:rPr>
          <w:rFonts w:ascii="仿宋" w:eastAsia="仿宋" w:hAnsi="仿宋" w:hint="eastAsia"/>
          <w:sz w:val="28"/>
          <w:szCs w:val="28"/>
        </w:rPr>
        <w:lastRenderedPageBreak/>
        <w:t>2017年</w:t>
      </w:r>
      <w:r>
        <w:rPr>
          <w:rFonts w:ascii="仿宋" w:eastAsia="仿宋" w:hAnsi="仿宋" w:hint="eastAsia"/>
          <w:sz w:val="28"/>
          <w:szCs w:val="28"/>
        </w:rPr>
        <w:t>11月16日</w:t>
      </w:r>
    </w:p>
    <w:sectPr w:rsidR="00722A9C" w:rsidRPr="00891E19" w:rsidSect="00F95D7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B40" w:rsidRDefault="00306B40" w:rsidP="00112525">
      <w:r>
        <w:separator/>
      </w:r>
    </w:p>
  </w:endnote>
  <w:endnote w:type="continuationSeparator" w:id="0">
    <w:p w:rsidR="00306B40" w:rsidRDefault="00306B40" w:rsidP="0011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B40" w:rsidRDefault="00306B40" w:rsidP="00112525">
      <w:r>
        <w:separator/>
      </w:r>
    </w:p>
  </w:footnote>
  <w:footnote w:type="continuationSeparator" w:id="0">
    <w:p w:rsidR="00306B40" w:rsidRDefault="00306B40" w:rsidP="00112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2525"/>
    <w:rsid w:val="000E2702"/>
    <w:rsid w:val="00112525"/>
    <w:rsid w:val="001A7E01"/>
    <w:rsid w:val="001D47AF"/>
    <w:rsid w:val="00306B40"/>
    <w:rsid w:val="006A36F2"/>
    <w:rsid w:val="006A5CC7"/>
    <w:rsid w:val="00722A9C"/>
    <w:rsid w:val="008231AF"/>
    <w:rsid w:val="00891E19"/>
    <w:rsid w:val="00944AA2"/>
    <w:rsid w:val="0097137E"/>
    <w:rsid w:val="009C445D"/>
    <w:rsid w:val="009C78D1"/>
    <w:rsid w:val="00A15F43"/>
    <w:rsid w:val="00A75685"/>
    <w:rsid w:val="00A82A36"/>
    <w:rsid w:val="00CA11FF"/>
    <w:rsid w:val="00CD25B4"/>
    <w:rsid w:val="00DA3CF1"/>
    <w:rsid w:val="00DE6ACA"/>
    <w:rsid w:val="00F95D7F"/>
    <w:rsid w:val="00F9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52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25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12525"/>
    <w:rPr>
      <w:sz w:val="18"/>
      <w:szCs w:val="18"/>
    </w:rPr>
  </w:style>
  <w:style w:type="paragraph" w:styleId="a4">
    <w:name w:val="footer"/>
    <w:basedOn w:val="a"/>
    <w:link w:val="Char0"/>
    <w:uiPriority w:val="99"/>
    <w:semiHidden/>
    <w:unhideWhenUsed/>
    <w:rsid w:val="001125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12525"/>
    <w:rPr>
      <w:sz w:val="18"/>
      <w:szCs w:val="18"/>
    </w:rPr>
  </w:style>
  <w:style w:type="paragraph" w:styleId="a5">
    <w:name w:val="Balloon Text"/>
    <w:basedOn w:val="a"/>
    <w:link w:val="Char1"/>
    <w:uiPriority w:val="99"/>
    <w:semiHidden/>
    <w:unhideWhenUsed/>
    <w:rsid w:val="00112525"/>
    <w:rPr>
      <w:sz w:val="18"/>
      <w:szCs w:val="18"/>
    </w:rPr>
  </w:style>
  <w:style w:type="character" w:customStyle="1" w:styleId="Char1">
    <w:name w:val="批注框文本 Char"/>
    <w:basedOn w:val="a0"/>
    <w:link w:val="a5"/>
    <w:uiPriority w:val="99"/>
    <w:semiHidden/>
    <w:rsid w:val="0011252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dc:creator>
  <cp:keywords/>
  <dc:description/>
  <cp:lastModifiedBy>slypzx</cp:lastModifiedBy>
  <cp:revision>21</cp:revision>
  <dcterms:created xsi:type="dcterms:W3CDTF">2017-11-15T02:32:00Z</dcterms:created>
  <dcterms:modified xsi:type="dcterms:W3CDTF">2017-11-16T02:43:00Z</dcterms:modified>
</cp:coreProperties>
</file>